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9A7" w:rsidRDefault="004B49A7">
      <w:pPr>
        <w:pStyle w:val="BodyText"/>
        <w:rPr>
          <w:rFonts w:ascii="Arial"/>
          <w:b/>
          <w:sz w:val="20"/>
        </w:rPr>
      </w:pPr>
    </w:p>
    <w:p w:rsidR="004B49A7" w:rsidRDefault="004B49A7">
      <w:pPr>
        <w:pStyle w:val="BodyText"/>
        <w:rPr>
          <w:rFonts w:ascii="Arial"/>
          <w:b/>
          <w:sz w:val="20"/>
        </w:rPr>
      </w:pPr>
    </w:p>
    <w:p w:rsidR="004B49A7" w:rsidRDefault="0028173A">
      <w:pPr>
        <w:pStyle w:val="BodyText"/>
        <w:rPr>
          <w:rFonts w:ascii="Arial"/>
          <w:b/>
          <w:sz w:val="20"/>
        </w:rPr>
      </w:pPr>
      <w:r w:rsidRPr="00BF5EEE">
        <w:rPr>
          <w:rFonts w:asciiTheme="majorHAnsi" w:hAnsiTheme="majorHAnsi"/>
          <w:noProof/>
          <w:vertAlign w:val="subscript"/>
          <w:lang w:eastAsia="en-GB"/>
        </w:rPr>
        <w:drawing>
          <wp:inline distT="0" distB="0" distL="0" distR="0" wp14:anchorId="7ABEBF37" wp14:editId="02BA8829">
            <wp:extent cx="2034540" cy="809096"/>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4540" cy="809096"/>
                    </a:xfrm>
                    <a:prstGeom prst="rect">
                      <a:avLst/>
                    </a:prstGeom>
                    <a:noFill/>
                  </pic:spPr>
                </pic:pic>
              </a:graphicData>
            </a:graphic>
          </wp:inline>
        </w:drawing>
      </w:r>
    </w:p>
    <w:p w:rsidR="00544A95" w:rsidRDefault="00544A95" w:rsidP="00544A95">
      <w:pPr>
        <w:pStyle w:val="BodyText"/>
        <w:tabs>
          <w:tab w:val="left" w:pos="3261"/>
        </w:tabs>
        <w:ind w:left="851"/>
        <w:rPr>
          <w:rFonts w:ascii="Segoe UI" w:hAnsi="Segoe UI" w:cs="Segoe UI"/>
          <w:b/>
          <w:sz w:val="21"/>
          <w:szCs w:val="21"/>
        </w:rPr>
      </w:pPr>
    </w:p>
    <w:p w:rsidR="0028173A" w:rsidRPr="0028173A" w:rsidRDefault="0028173A" w:rsidP="0028173A">
      <w:pPr>
        <w:pStyle w:val="BodyText"/>
        <w:tabs>
          <w:tab w:val="left" w:pos="3261"/>
        </w:tabs>
        <w:ind w:left="851"/>
        <w:jc w:val="center"/>
        <w:rPr>
          <w:rFonts w:ascii="Segoe UI" w:hAnsi="Segoe UI" w:cs="Segoe UI"/>
          <w:b/>
          <w:sz w:val="28"/>
          <w:szCs w:val="28"/>
        </w:rPr>
      </w:pPr>
      <w:r w:rsidRPr="0028173A">
        <w:rPr>
          <w:rFonts w:ascii="Segoe UI" w:hAnsi="Segoe UI" w:cs="Segoe UI"/>
          <w:b/>
          <w:sz w:val="28"/>
          <w:szCs w:val="28"/>
        </w:rPr>
        <w:t>Job description and Person Specification</w:t>
      </w:r>
    </w:p>
    <w:p w:rsidR="00544A95" w:rsidRPr="00544A95" w:rsidRDefault="00544A95" w:rsidP="00544A95">
      <w:pPr>
        <w:pStyle w:val="BodyText"/>
        <w:tabs>
          <w:tab w:val="left" w:pos="3261"/>
        </w:tabs>
        <w:ind w:left="851"/>
        <w:rPr>
          <w:rFonts w:ascii="Segoe UI" w:hAnsi="Segoe UI" w:cs="Segoe UI"/>
          <w:b/>
          <w:sz w:val="21"/>
          <w:szCs w:val="21"/>
        </w:rPr>
      </w:pPr>
    </w:p>
    <w:p w:rsidR="00544A95" w:rsidRPr="00544A95" w:rsidRDefault="00544A95" w:rsidP="00544A95">
      <w:pPr>
        <w:pStyle w:val="BodyText"/>
        <w:tabs>
          <w:tab w:val="left" w:pos="3261"/>
        </w:tabs>
        <w:ind w:left="851"/>
        <w:rPr>
          <w:rFonts w:ascii="Segoe UI" w:hAnsi="Segoe UI" w:cs="Segoe UI"/>
          <w:b/>
          <w:sz w:val="21"/>
          <w:szCs w:val="21"/>
        </w:rPr>
      </w:pPr>
      <w:r w:rsidRPr="00544A95">
        <w:rPr>
          <w:rFonts w:ascii="Segoe UI" w:hAnsi="Segoe UI" w:cs="Segoe UI"/>
          <w:b/>
          <w:sz w:val="21"/>
          <w:szCs w:val="21"/>
        </w:rPr>
        <w:t>POST TITLE:</w:t>
      </w:r>
      <w:r w:rsidRPr="00544A95">
        <w:rPr>
          <w:rFonts w:ascii="Segoe UI" w:hAnsi="Segoe UI" w:cs="Segoe UI"/>
          <w:b/>
          <w:sz w:val="21"/>
          <w:szCs w:val="21"/>
        </w:rPr>
        <w:tab/>
        <w:t>Vice Principal</w:t>
      </w:r>
    </w:p>
    <w:p w:rsidR="00544A95" w:rsidRPr="00544A95" w:rsidRDefault="00544A95" w:rsidP="00544A95">
      <w:pPr>
        <w:pStyle w:val="BodyText"/>
        <w:tabs>
          <w:tab w:val="left" w:pos="3261"/>
        </w:tabs>
        <w:ind w:left="851"/>
        <w:rPr>
          <w:rFonts w:ascii="Segoe UI" w:hAnsi="Segoe UI" w:cs="Segoe UI"/>
          <w:b/>
          <w:sz w:val="21"/>
          <w:szCs w:val="21"/>
        </w:rPr>
      </w:pPr>
    </w:p>
    <w:p w:rsidR="00544A95" w:rsidRPr="00544A95" w:rsidRDefault="00544A95" w:rsidP="00544A95">
      <w:pPr>
        <w:pStyle w:val="BodyText"/>
        <w:tabs>
          <w:tab w:val="left" w:pos="3261"/>
        </w:tabs>
        <w:ind w:left="851"/>
        <w:rPr>
          <w:rFonts w:ascii="Segoe UI" w:hAnsi="Segoe UI" w:cs="Segoe UI"/>
          <w:b/>
          <w:sz w:val="21"/>
          <w:szCs w:val="21"/>
        </w:rPr>
      </w:pPr>
      <w:r w:rsidRPr="00544A95">
        <w:rPr>
          <w:rFonts w:ascii="Segoe UI" w:hAnsi="Segoe UI" w:cs="Segoe UI"/>
          <w:b/>
          <w:sz w:val="21"/>
          <w:szCs w:val="21"/>
        </w:rPr>
        <w:t>SALARY:</w:t>
      </w:r>
      <w:r w:rsidRPr="00544A95">
        <w:rPr>
          <w:rFonts w:ascii="Segoe UI" w:hAnsi="Segoe UI" w:cs="Segoe UI"/>
          <w:b/>
          <w:sz w:val="21"/>
          <w:szCs w:val="21"/>
        </w:rPr>
        <w:tab/>
      </w:r>
      <w:r w:rsidR="0028173A">
        <w:rPr>
          <w:rFonts w:ascii="Segoe UI" w:hAnsi="Segoe UI" w:cs="Segoe UI"/>
          <w:b/>
          <w:sz w:val="21"/>
          <w:szCs w:val="21"/>
        </w:rPr>
        <w:t>competitive</w:t>
      </w:r>
    </w:p>
    <w:p w:rsidR="00544A95" w:rsidRPr="00544A95" w:rsidRDefault="00544A95" w:rsidP="00544A95">
      <w:pPr>
        <w:pStyle w:val="BodyText"/>
        <w:tabs>
          <w:tab w:val="left" w:pos="3261"/>
        </w:tabs>
        <w:ind w:left="851"/>
        <w:rPr>
          <w:rFonts w:ascii="Segoe UI" w:hAnsi="Segoe UI" w:cs="Segoe UI"/>
          <w:b/>
          <w:sz w:val="21"/>
          <w:szCs w:val="21"/>
        </w:rPr>
      </w:pPr>
    </w:p>
    <w:p w:rsidR="00544A95" w:rsidRPr="00544A95" w:rsidRDefault="00544A95" w:rsidP="00544A95">
      <w:pPr>
        <w:pStyle w:val="BodyText"/>
        <w:tabs>
          <w:tab w:val="left" w:pos="3261"/>
        </w:tabs>
        <w:ind w:left="851"/>
        <w:rPr>
          <w:rFonts w:ascii="Segoe UI" w:hAnsi="Segoe UI" w:cs="Segoe UI"/>
          <w:b/>
          <w:sz w:val="21"/>
          <w:szCs w:val="21"/>
        </w:rPr>
      </w:pPr>
      <w:r w:rsidRPr="00544A95">
        <w:rPr>
          <w:rFonts w:ascii="Segoe UI" w:hAnsi="Segoe UI" w:cs="Segoe UI"/>
          <w:b/>
          <w:sz w:val="21"/>
          <w:szCs w:val="21"/>
        </w:rPr>
        <w:t>RESPONSIBLE TO:</w:t>
      </w:r>
      <w:r w:rsidRPr="00544A95">
        <w:rPr>
          <w:rFonts w:ascii="Segoe UI" w:hAnsi="Segoe UI" w:cs="Segoe UI"/>
          <w:b/>
          <w:sz w:val="21"/>
          <w:szCs w:val="21"/>
        </w:rPr>
        <w:tab/>
        <w:t>Principal</w:t>
      </w:r>
    </w:p>
    <w:p w:rsidR="00FC484D" w:rsidRPr="00544A95" w:rsidRDefault="00FC484D" w:rsidP="00544A95">
      <w:pPr>
        <w:pStyle w:val="NoSpacing"/>
        <w:tabs>
          <w:tab w:val="left" w:pos="3261"/>
        </w:tabs>
        <w:jc w:val="center"/>
        <w:rPr>
          <w:rFonts w:ascii="Segoe UI" w:hAnsi="Segoe UI" w:cs="Segoe UI"/>
          <w:b/>
          <w:sz w:val="21"/>
          <w:szCs w:val="21"/>
        </w:rPr>
      </w:pPr>
    </w:p>
    <w:p w:rsidR="00FC484D" w:rsidRPr="00544A95" w:rsidRDefault="00FC484D" w:rsidP="00544A95">
      <w:pPr>
        <w:pStyle w:val="NoSpacing"/>
        <w:tabs>
          <w:tab w:val="left" w:pos="3261"/>
        </w:tabs>
        <w:jc w:val="center"/>
        <w:rPr>
          <w:rFonts w:ascii="Segoe UI" w:hAnsi="Segoe UI" w:cs="Segoe UI"/>
          <w:sz w:val="21"/>
          <w:szCs w:val="21"/>
        </w:rPr>
      </w:pPr>
    </w:p>
    <w:p w:rsidR="00544A95" w:rsidRPr="00544A95" w:rsidRDefault="00FC484D" w:rsidP="00544A95">
      <w:pPr>
        <w:ind w:left="851"/>
        <w:jc w:val="both"/>
        <w:rPr>
          <w:rFonts w:ascii="Segoe UI" w:hAnsi="Segoe UI" w:cs="Segoe UI"/>
          <w:sz w:val="21"/>
          <w:szCs w:val="21"/>
        </w:rPr>
      </w:pPr>
      <w:r w:rsidRPr="00544A95">
        <w:rPr>
          <w:rFonts w:ascii="Segoe UI" w:hAnsi="Segoe UI" w:cs="Segoe UI"/>
          <w:bCs/>
          <w:sz w:val="21"/>
          <w:szCs w:val="21"/>
        </w:rPr>
        <w:t xml:space="preserve">To support the Principal and Senior Team in the strategic and operational leadership and management of the Academy, promoting its ethos and culture and acting as an ambassador for the Academy.  </w:t>
      </w:r>
      <w:r w:rsidRPr="00544A95">
        <w:rPr>
          <w:rFonts w:ascii="Segoe UI" w:eastAsia="Times New Roman" w:hAnsi="Segoe UI" w:cs="Segoe UI"/>
          <w:bCs/>
          <w:sz w:val="21"/>
          <w:szCs w:val="21"/>
        </w:rPr>
        <w:t xml:space="preserve">With other members of the senior and extended leadership team, the Vice Principal will undertake a range of organisational and supervisory duties and to discharge routine leadership functions such as taking assemblies, dealing with student behavioural issues and line managing other staff.  With training if necessary, the Vice Principal </w:t>
      </w:r>
      <w:r w:rsidRPr="00544A95">
        <w:rPr>
          <w:rFonts w:ascii="Segoe UI" w:hAnsi="Segoe UI" w:cs="Segoe UI"/>
          <w:sz w:val="21"/>
          <w:szCs w:val="21"/>
        </w:rPr>
        <w:t xml:space="preserve">should be able </w:t>
      </w:r>
      <w:r w:rsidR="00544A95" w:rsidRPr="00544A95">
        <w:rPr>
          <w:rFonts w:ascii="Segoe UI" w:hAnsi="Segoe UI" w:cs="Segoe UI"/>
          <w:sz w:val="21"/>
          <w:szCs w:val="21"/>
        </w:rPr>
        <w:t xml:space="preserve">to </w:t>
      </w:r>
      <w:r w:rsidRPr="00544A95">
        <w:rPr>
          <w:rFonts w:ascii="Segoe UI" w:hAnsi="Segoe UI" w:cs="Segoe UI"/>
          <w:sz w:val="21"/>
          <w:szCs w:val="21"/>
        </w:rPr>
        <w:t>assume responsibility and deal with day to day matters in the absence of the Principal. In addition, senior leaders are expected to make a contribution</w:t>
      </w:r>
      <w:r w:rsidR="0028173A">
        <w:rPr>
          <w:rFonts w:ascii="Segoe UI" w:hAnsi="Segoe UI" w:cs="Segoe UI"/>
          <w:sz w:val="21"/>
          <w:szCs w:val="21"/>
        </w:rPr>
        <w:t xml:space="preserve"> to</w:t>
      </w:r>
      <w:r w:rsidRPr="00544A95">
        <w:rPr>
          <w:rFonts w:ascii="Segoe UI" w:hAnsi="Segoe UI" w:cs="Segoe UI"/>
          <w:sz w:val="21"/>
          <w:szCs w:val="21"/>
        </w:rPr>
        <w:t xml:space="preserve"> </w:t>
      </w:r>
      <w:r w:rsidR="0028173A">
        <w:rPr>
          <w:rFonts w:ascii="Segoe UI" w:hAnsi="Segoe UI" w:cs="Segoe UI"/>
          <w:sz w:val="21"/>
          <w:szCs w:val="21"/>
        </w:rPr>
        <w:t>Heanor Gate Science College and John Port Spencer Academy</w:t>
      </w:r>
      <w:r w:rsidRPr="00544A95">
        <w:rPr>
          <w:rFonts w:ascii="Segoe UI" w:hAnsi="Segoe UI" w:cs="Segoe UI"/>
          <w:sz w:val="21"/>
          <w:szCs w:val="21"/>
        </w:rPr>
        <w:t xml:space="preserve">, and support, where necessary, any of </w:t>
      </w:r>
      <w:r w:rsidR="00544A95" w:rsidRPr="00544A95">
        <w:rPr>
          <w:rFonts w:ascii="Segoe UI" w:hAnsi="Segoe UI" w:cs="Segoe UI"/>
          <w:sz w:val="21"/>
          <w:szCs w:val="21"/>
        </w:rPr>
        <w:t>the Spencer Academies Trust schools.</w:t>
      </w:r>
    </w:p>
    <w:p w:rsidR="00FC484D" w:rsidRPr="00544A95" w:rsidRDefault="00FC484D" w:rsidP="00544A95">
      <w:pPr>
        <w:jc w:val="both"/>
        <w:rPr>
          <w:rFonts w:ascii="Segoe UI" w:hAnsi="Segoe UI" w:cs="Segoe UI"/>
          <w:b/>
          <w:bCs/>
          <w:sz w:val="21"/>
          <w:szCs w:val="21"/>
        </w:rPr>
      </w:pPr>
      <w:r w:rsidRPr="00544A95">
        <w:rPr>
          <w:rFonts w:ascii="Segoe UI" w:hAnsi="Segoe UI" w:cs="Segoe UI"/>
          <w:sz w:val="21"/>
          <w:szCs w:val="21"/>
        </w:rPr>
        <w:t xml:space="preserve"> </w:t>
      </w:r>
    </w:p>
    <w:p w:rsidR="00FC484D" w:rsidRPr="00544A95" w:rsidRDefault="00FC484D" w:rsidP="00544A95">
      <w:pPr>
        <w:tabs>
          <w:tab w:val="left" w:pos="1276"/>
        </w:tabs>
        <w:spacing w:line="260" w:lineRule="atLeast"/>
        <w:ind w:left="1276" w:hanging="425"/>
        <w:jc w:val="both"/>
        <w:rPr>
          <w:rFonts w:ascii="Segoe UI" w:hAnsi="Segoe UI" w:cs="Segoe UI"/>
          <w:b/>
          <w:sz w:val="21"/>
          <w:szCs w:val="21"/>
        </w:rPr>
      </w:pPr>
      <w:r w:rsidRPr="00544A95">
        <w:rPr>
          <w:rFonts w:ascii="Segoe UI" w:hAnsi="Segoe UI" w:cs="Segoe UI"/>
          <w:b/>
          <w:sz w:val="21"/>
          <w:szCs w:val="21"/>
        </w:rPr>
        <w:t>Corporate Responsibility</w:t>
      </w:r>
    </w:p>
    <w:p w:rsidR="00544A95" w:rsidRDefault="00FC484D" w:rsidP="00544A95">
      <w:pPr>
        <w:tabs>
          <w:tab w:val="left" w:pos="1276"/>
        </w:tabs>
        <w:spacing w:line="260" w:lineRule="atLeast"/>
        <w:ind w:left="1276" w:hanging="425"/>
        <w:jc w:val="both"/>
        <w:rPr>
          <w:rFonts w:ascii="Segoe UI" w:hAnsi="Segoe UI" w:cs="Segoe UI"/>
          <w:sz w:val="21"/>
          <w:szCs w:val="21"/>
        </w:rPr>
      </w:pPr>
      <w:r w:rsidRPr="00544A95">
        <w:rPr>
          <w:rFonts w:ascii="Segoe UI" w:hAnsi="Segoe UI" w:cs="Segoe UI"/>
          <w:sz w:val="21"/>
          <w:szCs w:val="21"/>
        </w:rPr>
        <w:t>Every member of the Leadership and Extended Leadership Team:</w:t>
      </w:r>
    </w:p>
    <w:p w:rsidR="00FC484D" w:rsidRPr="00544A95" w:rsidRDefault="00FC484D" w:rsidP="00544A95">
      <w:pPr>
        <w:tabs>
          <w:tab w:val="left" w:pos="1276"/>
        </w:tabs>
        <w:spacing w:line="260" w:lineRule="atLeast"/>
        <w:ind w:left="1276" w:hanging="425"/>
        <w:jc w:val="both"/>
        <w:rPr>
          <w:rFonts w:ascii="Segoe UI" w:hAnsi="Segoe UI" w:cs="Segoe UI"/>
          <w:sz w:val="21"/>
          <w:szCs w:val="21"/>
        </w:rPr>
      </w:pPr>
      <w:r w:rsidRPr="00544A95">
        <w:rPr>
          <w:rFonts w:ascii="Segoe UI" w:hAnsi="Segoe UI" w:cs="Segoe UI"/>
          <w:sz w:val="21"/>
          <w:szCs w:val="21"/>
        </w:rPr>
        <w:t xml:space="preserve"> </w:t>
      </w:r>
    </w:p>
    <w:p w:rsidR="00FC484D" w:rsidRPr="00544A95" w:rsidRDefault="00FC484D" w:rsidP="00544A95">
      <w:pPr>
        <w:widowControl/>
        <w:numPr>
          <w:ilvl w:val="0"/>
          <w:numId w:val="10"/>
        </w:numPr>
        <w:tabs>
          <w:tab w:val="left" w:pos="1276"/>
        </w:tabs>
        <w:spacing w:line="260" w:lineRule="atLeast"/>
        <w:ind w:left="1276" w:hanging="425"/>
        <w:jc w:val="both"/>
        <w:rPr>
          <w:rFonts w:ascii="Segoe UI" w:hAnsi="Segoe UI" w:cs="Segoe UI"/>
          <w:sz w:val="21"/>
          <w:szCs w:val="21"/>
        </w:rPr>
      </w:pPr>
      <w:r w:rsidRPr="00544A95">
        <w:rPr>
          <w:rFonts w:ascii="Segoe UI" w:hAnsi="Segoe UI" w:cs="Segoe UI"/>
          <w:sz w:val="21"/>
          <w:szCs w:val="21"/>
        </w:rPr>
        <w:t>Seeks opportunities  to maintain the Academy</w:t>
      </w:r>
      <w:r w:rsidR="0028173A">
        <w:rPr>
          <w:rFonts w:ascii="Segoe UI" w:hAnsi="Segoe UI" w:cs="Segoe UI"/>
          <w:sz w:val="21"/>
          <w:szCs w:val="21"/>
        </w:rPr>
        <w:t xml:space="preserve"> and the wider trust</w:t>
      </w:r>
      <w:r w:rsidRPr="00544A95">
        <w:rPr>
          <w:rFonts w:ascii="Segoe UI" w:hAnsi="Segoe UI" w:cs="Segoe UI"/>
          <w:sz w:val="21"/>
          <w:szCs w:val="21"/>
        </w:rPr>
        <w:t xml:space="preserve"> at the forefront of educational practice</w:t>
      </w:r>
    </w:p>
    <w:p w:rsidR="00FC484D" w:rsidRPr="00544A95" w:rsidRDefault="00FC484D" w:rsidP="00544A95">
      <w:pPr>
        <w:widowControl/>
        <w:numPr>
          <w:ilvl w:val="0"/>
          <w:numId w:val="10"/>
        </w:numPr>
        <w:tabs>
          <w:tab w:val="left" w:pos="1276"/>
        </w:tabs>
        <w:spacing w:line="260" w:lineRule="atLeast"/>
        <w:ind w:left="1276" w:hanging="425"/>
        <w:jc w:val="both"/>
        <w:rPr>
          <w:rFonts w:ascii="Segoe UI" w:hAnsi="Segoe UI" w:cs="Segoe UI"/>
          <w:sz w:val="21"/>
          <w:szCs w:val="21"/>
        </w:rPr>
      </w:pPr>
      <w:r w:rsidRPr="00544A95">
        <w:rPr>
          <w:rFonts w:ascii="Segoe UI" w:hAnsi="Segoe UI" w:cs="Segoe UI"/>
          <w:sz w:val="21"/>
          <w:szCs w:val="21"/>
        </w:rPr>
        <w:t>Fully exploits the</w:t>
      </w:r>
      <w:r w:rsidR="0028173A">
        <w:rPr>
          <w:rFonts w:ascii="Segoe UI" w:hAnsi="Segoe UI" w:cs="Segoe UI"/>
          <w:sz w:val="21"/>
          <w:szCs w:val="21"/>
        </w:rPr>
        <w:t xml:space="preserve"> strengths of being part of a multi academy trust for the </w:t>
      </w:r>
      <w:r w:rsidRPr="00544A95">
        <w:rPr>
          <w:rFonts w:ascii="Segoe UI" w:hAnsi="Segoe UI" w:cs="Segoe UI"/>
          <w:sz w:val="21"/>
          <w:szCs w:val="21"/>
        </w:rPr>
        <w:t>benefit of students and staff working at the Academy</w:t>
      </w:r>
    </w:p>
    <w:p w:rsidR="00FC484D" w:rsidRPr="00544A95" w:rsidRDefault="00FC484D" w:rsidP="00544A95">
      <w:pPr>
        <w:widowControl/>
        <w:numPr>
          <w:ilvl w:val="0"/>
          <w:numId w:val="10"/>
        </w:numPr>
        <w:tabs>
          <w:tab w:val="left" w:pos="1276"/>
        </w:tabs>
        <w:spacing w:line="260" w:lineRule="atLeast"/>
        <w:ind w:left="1276" w:hanging="425"/>
        <w:jc w:val="both"/>
        <w:rPr>
          <w:rFonts w:ascii="Segoe UI" w:hAnsi="Segoe UI" w:cs="Segoe UI"/>
          <w:sz w:val="21"/>
          <w:szCs w:val="21"/>
        </w:rPr>
      </w:pPr>
      <w:r w:rsidRPr="00544A95">
        <w:rPr>
          <w:rFonts w:ascii="Segoe UI" w:hAnsi="Segoe UI" w:cs="Segoe UI"/>
          <w:sz w:val="21"/>
          <w:szCs w:val="21"/>
        </w:rPr>
        <w:t xml:space="preserve">Continues to develop the ethos of the Academy </w:t>
      </w:r>
      <w:r w:rsidR="0028173A">
        <w:rPr>
          <w:rFonts w:ascii="Segoe UI" w:hAnsi="Segoe UI" w:cs="Segoe UI"/>
          <w:sz w:val="21"/>
          <w:szCs w:val="21"/>
        </w:rPr>
        <w:t xml:space="preserve"> and T</w:t>
      </w:r>
      <w:bookmarkStart w:id="0" w:name="_GoBack"/>
      <w:bookmarkEnd w:id="0"/>
      <w:r w:rsidR="0028173A">
        <w:rPr>
          <w:rFonts w:ascii="Segoe UI" w:hAnsi="Segoe UI" w:cs="Segoe UI"/>
          <w:sz w:val="21"/>
          <w:szCs w:val="21"/>
        </w:rPr>
        <w:t>he Spencer Academies Trust</w:t>
      </w:r>
      <w:r w:rsidRPr="00544A95">
        <w:rPr>
          <w:rFonts w:ascii="Segoe UI" w:hAnsi="Segoe UI" w:cs="Segoe UI"/>
          <w:sz w:val="21"/>
          <w:szCs w:val="21"/>
        </w:rPr>
        <w:t xml:space="preserve"> to champion innovation </w:t>
      </w:r>
    </w:p>
    <w:p w:rsidR="00FC484D" w:rsidRPr="00544A95" w:rsidRDefault="00FC484D" w:rsidP="00544A95">
      <w:pPr>
        <w:widowControl/>
        <w:numPr>
          <w:ilvl w:val="0"/>
          <w:numId w:val="10"/>
        </w:numPr>
        <w:tabs>
          <w:tab w:val="left" w:pos="1276"/>
        </w:tabs>
        <w:spacing w:line="260" w:lineRule="atLeast"/>
        <w:ind w:left="1276" w:hanging="425"/>
        <w:jc w:val="both"/>
        <w:rPr>
          <w:rFonts w:ascii="Segoe UI" w:hAnsi="Segoe UI" w:cs="Segoe UI"/>
          <w:sz w:val="21"/>
          <w:szCs w:val="21"/>
        </w:rPr>
      </w:pPr>
      <w:r w:rsidRPr="00544A95">
        <w:rPr>
          <w:rFonts w:ascii="Segoe UI" w:hAnsi="Segoe UI" w:cs="Segoe UI"/>
          <w:sz w:val="21"/>
          <w:szCs w:val="21"/>
        </w:rPr>
        <w:t>Undertakes such actions as are necessary to carry out designated whole Academy roles effectively and to a high standard</w:t>
      </w:r>
    </w:p>
    <w:p w:rsidR="00FC484D" w:rsidRPr="00544A95" w:rsidRDefault="00FC484D" w:rsidP="00544A95">
      <w:pPr>
        <w:widowControl/>
        <w:numPr>
          <w:ilvl w:val="0"/>
          <w:numId w:val="10"/>
        </w:numPr>
        <w:tabs>
          <w:tab w:val="left" w:pos="1276"/>
        </w:tabs>
        <w:spacing w:line="260" w:lineRule="atLeast"/>
        <w:ind w:left="1276" w:hanging="425"/>
        <w:jc w:val="both"/>
        <w:rPr>
          <w:rFonts w:ascii="Segoe UI" w:hAnsi="Segoe UI" w:cs="Segoe UI"/>
          <w:sz w:val="21"/>
          <w:szCs w:val="21"/>
        </w:rPr>
      </w:pPr>
      <w:r w:rsidRPr="00544A95">
        <w:rPr>
          <w:rFonts w:ascii="Segoe UI" w:hAnsi="Segoe UI" w:cs="Segoe UI"/>
          <w:sz w:val="21"/>
          <w:szCs w:val="21"/>
        </w:rPr>
        <w:t xml:space="preserve">Provides a highly effective and efficient service for staff and students </w:t>
      </w:r>
    </w:p>
    <w:p w:rsidR="00FC484D" w:rsidRPr="00544A95" w:rsidRDefault="00FC484D" w:rsidP="00544A95">
      <w:pPr>
        <w:widowControl/>
        <w:numPr>
          <w:ilvl w:val="0"/>
          <w:numId w:val="10"/>
        </w:numPr>
        <w:tabs>
          <w:tab w:val="left" w:pos="1276"/>
        </w:tabs>
        <w:spacing w:line="260" w:lineRule="atLeast"/>
        <w:ind w:left="1276" w:hanging="425"/>
        <w:jc w:val="both"/>
        <w:rPr>
          <w:rFonts w:ascii="Segoe UI" w:hAnsi="Segoe UI" w:cs="Segoe UI"/>
          <w:sz w:val="21"/>
          <w:szCs w:val="21"/>
        </w:rPr>
      </w:pPr>
      <w:r w:rsidRPr="00544A95">
        <w:rPr>
          <w:rFonts w:ascii="Segoe UI" w:hAnsi="Segoe UI" w:cs="Segoe UI"/>
          <w:sz w:val="21"/>
          <w:szCs w:val="21"/>
        </w:rPr>
        <w:t xml:space="preserve">Uses their influence with staff and students to promote high standards and expectations of academic work, behaviour and attitudes  within the Academy </w:t>
      </w:r>
    </w:p>
    <w:p w:rsidR="00FC484D" w:rsidRPr="00544A95" w:rsidRDefault="00FC484D" w:rsidP="00544A95">
      <w:pPr>
        <w:widowControl/>
        <w:numPr>
          <w:ilvl w:val="0"/>
          <w:numId w:val="10"/>
        </w:numPr>
        <w:tabs>
          <w:tab w:val="left" w:pos="1276"/>
        </w:tabs>
        <w:spacing w:line="260" w:lineRule="atLeast"/>
        <w:ind w:left="1276" w:hanging="425"/>
        <w:jc w:val="both"/>
        <w:rPr>
          <w:rFonts w:ascii="Segoe UI" w:hAnsi="Segoe UI" w:cs="Segoe UI"/>
          <w:sz w:val="21"/>
          <w:szCs w:val="21"/>
        </w:rPr>
      </w:pPr>
      <w:r w:rsidRPr="00544A95">
        <w:rPr>
          <w:rFonts w:ascii="Segoe UI" w:hAnsi="Segoe UI" w:cs="Segoe UI"/>
          <w:sz w:val="21"/>
          <w:szCs w:val="21"/>
        </w:rPr>
        <w:t>Fosters and sustains a culture of enterprise and creativity in all aspects of the Academy’s operation.</w:t>
      </w:r>
    </w:p>
    <w:p w:rsidR="00FC484D" w:rsidRPr="00544A95" w:rsidRDefault="00FC484D" w:rsidP="00544A95">
      <w:pPr>
        <w:widowControl/>
        <w:numPr>
          <w:ilvl w:val="0"/>
          <w:numId w:val="10"/>
        </w:numPr>
        <w:tabs>
          <w:tab w:val="left" w:pos="1276"/>
        </w:tabs>
        <w:spacing w:line="260" w:lineRule="atLeast"/>
        <w:ind w:left="1276" w:hanging="425"/>
        <w:jc w:val="both"/>
        <w:rPr>
          <w:rFonts w:ascii="Segoe UI" w:hAnsi="Segoe UI" w:cs="Segoe UI"/>
          <w:sz w:val="21"/>
          <w:szCs w:val="21"/>
        </w:rPr>
      </w:pPr>
      <w:r w:rsidRPr="00544A95">
        <w:rPr>
          <w:rFonts w:ascii="Segoe UI" w:hAnsi="Segoe UI" w:cs="Segoe UI"/>
          <w:sz w:val="21"/>
          <w:szCs w:val="21"/>
        </w:rPr>
        <w:t xml:space="preserve">Contribute to outreach school improvement within The Spencer Academies Trust.  </w:t>
      </w:r>
    </w:p>
    <w:p w:rsidR="00FC484D" w:rsidRPr="00544A95" w:rsidRDefault="00FC484D" w:rsidP="00544A95">
      <w:pPr>
        <w:tabs>
          <w:tab w:val="left" w:pos="1276"/>
        </w:tabs>
        <w:jc w:val="both"/>
        <w:rPr>
          <w:rFonts w:ascii="Segoe UI" w:eastAsia="Times New Roman" w:hAnsi="Segoe UI" w:cs="Segoe UI"/>
          <w:b/>
          <w:bCs/>
          <w:sz w:val="21"/>
          <w:szCs w:val="21"/>
        </w:rPr>
      </w:pPr>
    </w:p>
    <w:p w:rsidR="00FC484D" w:rsidRPr="00544A95" w:rsidRDefault="00FC484D" w:rsidP="00544A95">
      <w:pPr>
        <w:tabs>
          <w:tab w:val="left" w:pos="851"/>
        </w:tabs>
        <w:ind w:left="851"/>
        <w:jc w:val="both"/>
        <w:rPr>
          <w:rFonts w:ascii="Segoe UI" w:eastAsia="Times New Roman" w:hAnsi="Segoe UI" w:cs="Segoe UI"/>
          <w:b/>
          <w:bCs/>
          <w:sz w:val="21"/>
          <w:szCs w:val="21"/>
        </w:rPr>
      </w:pPr>
      <w:r w:rsidRPr="00544A95">
        <w:rPr>
          <w:rFonts w:ascii="Segoe UI" w:eastAsia="Times New Roman" w:hAnsi="Segoe UI" w:cs="Segoe UI"/>
          <w:b/>
          <w:bCs/>
          <w:sz w:val="21"/>
          <w:szCs w:val="21"/>
        </w:rPr>
        <w:t>The specific responsibilities of the post will be depend</w:t>
      </w:r>
      <w:r w:rsidR="00277E18">
        <w:rPr>
          <w:rFonts w:ascii="Segoe UI" w:eastAsia="Times New Roman" w:hAnsi="Segoe UI" w:cs="Segoe UI"/>
          <w:b/>
          <w:bCs/>
          <w:sz w:val="21"/>
          <w:szCs w:val="21"/>
        </w:rPr>
        <w:t>ent</w:t>
      </w:r>
      <w:r w:rsidRPr="00544A95">
        <w:rPr>
          <w:rFonts w:ascii="Segoe UI" w:eastAsia="Times New Roman" w:hAnsi="Segoe UI" w:cs="Segoe UI"/>
          <w:b/>
          <w:bCs/>
          <w:sz w:val="21"/>
          <w:szCs w:val="21"/>
        </w:rPr>
        <w:t xml:space="preserve"> on the strengths of </w:t>
      </w:r>
      <w:r w:rsidR="00277E18">
        <w:rPr>
          <w:rFonts w:ascii="Segoe UI" w:eastAsia="Times New Roman" w:hAnsi="Segoe UI" w:cs="Segoe UI"/>
          <w:b/>
          <w:bCs/>
          <w:sz w:val="21"/>
          <w:szCs w:val="21"/>
        </w:rPr>
        <w:t>the</w:t>
      </w:r>
      <w:r w:rsidRPr="00544A95">
        <w:rPr>
          <w:rFonts w:ascii="Segoe UI" w:eastAsia="Times New Roman" w:hAnsi="Segoe UI" w:cs="Segoe UI"/>
          <w:b/>
          <w:bCs/>
          <w:sz w:val="21"/>
          <w:szCs w:val="21"/>
        </w:rPr>
        <w:t xml:space="preserve"> successful candidate</w:t>
      </w:r>
      <w:r w:rsidR="00277E18">
        <w:rPr>
          <w:rFonts w:ascii="Segoe UI" w:eastAsia="Times New Roman" w:hAnsi="Segoe UI" w:cs="Segoe UI"/>
          <w:b/>
          <w:bCs/>
          <w:sz w:val="21"/>
          <w:szCs w:val="21"/>
        </w:rPr>
        <w:t xml:space="preserve"> and we welcome applications from both curriculum and pastoral backgrounds.  The post is suitable for both existing and aspiring senior leaders.</w:t>
      </w:r>
      <w:r w:rsidRPr="00544A95">
        <w:rPr>
          <w:rFonts w:ascii="Segoe UI" w:eastAsia="Times New Roman" w:hAnsi="Segoe UI" w:cs="Segoe UI"/>
          <w:b/>
          <w:bCs/>
          <w:sz w:val="21"/>
          <w:szCs w:val="21"/>
        </w:rPr>
        <w:t xml:space="preserve"> </w:t>
      </w:r>
    </w:p>
    <w:p w:rsidR="00E17C97" w:rsidRDefault="00E17C97">
      <w:pPr>
        <w:rPr>
          <w:rFonts w:ascii="Segoe UI" w:eastAsia="Times New Roman" w:hAnsi="Segoe UI" w:cs="Segoe UI"/>
          <w:b/>
          <w:bCs/>
          <w:sz w:val="21"/>
          <w:szCs w:val="21"/>
        </w:rPr>
      </w:pPr>
      <w:r>
        <w:rPr>
          <w:rFonts w:ascii="Segoe UI" w:eastAsia="Times New Roman" w:hAnsi="Segoe UI" w:cs="Segoe UI"/>
          <w:b/>
          <w:bCs/>
          <w:sz w:val="21"/>
          <w:szCs w:val="21"/>
        </w:rPr>
        <w:br w:type="page"/>
      </w:r>
    </w:p>
    <w:p w:rsidR="00E17C97" w:rsidRDefault="00E17C97" w:rsidP="00E17C97">
      <w:pPr>
        <w:pStyle w:val="BodyText"/>
        <w:ind w:left="567"/>
        <w:rPr>
          <w:rFonts w:ascii="Segoe UI" w:hAnsi="Segoe UI" w:cs="Segoe UI"/>
          <w:b/>
          <w:sz w:val="20"/>
          <w:szCs w:val="20"/>
        </w:rPr>
      </w:pPr>
    </w:p>
    <w:p w:rsidR="00E17C97" w:rsidRDefault="00E17C97" w:rsidP="00E17C97">
      <w:pPr>
        <w:pStyle w:val="BodyText"/>
        <w:ind w:left="567"/>
        <w:rPr>
          <w:rFonts w:ascii="Segoe UI" w:hAnsi="Segoe UI" w:cs="Segoe UI"/>
          <w:b/>
          <w:sz w:val="20"/>
          <w:szCs w:val="20"/>
        </w:rPr>
      </w:pPr>
    </w:p>
    <w:p w:rsidR="00E17C97" w:rsidRPr="00E34689" w:rsidRDefault="00E17C97" w:rsidP="00E17C97">
      <w:pPr>
        <w:pStyle w:val="BodyText"/>
        <w:ind w:left="567"/>
        <w:rPr>
          <w:rFonts w:ascii="Segoe UI" w:hAnsi="Segoe UI" w:cs="Segoe UI"/>
          <w:b/>
          <w:sz w:val="20"/>
          <w:szCs w:val="20"/>
        </w:rPr>
      </w:pPr>
      <w:r w:rsidRPr="00E34689">
        <w:rPr>
          <w:rFonts w:ascii="Segoe UI" w:hAnsi="Segoe UI" w:cs="Segoe UI"/>
          <w:b/>
          <w:sz w:val="20"/>
          <w:szCs w:val="20"/>
        </w:rPr>
        <w:t>VICE PRINCIPAL</w:t>
      </w:r>
      <w:r>
        <w:rPr>
          <w:rFonts w:ascii="Segoe UI" w:hAnsi="Segoe UI" w:cs="Segoe UI"/>
          <w:b/>
          <w:sz w:val="20"/>
          <w:szCs w:val="20"/>
        </w:rPr>
        <w:t xml:space="preserve"> - </w:t>
      </w:r>
      <w:r w:rsidRPr="00E34689">
        <w:rPr>
          <w:rFonts w:ascii="Segoe UI" w:hAnsi="Segoe UI" w:cs="Segoe UI"/>
          <w:b/>
          <w:sz w:val="20"/>
          <w:szCs w:val="20"/>
        </w:rPr>
        <w:t>Person Specification</w:t>
      </w:r>
    </w:p>
    <w:p w:rsidR="00E17C97" w:rsidRPr="00E34689" w:rsidRDefault="00E17C97" w:rsidP="00E17C97">
      <w:pPr>
        <w:pStyle w:val="BodyText"/>
        <w:rPr>
          <w:rFonts w:ascii="Segoe UI" w:hAnsi="Segoe UI" w:cs="Segoe UI"/>
          <w:b/>
          <w:sz w:val="20"/>
          <w:szCs w:val="20"/>
        </w:rPr>
      </w:pPr>
    </w:p>
    <w:tbl>
      <w:tblPr>
        <w:tblW w:w="10489" w:type="dxa"/>
        <w:tblInd w:w="5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126"/>
        <w:gridCol w:w="5386"/>
        <w:gridCol w:w="2977"/>
      </w:tblGrid>
      <w:tr w:rsidR="00E17C97" w:rsidRPr="00E34689" w:rsidTr="005A6772">
        <w:tc>
          <w:tcPr>
            <w:tcW w:w="2126" w:type="dxa"/>
            <w:tcBorders>
              <w:top w:val="single" w:sz="6" w:space="0" w:color="auto"/>
              <w:left w:val="single" w:sz="6" w:space="0" w:color="auto"/>
              <w:bottom w:val="single" w:sz="6" w:space="0" w:color="auto"/>
              <w:right w:val="single" w:sz="6" w:space="0" w:color="auto"/>
            </w:tcBorders>
            <w:shd w:val="pct25" w:color="auto" w:fill="auto"/>
          </w:tcPr>
          <w:p w:rsidR="00E17C97" w:rsidRPr="00E34689" w:rsidRDefault="00E17C97" w:rsidP="005A6772">
            <w:pPr>
              <w:jc w:val="center"/>
              <w:rPr>
                <w:rFonts w:ascii="Segoe UI" w:hAnsi="Segoe UI" w:cs="Segoe UI"/>
                <w:b/>
                <w:sz w:val="20"/>
                <w:szCs w:val="20"/>
              </w:rPr>
            </w:pPr>
          </w:p>
        </w:tc>
        <w:tc>
          <w:tcPr>
            <w:tcW w:w="5386" w:type="dxa"/>
            <w:tcBorders>
              <w:top w:val="single" w:sz="6" w:space="0" w:color="auto"/>
              <w:left w:val="single" w:sz="6" w:space="0" w:color="auto"/>
              <w:bottom w:val="single" w:sz="6" w:space="0" w:color="auto"/>
              <w:right w:val="single" w:sz="6" w:space="0" w:color="auto"/>
            </w:tcBorders>
          </w:tcPr>
          <w:p w:rsidR="00E17C97" w:rsidRDefault="00E17C97" w:rsidP="005A6772">
            <w:pPr>
              <w:jc w:val="center"/>
              <w:rPr>
                <w:rFonts w:ascii="Segoe UI" w:hAnsi="Segoe UI" w:cs="Segoe UI"/>
                <w:b/>
                <w:sz w:val="20"/>
                <w:szCs w:val="20"/>
              </w:rPr>
            </w:pPr>
          </w:p>
          <w:p w:rsidR="00E17C97" w:rsidRDefault="00E17C97" w:rsidP="005A6772">
            <w:pPr>
              <w:jc w:val="center"/>
              <w:rPr>
                <w:rFonts w:ascii="Segoe UI" w:hAnsi="Segoe UI" w:cs="Segoe UI"/>
                <w:b/>
                <w:sz w:val="20"/>
                <w:szCs w:val="20"/>
              </w:rPr>
            </w:pPr>
            <w:r w:rsidRPr="00E34689">
              <w:rPr>
                <w:rFonts w:ascii="Segoe UI" w:hAnsi="Segoe UI" w:cs="Segoe UI"/>
                <w:b/>
                <w:sz w:val="20"/>
                <w:szCs w:val="20"/>
              </w:rPr>
              <w:t>Essential Requirements</w:t>
            </w:r>
          </w:p>
          <w:p w:rsidR="00E17C97" w:rsidRPr="00E34689" w:rsidRDefault="00E17C97" w:rsidP="005A6772">
            <w:pPr>
              <w:jc w:val="center"/>
              <w:rPr>
                <w:rFonts w:ascii="Segoe UI" w:hAnsi="Segoe UI" w:cs="Segoe UI"/>
                <w:b/>
                <w:sz w:val="20"/>
                <w:szCs w:val="20"/>
              </w:rPr>
            </w:pPr>
          </w:p>
        </w:tc>
        <w:tc>
          <w:tcPr>
            <w:tcW w:w="2977" w:type="dxa"/>
            <w:tcBorders>
              <w:top w:val="single" w:sz="6" w:space="0" w:color="auto"/>
              <w:left w:val="single" w:sz="6" w:space="0" w:color="auto"/>
              <w:bottom w:val="single" w:sz="6" w:space="0" w:color="auto"/>
              <w:right w:val="single" w:sz="6" w:space="0" w:color="auto"/>
            </w:tcBorders>
          </w:tcPr>
          <w:p w:rsidR="00E17C97" w:rsidRDefault="00E17C97" w:rsidP="005A6772">
            <w:pPr>
              <w:jc w:val="center"/>
              <w:rPr>
                <w:rFonts w:ascii="Segoe UI" w:hAnsi="Segoe UI" w:cs="Segoe UI"/>
                <w:b/>
                <w:sz w:val="20"/>
                <w:szCs w:val="20"/>
              </w:rPr>
            </w:pPr>
          </w:p>
          <w:p w:rsidR="00E17C97" w:rsidRPr="00E34689" w:rsidRDefault="00E17C97" w:rsidP="005A6772">
            <w:pPr>
              <w:jc w:val="center"/>
              <w:rPr>
                <w:rFonts w:ascii="Segoe UI" w:hAnsi="Segoe UI" w:cs="Segoe UI"/>
                <w:b/>
                <w:sz w:val="20"/>
                <w:szCs w:val="20"/>
              </w:rPr>
            </w:pPr>
            <w:r w:rsidRPr="00E34689">
              <w:rPr>
                <w:rFonts w:ascii="Segoe UI" w:hAnsi="Segoe UI" w:cs="Segoe UI"/>
                <w:b/>
                <w:sz w:val="20"/>
                <w:szCs w:val="20"/>
              </w:rPr>
              <w:t>Desirable</w:t>
            </w:r>
          </w:p>
        </w:tc>
      </w:tr>
      <w:tr w:rsidR="00E17C97" w:rsidRPr="00E34689" w:rsidTr="005A6772">
        <w:tc>
          <w:tcPr>
            <w:tcW w:w="2126" w:type="dxa"/>
            <w:tcBorders>
              <w:top w:val="single" w:sz="6" w:space="0" w:color="auto"/>
              <w:left w:val="single" w:sz="6" w:space="0" w:color="auto"/>
              <w:bottom w:val="single" w:sz="6" w:space="0" w:color="auto"/>
              <w:right w:val="single" w:sz="6" w:space="0" w:color="auto"/>
            </w:tcBorders>
          </w:tcPr>
          <w:p w:rsidR="00E17C97" w:rsidRPr="00E34689" w:rsidRDefault="00E17C97" w:rsidP="005A6772">
            <w:pPr>
              <w:jc w:val="center"/>
              <w:rPr>
                <w:rFonts w:ascii="Segoe UI" w:hAnsi="Segoe UI" w:cs="Segoe UI"/>
                <w:b/>
                <w:sz w:val="20"/>
                <w:szCs w:val="20"/>
              </w:rPr>
            </w:pPr>
            <w:r w:rsidRPr="00E34689">
              <w:rPr>
                <w:rFonts w:ascii="Segoe UI" w:hAnsi="Segoe UI" w:cs="Segoe UI"/>
                <w:b/>
                <w:sz w:val="20"/>
                <w:szCs w:val="20"/>
              </w:rPr>
              <w:t>Education and Qualifications CPD</w:t>
            </w:r>
          </w:p>
        </w:tc>
        <w:tc>
          <w:tcPr>
            <w:tcW w:w="5386" w:type="dxa"/>
            <w:tcBorders>
              <w:top w:val="single" w:sz="6" w:space="0" w:color="auto"/>
              <w:left w:val="single" w:sz="6" w:space="0" w:color="auto"/>
              <w:bottom w:val="single" w:sz="6" w:space="0" w:color="auto"/>
              <w:right w:val="single" w:sz="6" w:space="0" w:color="auto"/>
            </w:tcBorders>
          </w:tcPr>
          <w:p w:rsidR="00E17C97" w:rsidRPr="00E34689" w:rsidRDefault="00E17C97" w:rsidP="005A6772">
            <w:pPr>
              <w:widowControl/>
              <w:numPr>
                <w:ilvl w:val="0"/>
                <w:numId w:val="11"/>
              </w:numPr>
              <w:overflowPunct w:val="0"/>
              <w:autoSpaceDE w:val="0"/>
              <w:autoSpaceDN w:val="0"/>
              <w:adjustRightInd w:val="0"/>
              <w:ind w:left="318" w:hanging="318"/>
              <w:textAlignment w:val="baseline"/>
              <w:rPr>
                <w:rFonts w:ascii="Segoe UI" w:hAnsi="Segoe UI" w:cs="Segoe UI"/>
                <w:sz w:val="20"/>
                <w:szCs w:val="20"/>
              </w:rPr>
            </w:pPr>
            <w:r w:rsidRPr="00E34689">
              <w:rPr>
                <w:rFonts w:ascii="Segoe UI" w:hAnsi="Segoe UI" w:cs="Segoe UI"/>
                <w:sz w:val="20"/>
                <w:szCs w:val="20"/>
              </w:rPr>
              <w:t>Qualified Teacher Status (A)</w:t>
            </w:r>
          </w:p>
          <w:p w:rsidR="00E17C97" w:rsidRPr="00E34689" w:rsidRDefault="00E17C97" w:rsidP="005A6772">
            <w:pPr>
              <w:widowControl/>
              <w:numPr>
                <w:ilvl w:val="0"/>
                <w:numId w:val="11"/>
              </w:numPr>
              <w:overflowPunct w:val="0"/>
              <w:autoSpaceDE w:val="0"/>
              <w:autoSpaceDN w:val="0"/>
              <w:adjustRightInd w:val="0"/>
              <w:ind w:left="318" w:hanging="318"/>
              <w:textAlignment w:val="baseline"/>
              <w:rPr>
                <w:rFonts w:ascii="Segoe UI" w:hAnsi="Segoe UI" w:cs="Segoe UI"/>
                <w:sz w:val="20"/>
                <w:szCs w:val="20"/>
              </w:rPr>
            </w:pPr>
            <w:r w:rsidRPr="00E34689">
              <w:rPr>
                <w:rFonts w:ascii="Segoe UI" w:hAnsi="Segoe UI" w:cs="Segoe UI"/>
                <w:sz w:val="20"/>
                <w:szCs w:val="20"/>
              </w:rPr>
              <w:t>Evidence of appropriate professional development (A)</w:t>
            </w:r>
          </w:p>
          <w:p w:rsidR="00E17C97" w:rsidRPr="00E34689" w:rsidRDefault="00E17C97" w:rsidP="005A6772">
            <w:pPr>
              <w:rPr>
                <w:rFonts w:ascii="Segoe UI" w:hAnsi="Segoe UI" w:cs="Segoe UI"/>
                <w:sz w:val="20"/>
                <w:szCs w:val="20"/>
              </w:rPr>
            </w:pPr>
          </w:p>
        </w:tc>
        <w:tc>
          <w:tcPr>
            <w:tcW w:w="2977" w:type="dxa"/>
            <w:tcBorders>
              <w:top w:val="single" w:sz="6" w:space="0" w:color="auto"/>
              <w:left w:val="single" w:sz="6" w:space="0" w:color="auto"/>
              <w:bottom w:val="single" w:sz="6" w:space="0" w:color="auto"/>
              <w:right w:val="single" w:sz="6" w:space="0" w:color="auto"/>
            </w:tcBorders>
          </w:tcPr>
          <w:p w:rsidR="00E17C97" w:rsidRPr="00E34689" w:rsidRDefault="00E17C97" w:rsidP="005A6772">
            <w:pPr>
              <w:widowControl/>
              <w:numPr>
                <w:ilvl w:val="0"/>
                <w:numId w:val="11"/>
              </w:numPr>
              <w:overflowPunct w:val="0"/>
              <w:autoSpaceDE w:val="0"/>
              <w:autoSpaceDN w:val="0"/>
              <w:adjustRightInd w:val="0"/>
              <w:ind w:left="170" w:hanging="170"/>
              <w:textAlignment w:val="baseline"/>
              <w:rPr>
                <w:rFonts w:ascii="Segoe UI" w:hAnsi="Segoe UI" w:cs="Segoe UI"/>
                <w:sz w:val="20"/>
                <w:szCs w:val="20"/>
              </w:rPr>
            </w:pPr>
            <w:r w:rsidRPr="00E34689">
              <w:rPr>
                <w:rFonts w:ascii="Segoe UI" w:hAnsi="Segoe UI" w:cs="Segoe UI"/>
                <w:sz w:val="20"/>
                <w:szCs w:val="20"/>
              </w:rPr>
              <w:t>Graduate:  Good Honours Degree(A)</w:t>
            </w:r>
          </w:p>
          <w:p w:rsidR="00E17C97" w:rsidRPr="00E34689" w:rsidRDefault="00E17C97" w:rsidP="005A6772">
            <w:pPr>
              <w:widowControl/>
              <w:numPr>
                <w:ilvl w:val="0"/>
                <w:numId w:val="11"/>
              </w:numPr>
              <w:overflowPunct w:val="0"/>
              <w:autoSpaceDE w:val="0"/>
              <w:autoSpaceDN w:val="0"/>
              <w:adjustRightInd w:val="0"/>
              <w:ind w:left="170" w:hanging="170"/>
              <w:textAlignment w:val="baseline"/>
              <w:rPr>
                <w:rFonts w:ascii="Segoe UI" w:hAnsi="Segoe UI" w:cs="Segoe UI"/>
                <w:sz w:val="20"/>
                <w:szCs w:val="20"/>
              </w:rPr>
            </w:pPr>
            <w:r w:rsidRPr="00E34689">
              <w:rPr>
                <w:rFonts w:ascii="Segoe UI" w:hAnsi="Segoe UI" w:cs="Segoe UI"/>
                <w:sz w:val="20"/>
                <w:szCs w:val="20"/>
              </w:rPr>
              <w:t>Further degree (A)</w:t>
            </w:r>
          </w:p>
          <w:p w:rsidR="00E17C97" w:rsidRDefault="00E17C97" w:rsidP="005A6772">
            <w:pPr>
              <w:widowControl/>
              <w:numPr>
                <w:ilvl w:val="0"/>
                <w:numId w:val="11"/>
              </w:numPr>
              <w:overflowPunct w:val="0"/>
              <w:autoSpaceDE w:val="0"/>
              <w:autoSpaceDN w:val="0"/>
              <w:adjustRightInd w:val="0"/>
              <w:ind w:left="170" w:hanging="170"/>
              <w:textAlignment w:val="baseline"/>
              <w:rPr>
                <w:rFonts w:ascii="Segoe UI" w:hAnsi="Segoe UI" w:cs="Segoe UI"/>
                <w:sz w:val="20"/>
                <w:szCs w:val="20"/>
              </w:rPr>
            </w:pPr>
            <w:r w:rsidRPr="00E34689">
              <w:rPr>
                <w:rFonts w:ascii="Segoe UI" w:hAnsi="Segoe UI" w:cs="Segoe UI"/>
                <w:sz w:val="20"/>
                <w:szCs w:val="20"/>
              </w:rPr>
              <w:t>In-service training in leadership &amp; management (A)</w:t>
            </w:r>
          </w:p>
          <w:p w:rsidR="00E17C97" w:rsidRPr="00E34689" w:rsidRDefault="00E17C97" w:rsidP="00E17C97">
            <w:pPr>
              <w:widowControl/>
              <w:overflowPunct w:val="0"/>
              <w:autoSpaceDE w:val="0"/>
              <w:autoSpaceDN w:val="0"/>
              <w:adjustRightInd w:val="0"/>
              <w:ind w:left="170"/>
              <w:textAlignment w:val="baseline"/>
              <w:rPr>
                <w:rFonts w:ascii="Segoe UI" w:hAnsi="Segoe UI" w:cs="Segoe UI"/>
                <w:sz w:val="20"/>
                <w:szCs w:val="20"/>
              </w:rPr>
            </w:pPr>
          </w:p>
        </w:tc>
      </w:tr>
      <w:tr w:rsidR="00E17C97" w:rsidRPr="00E34689" w:rsidTr="005A6772">
        <w:tc>
          <w:tcPr>
            <w:tcW w:w="2126" w:type="dxa"/>
            <w:tcBorders>
              <w:top w:val="single" w:sz="6" w:space="0" w:color="auto"/>
              <w:left w:val="single" w:sz="6" w:space="0" w:color="auto"/>
              <w:bottom w:val="single" w:sz="6" w:space="0" w:color="auto"/>
              <w:right w:val="single" w:sz="6" w:space="0" w:color="auto"/>
            </w:tcBorders>
          </w:tcPr>
          <w:p w:rsidR="00E17C97" w:rsidRPr="00E34689" w:rsidRDefault="00E17C97" w:rsidP="005A6772">
            <w:pPr>
              <w:jc w:val="center"/>
              <w:rPr>
                <w:rFonts w:ascii="Segoe UI" w:hAnsi="Segoe UI" w:cs="Segoe UI"/>
                <w:b/>
                <w:sz w:val="20"/>
                <w:szCs w:val="20"/>
              </w:rPr>
            </w:pPr>
            <w:r w:rsidRPr="00E34689">
              <w:rPr>
                <w:rFonts w:ascii="Segoe UI" w:hAnsi="Segoe UI" w:cs="Segoe UI"/>
                <w:b/>
                <w:sz w:val="20"/>
                <w:szCs w:val="20"/>
              </w:rPr>
              <w:t>Experience</w:t>
            </w:r>
          </w:p>
        </w:tc>
        <w:tc>
          <w:tcPr>
            <w:tcW w:w="5386" w:type="dxa"/>
            <w:tcBorders>
              <w:top w:val="single" w:sz="6" w:space="0" w:color="auto"/>
              <w:left w:val="single" w:sz="6" w:space="0" w:color="auto"/>
              <w:bottom w:val="single" w:sz="6" w:space="0" w:color="auto"/>
              <w:right w:val="single" w:sz="6" w:space="0" w:color="auto"/>
            </w:tcBorders>
          </w:tcPr>
          <w:p w:rsidR="00E17C97" w:rsidRPr="00E34689" w:rsidRDefault="00E17C97" w:rsidP="005A6772">
            <w:pPr>
              <w:pStyle w:val="NoSpacing"/>
              <w:numPr>
                <w:ilvl w:val="0"/>
                <w:numId w:val="12"/>
              </w:numPr>
              <w:overflowPunct w:val="0"/>
              <w:autoSpaceDE w:val="0"/>
              <w:autoSpaceDN w:val="0"/>
              <w:adjustRightInd w:val="0"/>
              <w:ind w:left="318" w:hanging="318"/>
              <w:textAlignment w:val="baseline"/>
              <w:rPr>
                <w:rFonts w:ascii="Segoe UI" w:hAnsi="Segoe UI" w:cs="Segoe UI"/>
                <w:sz w:val="20"/>
                <w:szCs w:val="20"/>
              </w:rPr>
            </w:pPr>
            <w:r w:rsidRPr="00E34689">
              <w:rPr>
                <w:rFonts w:ascii="Segoe UI" w:hAnsi="Segoe UI" w:cs="Segoe UI"/>
                <w:sz w:val="20"/>
                <w:szCs w:val="20"/>
              </w:rPr>
              <w:t>Proven track record of excellent classroom practice (A/I)</w:t>
            </w:r>
          </w:p>
          <w:p w:rsidR="00E17C97" w:rsidRPr="00E34689" w:rsidRDefault="00E17C97" w:rsidP="005A6772">
            <w:pPr>
              <w:pStyle w:val="NoSpacing"/>
              <w:numPr>
                <w:ilvl w:val="0"/>
                <w:numId w:val="12"/>
              </w:numPr>
              <w:overflowPunct w:val="0"/>
              <w:autoSpaceDE w:val="0"/>
              <w:autoSpaceDN w:val="0"/>
              <w:adjustRightInd w:val="0"/>
              <w:ind w:left="318" w:hanging="318"/>
              <w:textAlignment w:val="baseline"/>
              <w:rPr>
                <w:rFonts w:ascii="Segoe UI" w:hAnsi="Segoe UI" w:cs="Segoe UI"/>
                <w:sz w:val="20"/>
                <w:szCs w:val="20"/>
              </w:rPr>
            </w:pPr>
            <w:r w:rsidRPr="00E34689">
              <w:rPr>
                <w:rFonts w:ascii="Segoe UI" w:hAnsi="Segoe UI" w:cs="Segoe UI"/>
                <w:sz w:val="20"/>
                <w:szCs w:val="20"/>
              </w:rPr>
              <w:t xml:space="preserve">Evidence of successful leadership of a </w:t>
            </w:r>
            <w:r>
              <w:rPr>
                <w:rFonts w:ascii="Segoe UI" w:hAnsi="Segoe UI" w:cs="Segoe UI"/>
                <w:sz w:val="20"/>
                <w:szCs w:val="20"/>
              </w:rPr>
              <w:t>f</w:t>
            </w:r>
            <w:r w:rsidRPr="00E34689">
              <w:rPr>
                <w:rFonts w:ascii="Segoe UI" w:hAnsi="Segoe UI" w:cs="Segoe UI"/>
                <w:sz w:val="20"/>
                <w:szCs w:val="20"/>
              </w:rPr>
              <w:t>aculty or section of the school  (A/I)</w:t>
            </w:r>
          </w:p>
          <w:p w:rsidR="00E17C97" w:rsidRPr="00E34689" w:rsidRDefault="00E17C97" w:rsidP="005A6772">
            <w:pPr>
              <w:pStyle w:val="NoSpacing"/>
              <w:numPr>
                <w:ilvl w:val="0"/>
                <w:numId w:val="12"/>
              </w:numPr>
              <w:overflowPunct w:val="0"/>
              <w:autoSpaceDE w:val="0"/>
              <w:autoSpaceDN w:val="0"/>
              <w:adjustRightInd w:val="0"/>
              <w:ind w:left="318" w:hanging="318"/>
              <w:textAlignment w:val="baseline"/>
              <w:rPr>
                <w:rFonts w:ascii="Segoe UI" w:hAnsi="Segoe UI" w:cs="Segoe UI"/>
                <w:sz w:val="20"/>
                <w:szCs w:val="20"/>
              </w:rPr>
            </w:pPr>
            <w:r w:rsidRPr="00E34689">
              <w:rPr>
                <w:rFonts w:ascii="Segoe UI" w:hAnsi="Segoe UI" w:cs="Segoe UI"/>
                <w:sz w:val="20"/>
                <w:szCs w:val="20"/>
              </w:rPr>
              <w:t xml:space="preserve">Whole school responsibility or significant contribution to whole school initiatives (A/I) </w:t>
            </w:r>
          </w:p>
          <w:p w:rsidR="00E17C97" w:rsidRDefault="00E17C97" w:rsidP="005A6772">
            <w:pPr>
              <w:pStyle w:val="NoSpacing"/>
              <w:numPr>
                <w:ilvl w:val="0"/>
                <w:numId w:val="12"/>
              </w:numPr>
              <w:overflowPunct w:val="0"/>
              <w:autoSpaceDE w:val="0"/>
              <w:autoSpaceDN w:val="0"/>
              <w:adjustRightInd w:val="0"/>
              <w:ind w:left="318" w:hanging="318"/>
              <w:textAlignment w:val="baseline"/>
              <w:rPr>
                <w:rFonts w:ascii="Segoe UI" w:hAnsi="Segoe UI" w:cs="Segoe UI"/>
                <w:sz w:val="20"/>
                <w:szCs w:val="20"/>
              </w:rPr>
            </w:pPr>
            <w:r w:rsidRPr="00E34689">
              <w:rPr>
                <w:rFonts w:ascii="Segoe UI" w:hAnsi="Segoe UI" w:cs="Segoe UI"/>
                <w:sz w:val="20"/>
                <w:szCs w:val="20"/>
              </w:rPr>
              <w:t>Experience of contributing to effective professional development of staff (A/I)</w:t>
            </w:r>
          </w:p>
          <w:p w:rsidR="00E17C97" w:rsidRPr="00E34689" w:rsidRDefault="00E17C97" w:rsidP="00E17C97">
            <w:pPr>
              <w:pStyle w:val="NoSpacing"/>
              <w:overflowPunct w:val="0"/>
              <w:autoSpaceDE w:val="0"/>
              <w:autoSpaceDN w:val="0"/>
              <w:adjustRightInd w:val="0"/>
              <w:ind w:left="318"/>
              <w:textAlignment w:val="baseline"/>
              <w:rPr>
                <w:rFonts w:ascii="Segoe UI" w:hAnsi="Segoe UI" w:cs="Segoe UI"/>
                <w:sz w:val="20"/>
                <w:szCs w:val="20"/>
              </w:rPr>
            </w:pPr>
          </w:p>
        </w:tc>
        <w:tc>
          <w:tcPr>
            <w:tcW w:w="2977" w:type="dxa"/>
            <w:tcBorders>
              <w:top w:val="single" w:sz="6" w:space="0" w:color="auto"/>
              <w:left w:val="single" w:sz="6" w:space="0" w:color="auto"/>
              <w:bottom w:val="single" w:sz="6" w:space="0" w:color="auto"/>
              <w:right w:val="single" w:sz="6" w:space="0" w:color="auto"/>
            </w:tcBorders>
          </w:tcPr>
          <w:p w:rsidR="00E17C97" w:rsidRPr="00E34689" w:rsidRDefault="00E17C97" w:rsidP="005A6772">
            <w:pPr>
              <w:widowControl/>
              <w:numPr>
                <w:ilvl w:val="0"/>
                <w:numId w:val="12"/>
              </w:numPr>
              <w:overflowPunct w:val="0"/>
              <w:autoSpaceDE w:val="0"/>
              <w:autoSpaceDN w:val="0"/>
              <w:adjustRightInd w:val="0"/>
              <w:ind w:left="170" w:hanging="170"/>
              <w:textAlignment w:val="baseline"/>
              <w:rPr>
                <w:rFonts w:ascii="Segoe UI" w:hAnsi="Segoe UI" w:cs="Segoe UI"/>
                <w:sz w:val="20"/>
                <w:szCs w:val="20"/>
              </w:rPr>
            </w:pPr>
            <w:r w:rsidRPr="00E34689">
              <w:rPr>
                <w:rFonts w:ascii="Segoe UI" w:hAnsi="Segoe UI" w:cs="Segoe UI"/>
                <w:sz w:val="20"/>
                <w:szCs w:val="20"/>
              </w:rPr>
              <w:t>Experience in large secondary school (A/I)</w:t>
            </w:r>
          </w:p>
          <w:p w:rsidR="00E17C97" w:rsidRPr="00E34689" w:rsidRDefault="00E17C97" w:rsidP="005A6772">
            <w:pPr>
              <w:widowControl/>
              <w:numPr>
                <w:ilvl w:val="0"/>
                <w:numId w:val="12"/>
              </w:numPr>
              <w:overflowPunct w:val="0"/>
              <w:autoSpaceDE w:val="0"/>
              <w:autoSpaceDN w:val="0"/>
              <w:adjustRightInd w:val="0"/>
              <w:ind w:left="170" w:hanging="170"/>
              <w:textAlignment w:val="baseline"/>
              <w:rPr>
                <w:rFonts w:ascii="Segoe UI" w:hAnsi="Segoe UI" w:cs="Segoe UI"/>
                <w:sz w:val="20"/>
                <w:szCs w:val="20"/>
              </w:rPr>
            </w:pPr>
            <w:r>
              <w:rPr>
                <w:rFonts w:ascii="Segoe UI" w:hAnsi="Segoe UI" w:cs="Segoe UI"/>
                <w:sz w:val="20"/>
                <w:szCs w:val="20"/>
              </w:rPr>
              <w:t>Sixth</w:t>
            </w:r>
            <w:r w:rsidRPr="00E34689">
              <w:rPr>
                <w:rFonts w:ascii="Segoe UI" w:hAnsi="Segoe UI" w:cs="Segoe UI"/>
                <w:sz w:val="20"/>
                <w:szCs w:val="20"/>
              </w:rPr>
              <w:t xml:space="preserve"> form experience (A/I)</w:t>
            </w:r>
          </w:p>
          <w:p w:rsidR="00E17C97" w:rsidRPr="00E34689" w:rsidRDefault="00E17C97" w:rsidP="005A6772">
            <w:pPr>
              <w:ind w:left="170"/>
              <w:rPr>
                <w:rFonts w:ascii="Segoe UI" w:hAnsi="Segoe UI" w:cs="Segoe UI"/>
                <w:sz w:val="20"/>
                <w:szCs w:val="20"/>
              </w:rPr>
            </w:pPr>
          </w:p>
        </w:tc>
      </w:tr>
      <w:tr w:rsidR="00E17C97" w:rsidRPr="00E34689" w:rsidTr="005A6772">
        <w:tc>
          <w:tcPr>
            <w:tcW w:w="2126" w:type="dxa"/>
            <w:tcBorders>
              <w:top w:val="single" w:sz="6" w:space="0" w:color="auto"/>
              <w:left w:val="single" w:sz="6" w:space="0" w:color="auto"/>
              <w:bottom w:val="single" w:sz="6" w:space="0" w:color="auto"/>
              <w:right w:val="single" w:sz="6" w:space="0" w:color="auto"/>
            </w:tcBorders>
          </w:tcPr>
          <w:p w:rsidR="00E17C97" w:rsidRPr="00E34689" w:rsidRDefault="00E17C97" w:rsidP="005A6772">
            <w:pPr>
              <w:jc w:val="center"/>
              <w:rPr>
                <w:rFonts w:ascii="Segoe UI" w:hAnsi="Segoe UI" w:cs="Segoe UI"/>
                <w:b/>
                <w:sz w:val="20"/>
                <w:szCs w:val="20"/>
              </w:rPr>
            </w:pPr>
            <w:r w:rsidRPr="00E34689">
              <w:rPr>
                <w:rFonts w:ascii="Segoe UI" w:hAnsi="Segoe UI" w:cs="Segoe UI"/>
                <w:b/>
                <w:sz w:val="20"/>
                <w:szCs w:val="20"/>
              </w:rPr>
              <w:t>Knowledge</w:t>
            </w:r>
          </w:p>
          <w:p w:rsidR="00E17C97" w:rsidRPr="00E34689" w:rsidRDefault="00E17C97" w:rsidP="005A6772">
            <w:pPr>
              <w:jc w:val="center"/>
              <w:rPr>
                <w:rFonts w:ascii="Segoe UI" w:hAnsi="Segoe UI" w:cs="Segoe UI"/>
                <w:b/>
                <w:sz w:val="20"/>
                <w:szCs w:val="20"/>
              </w:rPr>
            </w:pPr>
            <w:r w:rsidRPr="00E34689">
              <w:rPr>
                <w:rFonts w:ascii="Segoe UI" w:hAnsi="Segoe UI" w:cs="Segoe UI"/>
                <w:b/>
                <w:sz w:val="20"/>
                <w:szCs w:val="20"/>
              </w:rPr>
              <w:t>&amp;</w:t>
            </w:r>
          </w:p>
          <w:p w:rsidR="00E17C97" w:rsidRPr="00E34689" w:rsidRDefault="00E17C97" w:rsidP="005A6772">
            <w:pPr>
              <w:jc w:val="center"/>
              <w:rPr>
                <w:rFonts w:ascii="Segoe UI" w:hAnsi="Segoe UI" w:cs="Segoe UI"/>
                <w:b/>
                <w:sz w:val="20"/>
                <w:szCs w:val="20"/>
              </w:rPr>
            </w:pPr>
            <w:r w:rsidRPr="00E34689">
              <w:rPr>
                <w:rFonts w:ascii="Segoe UI" w:hAnsi="Segoe UI" w:cs="Segoe UI"/>
                <w:b/>
                <w:sz w:val="20"/>
                <w:szCs w:val="20"/>
              </w:rPr>
              <w:t xml:space="preserve">Understanding </w:t>
            </w:r>
          </w:p>
        </w:tc>
        <w:tc>
          <w:tcPr>
            <w:tcW w:w="5386" w:type="dxa"/>
            <w:tcBorders>
              <w:top w:val="single" w:sz="6" w:space="0" w:color="auto"/>
              <w:left w:val="single" w:sz="6" w:space="0" w:color="auto"/>
              <w:bottom w:val="single" w:sz="6" w:space="0" w:color="auto"/>
              <w:right w:val="single" w:sz="6" w:space="0" w:color="auto"/>
            </w:tcBorders>
          </w:tcPr>
          <w:p w:rsidR="00E17C97" w:rsidRPr="00E34689" w:rsidRDefault="00E17C97" w:rsidP="005A6772">
            <w:pPr>
              <w:widowControl/>
              <w:numPr>
                <w:ilvl w:val="0"/>
                <w:numId w:val="13"/>
              </w:numPr>
              <w:overflowPunct w:val="0"/>
              <w:autoSpaceDE w:val="0"/>
              <w:autoSpaceDN w:val="0"/>
              <w:adjustRightInd w:val="0"/>
              <w:ind w:hanging="325"/>
              <w:textAlignment w:val="baseline"/>
              <w:rPr>
                <w:rFonts w:ascii="Segoe UI" w:hAnsi="Segoe UI" w:cs="Segoe UI"/>
                <w:sz w:val="20"/>
                <w:szCs w:val="20"/>
              </w:rPr>
            </w:pPr>
            <w:r w:rsidRPr="00E34689">
              <w:rPr>
                <w:rFonts w:ascii="Segoe UI" w:hAnsi="Segoe UI" w:cs="Segoe UI"/>
                <w:sz w:val="20"/>
                <w:szCs w:val="20"/>
              </w:rPr>
              <w:t xml:space="preserve">A clear educational philosophy  (A/I) </w:t>
            </w:r>
          </w:p>
          <w:p w:rsidR="00E17C97" w:rsidRPr="00E34689" w:rsidRDefault="00E17C97" w:rsidP="005A6772">
            <w:pPr>
              <w:widowControl/>
              <w:numPr>
                <w:ilvl w:val="0"/>
                <w:numId w:val="13"/>
              </w:numPr>
              <w:overflowPunct w:val="0"/>
              <w:autoSpaceDE w:val="0"/>
              <w:autoSpaceDN w:val="0"/>
              <w:adjustRightInd w:val="0"/>
              <w:ind w:hanging="325"/>
              <w:textAlignment w:val="baseline"/>
              <w:rPr>
                <w:rFonts w:ascii="Segoe UI" w:hAnsi="Segoe UI" w:cs="Segoe UI"/>
                <w:sz w:val="20"/>
                <w:szCs w:val="20"/>
              </w:rPr>
            </w:pPr>
            <w:r w:rsidRPr="00E34689">
              <w:rPr>
                <w:rFonts w:ascii="Segoe UI" w:hAnsi="Segoe UI" w:cs="Segoe UI"/>
                <w:sz w:val="20"/>
                <w:szCs w:val="20"/>
              </w:rPr>
              <w:t>Ability to see the big picture, think strategically and maintain a hands on approach (A/I)</w:t>
            </w:r>
          </w:p>
          <w:p w:rsidR="00E17C97" w:rsidRPr="00E34689" w:rsidRDefault="00E17C97" w:rsidP="005A6772">
            <w:pPr>
              <w:widowControl/>
              <w:numPr>
                <w:ilvl w:val="0"/>
                <w:numId w:val="13"/>
              </w:numPr>
              <w:overflowPunct w:val="0"/>
              <w:autoSpaceDE w:val="0"/>
              <w:autoSpaceDN w:val="0"/>
              <w:adjustRightInd w:val="0"/>
              <w:ind w:hanging="325"/>
              <w:textAlignment w:val="baseline"/>
              <w:rPr>
                <w:rFonts w:ascii="Segoe UI" w:hAnsi="Segoe UI" w:cs="Segoe UI"/>
                <w:sz w:val="20"/>
                <w:szCs w:val="20"/>
              </w:rPr>
            </w:pPr>
            <w:r w:rsidRPr="00E34689">
              <w:rPr>
                <w:rFonts w:ascii="Segoe UI" w:hAnsi="Segoe UI" w:cs="Segoe UI"/>
                <w:sz w:val="20"/>
                <w:szCs w:val="20"/>
              </w:rPr>
              <w:t>Understanding of  educational developments, including Post 16 (A/I)</w:t>
            </w:r>
          </w:p>
          <w:p w:rsidR="00E17C97" w:rsidRPr="00E34689" w:rsidRDefault="00E17C97" w:rsidP="005A6772">
            <w:pPr>
              <w:widowControl/>
              <w:numPr>
                <w:ilvl w:val="0"/>
                <w:numId w:val="13"/>
              </w:numPr>
              <w:overflowPunct w:val="0"/>
              <w:autoSpaceDE w:val="0"/>
              <w:autoSpaceDN w:val="0"/>
              <w:adjustRightInd w:val="0"/>
              <w:ind w:hanging="325"/>
              <w:textAlignment w:val="baseline"/>
              <w:rPr>
                <w:rFonts w:ascii="Segoe UI" w:hAnsi="Segoe UI" w:cs="Segoe UI"/>
                <w:sz w:val="20"/>
                <w:szCs w:val="20"/>
              </w:rPr>
            </w:pPr>
            <w:r w:rsidRPr="00E34689">
              <w:rPr>
                <w:rFonts w:ascii="Segoe UI" w:hAnsi="Segoe UI" w:cs="Segoe UI"/>
                <w:sz w:val="20"/>
                <w:szCs w:val="20"/>
              </w:rPr>
              <w:t>Good knowledge and understanding of pedagogy and how to help students learn, effective learning strategies and the ability to apply this to everyday teaching (A/I)</w:t>
            </w:r>
          </w:p>
          <w:p w:rsidR="00E17C97" w:rsidRPr="00E34689" w:rsidRDefault="00E17C97" w:rsidP="005A6772">
            <w:pPr>
              <w:pStyle w:val="NoSpacing"/>
              <w:numPr>
                <w:ilvl w:val="0"/>
                <w:numId w:val="13"/>
              </w:numPr>
              <w:overflowPunct w:val="0"/>
              <w:autoSpaceDE w:val="0"/>
              <w:autoSpaceDN w:val="0"/>
              <w:adjustRightInd w:val="0"/>
              <w:ind w:hanging="325"/>
              <w:textAlignment w:val="baseline"/>
              <w:rPr>
                <w:rFonts w:ascii="Segoe UI" w:hAnsi="Segoe UI" w:cs="Segoe UI"/>
                <w:sz w:val="20"/>
                <w:szCs w:val="20"/>
              </w:rPr>
            </w:pPr>
            <w:r w:rsidRPr="00E34689">
              <w:rPr>
                <w:rFonts w:ascii="Segoe UI" w:hAnsi="Segoe UI" w:cs="Segoe UI"/>
                <w:sz w:val="20"/>
                <w:szCs w:val="20"/>
              </w:rPr>
              <w:t>Knowledge of Every Child Achieves  (A/I)</w:t>
            </w:r>
          </w:p>
          <w:p w:rsidR="00E17C97" w:rsidRPr="00E34689" w:rsidRDefault="00E17C97" w:rsidP="005A6772">
            <w:pPr>
              <w:pStyle w:val="NoSpacing"/>
              <w:numPr>
                <w:ilvl w:val="0"/>
                <w:numId w:val="13"/>
              </w:numPr>
              <w:overflowPunct w:val="0"/>
              <w:autoSpaceDE w:val="0"/>
              <w:autoSpaceDN w:val="0"/>
              <w:adjustRightInd w:val="0"/>
              <w:ind w:hanging="325"/>
              <w:textAlignment w:val="baseline"/>
              <w:rPr>
                <w:rFonts w:ascii="Segoe UI" w:hAnsi="Segoe UI" w:cs="Segoe UI"/>
                <w:sz w:val="20"/>
                <w:szCs w:val="20"/>
              </w:rPr>
            </w:pPr>
            <w:r w:rsidRPr="00E34689">
              <w:rPr>
                <w:rFonts w:ascii="Segoe UI" w:hAnsi="Segoe UI" w:cs="Segoe UI"/>
                <w:sz w:val="20"/>
                <w:szCs w:val="20"/>
              </w:rPr>
              <w:t>Good understanding of effective guidance and pastoral systems (A/I)</w:t>
            </w:r>
          </w:p>
          <w:p w:rsidR="00E17C97" w:rsidRPr="00E34689" w:rsidRDefault="00E17C97" w:rsidP="005A6772">
            <w:pPr>
              <w:pStyle w:val="NoSpacing"/>
              <w:numPr>
                <w:ilvl w:val="0"/>
                <w:numId w:val="13"/>
              </w:numPr>
              <w:overflowPunct w:val="0"/>
              <w:autoSpaceDE w:val="0"/>
              <w:autoSpaceDN w:val="0"/>
              <w:adjustRightInd w:val="0"/>
              <w:ind w:hanging="325"/>
              <w:textAlignment w:val="baseline"/>
              <w:rPr>
                <w:rFonts w:ascii="Segoe UI" w:hAnsi="Segoe UI" w:cs="Segoe UI"/>
                <w:sz w:val="20"/>
                <w:szCs w:val="20"/>
              </w:rPr>
            </w:pPr>
            <w:r w:rsidRPr="00E34689">
              <w:rPr>
                <w:rFonts w:ascii="Segoe UI" w:hAnsi="Segoe UI" w:cs="Segoe UI"/>
                <w:sz w:val="20"/>
                <w:szCs w:val="20"/>
              </w:rPr>
              <w:t>Effective disciplinarian – commands respect e.g. assemblies (A/I)</w:t>
            </w:r>
          </w:p>
          <w:p w:rsidR="00E17C97" w:rsidRDefault="00E17C97" w:rsidP="00E17C97">
            <w:pPr>
              <w:pStyle w:val="NoSpacing"/>
              <w:numPr>
                <w:ilvl w:val="0"/>
                <w:numId w:val="13"/>
              </w:numPr>
              <w:overflowPunct w:val="0"/>
              <w:autoSpaceDE w:val="0"/>
              <w:autoSpaceDN w:val="0"/>
              <w:adjustRightInd w:val="0"/>
              <w:ind w:hanging="325"/>
              <w:textAlignment w:val="baseline"/>
              <w:rPr>
                <w:rFonts w:ascii="Segoe UI" w:hAnsi="Segoe UI" w:cs="Segoe UI"/>
                <w:sz w:val="20"/>
                <w:szCs w:val="20"/>
              </w:rPr>
            </w:pPr>
            <w:r w:rsidRPr="00E34689">
              <w:rPr>
                <w:rFonts w:ascii="Segoe UI" w:hAnsi="Segoe UI" w:cs="Segoe UI"/>
                <w:sz w:val="20"/>
                <w:szCs w:val="20"/>
              </w:rPr>
              <w:t>Ability to support others with behav</w:t>
            </w:r>
            <w:r>
              <w:rPr>
                <w:rFonts w:ascii="Segoe UI" w:hAnsi="Segoe UI" w:cs="Segoe UI"/>
                <w:sz w:val="20"/>
                <w:szCs w:val="20"/>
              </w:rPr>
              <w:t>iour management strategies(A/I)</w:t>
            </w:r>
          </w:p>
          <w:p w:rsidR="00E17C97" w:rsidRPr="00E34689" w:rsidRDefault="00E17C97" w:rsidP="00E17C97">
            <w:pPr>
              <w:pStyle w:val="NoSpacing"/>
              <w:overflowPunct w:val="0"/>
              <w:autoSpaceDE w:val="0"/>
              <w:autoSpaceDN w:val="0"/>
              <w:adjustRightInd w:val="0"/>
              <w:ind w:left="360"/>
              <w:textAlignment w:val="baseline"/>
              <w:rPr>
                <w:rFonts w:ascii="Segoe UI" w:hAnsi="Segoe UI" w:cs="Segoe UI"/>
                <w:sz w:val="20"/>
                <w:szCs w:val="20"/>
              </w:rPr>
            </w:pPr>
          </w:p>
        </w:tc>
        <w:tc>
          <w:tcPr>
            <w:tcW w:w="2977" w:type="dxa"/>
            <w:tcBorders>
              <w:top w:val="single" w:sz="6" w:space="0" w:color="auto"/>
              <w:left w:val="single" w:sz="6" w:space="0" w:color="auto"/>
              <w:bottom w:val="single" w:sz="6" w:space="0" w:color="auto"/>
              <w:right w:val="single" w:sz="6" w:space="0" w:color="auto"/>
            </w:tcBorders>
          </w:tcPr>
          <w:p w:rsidR="00E17C97" w:rsidRPr="00E34689" w:rsidRDefault="00E17C97" w:rsidP="005A6772">
            <w:pPr>
              <w:widowControl/>
              <w:numPr>
                <w:ilvl w:val="0"/>
                <w:numId w:val="13"/>
              </w:numPr>
              <w:overflowPunct w:val="0"/>
              <w:autoSpaceDE w:val="0"/>
              <w:autoSpaceDN w:val="0"/>
              <w:adjustRightInd w:val="0"/>
              <w:ind w:left="170" w:hanging="170"/>
              <w:textAlignment w:val="baseline"/>
              <w:rPr>
                <w:rFonts w:ascii="Segoe UI" w:hAnsi="Segoe UI" w:cs="Segoe UI"/>
                <w:sz w:val="20"/>
                <w:szCs w:val="20"/>
              </w:rPr>
            </w:pPr>
            <w:r w:rsidRPr="00E34689">
              <w:rPr>
                <w:rFonts w:ascii="Segoe UI" w:hAnsi="Segoe UI" w:cs="Segoe UI"/>
                <w:sz w:val="20"/>
                <w:szCs w:val="20"/>
              </w:rPr>
              <w:t>Involvement in whole school initiative(s) (A)</w:t>
            </w:r>
          </w:p>
          <w:p w:rsidR="00E17C97" w:rsidRPr="00E34689" w:rsidRDefault="00E17C97" w:rsidP="005A6772">
            <w:pPr>
              <w:rPr>
                <w:rFonts w:ascii="Segoe UI" w:hAnsi="Segoe UI" w:cs="Segoe UI"/>
                <w:sz w:val="20"/>
                <w:szCs w:val="20"/>
              </w:rPr>
            </w:pPr>
          </w:p>
        </w:tc>
      </w:tr>
      <w:tr w:rsidR="00E17C97" w:rsidRPr="00E34689" w:rsidTr="005A6772">
        <w:tc>
          <w:tcPr>
            <w:tcW w:w="2126" w:type="dxa"/>
            <w:tcBorders>
              <w:top w:val="single" w:sz="6" w:space="0" w:color="auto"/>
              <w:left w:val="single" w:sz="6" w:space="0" w:color="auto"/>
              <w:bottom w:val="single" w:sz="6" w:space="0" w:color="auto"/>
              <w:right w:val="single" w:sz="6" w:space="0" w:color="auto"/>
            </w:tcBorders>
          </w:tcPr>
          <w:p w:rsidR="00E17C97" w:rsidRPr="00E34689" w:rsidRDefault="00E17C97" w:rsidP="005A6772">
            <w:pPr>
              <w:jc w:val="center"/>
              <w:rPr>
                <w:rFonts w:ascii="Segoe UI" w:hAnsi="Segoe UI" w:cs="Segoe UI"/>
                <w:b/>
                <w:sz w:val="20"/>
                <w:szCs w:val="20"/>
              </w:rPr>
            </w:pPr>
            <w:r w:rsidRPr="00E34689">
              <w:rPr>
                <w:rFonts w:ascii="Segoe UI" w:hAnsi="Segoe UI" w:cs="Segoe UI"/>
                <w:b/>
                <w:sz w:val="20"/>
                <w:szCs w:val="20"/>
              </w:rPr>
              <w:t xml:space="preserve">Teaching and Learning </w:t>
            </w:r>
          </w:p>
        </w:tc>
        <w:tc>
          <w:tcPr>
            <w:tcW w:w="5386" w:type="dxa"/>
            <w:tcBorders>
              <w:top w:val="single" w:sz="6" w:space="0" w:color="auto"/>
              <w:left w:val="single" w:sz="6" w:space="0" w:color="auto"/>
              <w:bottom w:val="single" w:sz="6" w:space="0" w:color="auto"/>
              <w:right w:val="single" w:sz="6" w:space="0" w:color="auto"/>
            </w:tcBorders>
          </w:tcPr>
          <w:p w:rsidR="00E17C97" w:rsidRPr="00E34689" w:rsidRDefault="00E17C97" w:rsidP="005A6772">
            <w:pPr>
              <w:numPr>
                <w:ilvl w:val="0"/>
                <w:numId w:val="14"/>
              </w:numPr>
              <w:autoSpaceDE w:val="0"/>
              <w:autoSpaceDN w:val="0"/>
              <w:adjustRightInd w:val="0"/>
              <w:rPr>
                <w:rFonts w:ascii="Segoe UI" w:hAnsi="Segoe UI" w:cs="Segoe UI"/>
                <w:sz w:val="20"/>
                <w:szCs w:val="20"/>
              </w:rPr>
            </w:pPr>
            <w:r w:rsidRPr="00E34689">
              <w:rPr>
                <w:rFonts w:ascii="Segoe UI" w:hAnsi="Segoe UI" w:cs="Segoe UI"/>
                <w:sz w:val="20"/>
                <w:szCs w:val="20"/>
              </w:rPr>
              <w:t>Commitment to and ability to raise achievement for all (A/I/R)</w:t>
            </w:r>
          </w:p>
          <w:p w:rsidR="00E17C97" w:rsidRPr="00E34689" w:rsidRDefault="00E17C97" w:rsidP="005A6772">
            <w:pPr>
              <w:numPr>
                <w:ilvl w:val="0"/>
                <w:numId w:val="14"/>
              </w:numPr>
              <w:autoSpaceDE w:val="0"/>
              <w:autoSpaceDN w:val="0"/>
              <w:adjustRightInd w:val="0"/>
              <w:rPr>
                <w:rFonts w:ascii="Segoe UI" w:hAnsi="Segoe UI" w:cs="Segoe UI"/>
                <w:sz w:val="20"/>
                <w:szCs w:val="20"/>
              </w:rPr>
            </w:pPr>
            <w:r w:rsidRPr="00E34689">
              <w:rPr>
                <w:rFonts w:ascii="Segoe UI" w:hAnsi="Segoe UI" w:cs="Segoe UI"/>
                <w:sz w:val="20"/>
                <w:szCs w:val="20"/>
              </w:rPr>
              <w:t>Proven track record of raising academic standards, good examination results  and delivery against targets (A/I/R)</w:t>
            </w:r>
          </w:p>
          <w:p w:rsidR="00E17C97" w:rsidRPr="00E34689" w:rsidRDefault="00E17C97" w:rsidP="005A6772">
            <w:pPr>
              <w:numPr>
                <w:ilvl w:val="0"/>
                <w:numId w:val="14"/>
              </w:numPr>
              <w:autoSpaceDE w:val="0"/>
              <w:autoSpaceDN w:val="0"/>
              <w:adjustRightInd w:val="0"/>
              <w:rPr>
                <w:rFonts w:ascii="Segoe UI" w:hAnsi="Segoe UI" w:cs="Segoe UI"/>
                <w:sz w:val="20"/>
                <w:szCs w:val="20"/>
              </w:rPr>
            </w:pPr>
            <w:r w:rsidRPr="00E34689">
              <w:rPr>
                <w:rFonts w:ascii="Segoe UI" w:hAnsi="Segoe UI" w:cs="Segoe UI"/>
                <w:sz w:val="20"/>
                <w:szCs w:val="20"/>
              </w:rPr>
              <w:t>Experience of implementing a range of effective intervention strategies (A/I/R)</w:t>
            </w:r>
          </w:p>
          <w:p w:rsidR="00E17C97" w:rsidRPr="00E34689" w:rsidRDefault="00E17C97" w:rsidP="005A6772">
            <w:pPr>
              <w:numPr>
                <w:ilvl w:val="0"/>
                <w:numId w:val="14"/>
              </w:numPr>
              <w:autoSpaceDE w:val="0"/>
              <w:autoSpaceDN w:val="0"/>
              <w:adjustRightInd w:val="0"/>
              <w:rPr>
                <w:rFonts w:ascii="Segoe UI" w:hAnsi="Segoe UI" w:cs="Segoe UI"/>
                <w:sz w:val="20"/>
                <w:szCs w:val="20"/>
              </w:rPr>
            </w:pPr>
            <w:r w:rsidRPr="00E34689">
              <w:rPr>
                <w:rFonts w:ascii="Segoe UI" w:hAnsi="Segoe UI" w:cs="Segoe UI"/>
                <w:sz w:val="20"/>
                <w:szCs w:val="20"/>
              </w:rPr>
              <w:t>Able to use data to inform teaching, for target setting and improving performance (A/I/R)</w:t>
            </w:r>
          </w:p>
          <w:p w:rsidR="00E17C97" w:rsidRPr="00E34689" w:rsidRDefault="00E17C97" w:rsidP="005A6772">
            <w:pPr>
              <w:widowControl/>
              <w:numPr>
                <w:ilvl w:val="0"/>
                <w:numId w:val="14"/>
              </w:numPr>
              <w:overflowPunct w:val="0"/>
              <w:autoSpaceDE w:val="0"/>
              <w:autoSpaceDN w:val="0"/>
              <w:adjustRightInd w:val="0"/>
              <w:textAlignment w:val="baseline"/>
              <w:rPr>
                <w:rFonts w:ascii="Segoe UI" w:hAnsi="Segoe UI" w:cs="Segoe UI"/>
                <w:sz w:val="20"/>
                <w:szCs w:val="20"/>
              </w:rPr>
            </w:pPr>
            <w:r w:rsidRPr="00E34689">
              <w:rPr>
                <w:rFonts w:ascii="Segoe UI" w:hAnsi="Segoe UI" w:cs="Segoe UI"/>
                <w:sz w:val="20"/>
                <w:szCs w:val="20"/>
              </w:rPr>
              <w:t>Role model as excellent classroom practitioner – capable of delivering consistently good to outstanding lessons, using a range of teaching and learning strategies and using effective behaviour management (A/I/R)</w:t>
            </w:r>
          </w:p>
          <w:p w:rsidR="00E17C97" w:rsidRPr="00E34689" w:rsidRDefault="00E17C97" w:rsidP="005A6772">
            <w:pPr>
              <w:widowControl/>
              <w:numPr>
                <w:ilvl w:val="0"/>
                <w:numId w:val="14"/>
              </w:numPr>
              <w:overflowPunct w:val="0"/>
              <w:autoSpaceDE w:val="0"/>
              <w:autoSpaceDN w:val="0"/>
              <w:adjustRightInd w:val="0"/>
              <w:textAlignment w:val="baseline"/>
              <w:rPr>
                <w:rFonts w:ascii="Segoe UI" w:hAnsi="Segoe UI" w:cs="Segoe UI"/>
                <w:sz w:val="20"/>
                <w:szCs w:val="20"/>
              </w:rPr>
            </w:pPr>
            <w:r w:rsidRPr="00E34689">
              <w:rPr>
                <w:rFonts w:ascii="Segoe UI" w:hAnsi="Segoe UI" w:cs="Segoe UI"/>
                <w:sz w:val="20"/>
                <w:szCs w:val="20"/>
              </w:rPr>
              <w:t>A student centred, inclusive, positive, “can do” approach to learning  (I)</w:t>
            </w:r>
          </w:p>
          <w:p w:rsidR="00E17C97" w:rsidRPr="00E34689" w:rsidRDefault="00E17C97" w:rsidP="005A6772">
            <w:pPr>
              <w:numPr>
                <w:ilvl w:val="0"/>
                <w:numId w:val="14"/>
              </w:numPr>
              <w:autoSpaceDE w:val="0"/>
              <w:autoSpaceDN w:val="0"/>
              <w:adjustRightInd w:val="0"/>
              <w:rPr>
                <w:rFonts w:ascii="Segoe UI" w:hAnsi="Segoe UI" w:cs="Segoe UI"/>
                <w:sz w:val="20"/>
                <w:szCs w:val="20"/>
              </w:rPr>
            </w:pPr>
            <w:r w:rsidRPr="00E34689">
              <w:rPr>
                <w:rFonts w:ascii="Segoe UI" w:hAnsi="Segoe UI" w:cs="Segoe UI"/>
                <w:sz w:val="20"/>
                <w:szCs w:val="20"/>
              </w:rPr>
              <w:lastRenderedPageBreak/>
              <w:t>Proven track record of improving teacher performance (A/I/R)</w:t>
            </w:r>
          </w:p>
          <w:p w:rsidR="00E17C97" w:rsidRPr="00E34689" w:rsidRDefault="00E17C97" w:rsidP="005A6772">
            <w:pPr>
              <w:numPr>
                <w:ilvl w:val="0"/>
                <w:numId w:val="14"/>
              </w:numPr>
              <w:autoSpaceDE w:val="0"/>
              <w:autoSpaceDN w:val="0"/>
              <w:adjustRightInd w:val="0"/>
              <w:rPr>
                <w:rFonts w:ascii="Segoe UI" w:hAnsi="Segoe UI" w:cs="Segoe UI"/>
                <w:sz w:val="20"/>
                <w:szCs w:val="20"/>
              </w:rPr>
            </w:pPr>
            <w:r w:rsidRPr="00E34689">
              <w:rPr>
                <w:rFonts w:ascii="Segoe UI" w:hAnsi="Segoe UI" w:cs="Segoe UI"/>
                <w:sz w:val="20"/>
                <w:szCs w:val="20"/>
              </w:rPr>
              <w:t>Committed to ensuring excellent standards of behaviour at all times (A/I/R)</w:t>
            </w:r>
          </w:p>
          <w:p w:rsidR="00E17C97" w:rsidRPr="00E34689" w:rsidRDefault="00E17C97" w:rsidP="005A6772">
            <w:pPr>
              <w:widowControl/>
              <w:numPr>
                <w:ilvl w:val="0"/>
                <w:numId w:val="14"/>
              </w:numPr>
              <w:overflowPunct w:val="0"/>
              <w:autoSpaceDE w:val="0"/>
              <w:autoSpaceDN w:val="0"/>
              <w:adjustRightInd w:val="0"/>
              <w:textAlignment w:val="baseline"/>
              <w:rPr>
                <w:rFonts w:ascii="Segoe UI" w:hAnsi="Segoe UI" w:cs="Segoe UI"/>
                <w:sz w:val="20"/>
                <w:szCs w:val="20"/>
              </w:rPr>
            </w:pPr>
            <w:r w:rsidRPr="00E34689">
              <w:rPr>
                <w:rFonts w:ascii="Segoe UI" w:hAnsi="Segoe UI" w:cs="Segoe UI"/>
                <w:sz w:val="20"/>
                <w:szCs w:val="20"/>
              </w:rPr>
              <w:t>Good use of new technologies as a tool for learning (A/I)</w:t>
            </w:r>
          </w:p>
          <w:p w:rsidR="00E17C97" w:rsidRPr="00E34689" w:rsidRDefault="00E17C97" w:rsidP="005A6772">
            <w:pPr>
              <w:widowControl/>
              <w:numPr>
                <w:ilvl w:val="0"/>
                <w:numId w:val="14"/>
              </w:numPr>
              <w:overflowPunct w:val="0"/>
              <w:autoSpaceDE w:val="0"/>
              <w:autoSpaceDN w:val="0"/>
              <w:adjustRightInd w:val="0"/>
              <w:textAlignment w:val="baseline"/>
              <w:rPr>
                <w:rFonts w:ascii="Segoe UI" w:hAnsi="Segoe UI" w:cs="Segoe UI"/>
                <w:sz w:val="20"/>
                <w:szCs w:val="20"/>
              </w:rPr>
            </w:pPr>
            <w:r w:rsidRPr="00E34689">
              <w:rPr>
                <w:rFonts w:ascii="Segoe UI" w:hAnsi="Segoe UI" w:cs="Segoe UI"/>
                <w:sz w:val="20"/>
                <w:szCs w:val="20"/>
              </w:rPr>
              <w:t>Strong emphasis on relevance to the world of teaching.  (I)</w:t>
            </w:r>
          </w:p>
          <w:p w:rsidR="00E17C97" w:rsidRDefault="00E17C97" w:rsidP="00E17C97">
            <w:pPr>
              <w:widowControl/>
              <w:numPr>
                <w:ilvl w:val="0"/>
                <w:numId w:val="14"/>
              </w:numPr>
              <w:overflowPunct w:val="0"/>
              <w:autoSpaceDE w:val="0"/>
              <w:autoSpaceDN w:val="0"/>
              <w:adjustRightInd w:val="0"/>
              <w:textAlignment w:val="baseline"/>
              <w:rPr>
                <w:rFonts w:ascii="Segoe UI" w:hAnsi="Segoe UI" w:cs="Segoe UI"/>
                <w:sz w:val="20"/>
                <w:szCs w:val="20"/>
              </w:rPr>
            </w:pPr>
            <w:r w:rsidRPr="00E34689">
              <w:rPr>
                <w:rFonts w:ascii="Segoe UI" w:hAnsi="Segoe UI" w:cs="Segoe UI"/>
                <w:sz w:val="20"/>
                <w:szCs w:val="20"/>
              </w:rPr>
              <w:t>Excellent lesson evaluation skills (A/I)</w:t>
            </w:r>
          </w:p>
          <w:p w:rsidR="00E17C97" w:rsidRPr="00E34689" w:rsidRDefault="00E17C97" w:rsidP="00E17C97">
            <w:pPr>
              <w:widowControl/>
              <w:overflowPunct w:val="0"/>
              <w:autoSpaceDE w:val="0"/>
              <w:autoSpaceDN w:val="0"/>
              <w:adjustRightInd w:val="0"/>
              <w:ind w:left="360"/>
              <w:textAlignment w:val="baseline"/>
              <w:rPr>
                <w:rFonts w:ascii="Segoe UI" w:hAnsi="Segoe UI" w:cs="Segoe UI"/>
                <w:sz w:val="20"/>
                <w:szCs w:val="20"/>
              </w:rPr>
            </w:pPr>
          </w:p>
        </w:tc>
        <w:tc>
          <w:tcPr>
            <w:tcW w:w="2977" w:type="dxa"/>
            <w:tcBorders>
              <w:top w:val="single" w:sz="6" w:space="0" w:color="auto"/>
              <w:left w:val="single" w:sz="6" w:space="0" w:color="auto"/>
              <w:bottom w:val="single" w:sz="6" w:space="0" w:color="auto"/>
              <w:right w:val="single" w:sz="6" w:space="0" w:color="auto"/>
            </w:tcBorders>
          </w:tcPr>
          <w:p w:rsidR="00E17C97" w:rsidRPr="00E34689" w:rsidRDefault="00E17C97" w:rsidP="005A6772">
            <w:pPr>
              <w:widowControl/>
              <w:numPr>
                <w:ilvl w:val="0"/>
                <w:numId w:val="14"/>
              </w:numPr>
              <w:overflowPunct w:val="0"/>
              <w:autoSpaceDE w:val="0"/>
              <w:autoSpaceDN w:val="0"/>
              <w:adjustRightInd w:val="0"/>
              <w:ind w:left="170" w:hanging="170"/>
              <w:textAlignment w:val="baseline"/>
              <w:rPr>
                <w:rFonts w:ascii="Segoe UI" w:hAnsi="Segoe UI" w:cs="Segoe UI"/>
                <w:sz w:val="20"/>
                <w:szCs w:val="20"/>
              </w:rPr>
            </w:pPr>
            <w:r w:rsidRPr="00E34689">
              <w:rPr>
                <w:rFonts w:ascii="Segoe UI" w:hAnsi="Segoe UI" w:cs="Segoe UI"/>
                <w:sz w:val="20"/>
                <w:szCs w:val="20"/>
              </w:rPr>
              <w:lastRenderedPageBreak/>
              <w:t>Experience of monitoring and evaluating classroom practice through regular observations (A/I/R)</w:t>
            </w:r>
          </w:p>
        </w:tc>
      </w:tr>
      <w:tr w:rsidR="00E17C97" w:rsidRPr="00E34689" w:rsidTr="005A6772">
        <w:tc>
          <w:tcPr>
            <w:tcW w:w="2126" w:type="dxa"/>
            <w:tcBorders>
              <w:top w:val="single" w:sz="6" w:space="0" w:color="auto"/>
              <w:left w:val="single" w:sz="6" w:space="0" w:color="auto"/>
              <w:bottom w:val="single" w:sz="6" w:space="0" w:color="auto"/>
              <w:right w:val="single" w:sz="6" w:space="0" w:color="auto"/>
            </w:tcBorders>
          </w:tcPr>
          <w:p w:rsidR="00E17C97" w:rsidRPr="00E34689" w:rsidRDefault="00E17C97" w:rsidP="005A6772">
            <w:pPr>
              <w:jc w:val="center"/>
              <w:rPr>
                <w:rFonts w:ascii="Segoe UI" w:hAnsi="Segoe UI" w:cs="Segoe UI"/>
                <w:b/>
                <w:sz w:val="20"/>
                <w:szCs w:val="20"/>
              </w:rPr>
            </w:pPr>
            <w:r w:rsidRPr="00E34689">
              <w:rPr>
                <w:rFonts w:ascii="Segoe UI" w:hAnsi="Segoe UI" w:cs="Segoe UI"/>
                <w:b/>
                <w:sz w:val="20"/>
                <w:szCs w:val="20"/>
              </w:rPr>
              <w:t xml:space="preserve">Leadership  </w:t>
            </w:r>
          </w:p>
        </w:tc>
        <w:tc>
          <w:tcPr>
            <w:tcW w:w="5386" w:type="dxa"/>
            <w:tcBorders>
              <w:top w:val="single" w:sz="6" w:space="0" w:color="auto"/>
              <w:left w:val="single" w:sz="6" w:space="0" w:color="auto"/>
              <w:bottom w:val="single" w:sz="6" w:space="0" w:color="auto"/>
              <w:right w:val="single" w:sz="6" w:space="0" w:color="auto"/>
            </w:tcBorders>
          </w:tcPr>
          <w:p w:rsidR="00E17C97" w:rsidRPr="00E34689" w:rsidRDefault="00E17C97" w:rsidP="005A6772">
            <w:pPr>
              <w:widowControl/>
              <w:numPr>
                <w:ilvl w:val="0"/>
                <w:numId w:val="14"/>
              </w:numPr>
              <w:overflowPunct w:val="0"/>
              <w:autoSpaceDE w:val="0"/>
              <w:autoSpaceDN w:val="0"/>
              <w:adjustRightInd w:val="0"/>
              <w:ind w:left="318" w:hanging="318"/>
              <w:textAlignment w:val="baseline"/>
              <w:rPr>
                <w:rFonts w:ascii="Segoe UI" w:hAnsi="Segoe UI" w:cs="Segoe UI"/>
                <w:sz w:val="20"/>
                <w:szCs w:val="20"/>
              </w:rPr>
            </w:pPr>
            <w:r w:rsidRPr="00E34689">
              <w:rPr>
                <w:rFonts w:ascii="Segoe UI" w:hAnsi="Segoe UI" w:cs="Segoe UI"/>
                <w:sz w:val="20"/>
                <w:szCs w:val="20"/>
              </w:rPr>
              <w:t>Excellent leadership and management skills in line with the national standards, including interpersonal, communication, organisational, administrative and ICT skills (A/I)</w:t>
            </w:r>
          </w:p>
          <w:p w:rsidR="00E17C97" w:rsidRPr="00E34689" w:rsidRDefault="00E17C97" w:rsidP="005A6772">
            <w:pPr>
              <w:pStyle w:val="NoSpacing"/>
              <w:numPr>
                <w:ilvl w:val="0"/>
                <w:numId w:val="14"/>
              </w:numPr>
              <w:overflowPunct w:val="0"/>
              <w:autoSpaceDE w:val="0"/>
              <w:autoSpaceDN w:val="0"/>
              <w:adjustRightInd w:val="0"/>
              <w:ind w:left="318" w:hanging="318"/>
              <w:textAlignment w:val="baseline"/>
              <w:rPr>
                <w:rFonts w:ascii="Segoe UI" w:hAnsi="Segoe UI" w:cs="Segoe UI"/>
                <w:sz w:val="20"/>
                <w:szCs w:val="20"/>
              </w:rPr>
            </w:pPr>
            <w:r w:rsidRPr="00E34689">
              <w:rPr>
                <w:rFonts w:ascii="Segoe UI" w:hAnsi="Segoe UI" w:cs="Segoe UI"/>
                <w:sz w:val="20"/>
                <w:szCs w:val="20"/>
              </w:rPr>
              <w:t>Ability to lead, provide the big picture and whole school perspective and command respect  (I/R)</w:t>
            </w:r>
          </w:p>
          <w:p w:rsidR="00E17C97" w:rsidRPr="00E34689" w:rsidRDefault="00E17C97" w:rsidP="005A6772">
            <w:pPr>
              <w:pStyle w:val="NoSpacing"/>
              <w:numPr>
                <w:ilvl w:val="0"/>
                <w:numId w:val="14"/>
              </w:numPr>
              <w:overflowPunct w:val="0"/>
              <w:autoSpaceDE w:val="0"/>
              <w:autoSpaceDN w:val="0"/>
              <w:adjustRightInd w:val="0"/>
              <w:ind w:left="318" w:hanging="318"/>
              <w:textAlignment w:val="baseline"/>
              <w:rPr>
                <w:rFonts w:ascii="Segoe UI" w:hAnsi="Segoe UI" w:cs="Segoe UI"/>
                <w:sz w:val="20"/>
                <w:szCs w:val="20"/>
              </w:rPr>
            </w:pPr>
            <w:r w:rsidRPr="00E34689">
              <w:rPr>
                <w:rFonts w:ascii="Segoe UI" w:hAnsi="Segoe UI" w:cs="Segoe UI"/>
                <w:sz w:val="20"/>
                <w:szCs w:val="20"/>
              </w:rPr>
              <w:t>Highly motivated and able to motivate and inspire staff and students (A/I/R)</w:t>
            </w:r>
          </w:p>
          <w:p w:rsidR="00E17C97" w:rsidRPr="00E34689" w:rsidRDefault="00E17C97" w:rsidP="005A6772">
            <w:pPr>
              <w:widowControl/>
              <w:numPr>
                <w:ilvl w:val="0"/>
                <w:numId w:val="14"/>
              </w:numPr>
              <w:overflowPunct w:val="0"/>
              <w:autoSpaceDE w:val="0"/>
              <w:autoSpaceDN w:val="0"/>
              <w:adjustRightInd w:val="0"/>
              <w:ind w:left="318" w:hanging="318"/>
              <w:textAlignment w:val="baseline"/>
              <w:rPr>
                <w:rFonts w:ascii="Segoe UI" w:hAnsi="Segoe UI" w:cs="Segoe UI"/>
                <w:sz w:val="20"/>
                <w:szCs w:val="20"/>
              </w:rPr>
            </w:pPr>
            <w:r w:rsidRPr="00E34689">
              <w:rPr>
                <w:rFonts w:ascii="Segoe UI" w:hAnsi="Segoe UI" w:cs="Segoe UI"/>
                <w:sz w:val="20"/>
                <w:szCs w:val="20"/>
              </w:rPr>
              <w:t>Ability to lead, support, develop and motivate teams (A/I)</w:t>
            </w:r>
          </w:p>
          <w:p w:rsidR="00E17C97" w:rsidRPr="00E34689" w:rsidRDefault="00E17C97" w:rsidP="005A6772">
            <w:pPr>
              <w:pStyle w:val="NoSpacing"/>
              <w:numPr>
                <w:ilvl w:val="0"/>
                <w:numId w:val="14"/>
              </w:numPr>
              <w:overflowPunct w:val="0"/>
              <w:autoSpaceDE w:val="0"/>
              <w:autoSpaceDN w:val="0"/>
              <w:adjustRightInd w:val="0"/>
              <w:ind w:left="318" w:hanging="318"/>
              <w:textAlignment w:val="baseline"/>
              <w:rPr>
                <w:rFonts w:ascii="Segoe UI" w:hAnsi="Segoe UI" w:cs="Segoe UI"/>
                <w:sz w:val="20"/>
                <w:szCs w:val="20"/>
              </w:rPr>
            </w:pPr>
            <w:r w:rsidRPr="00E34689">
              <w:rPr>
                <w:rFonts w:ascii="Segoe UI" w:hAnsi="Segoe UI" w:cs="Segoe UI"/>
                <w:sz w:val="20"/>
                <w:szCs w:val="20"/>
              </w:rPr>
              <w:t>Ability to delegate responsibility, deploy staff effectively and  provide a focus for improvement (I)</w:t>
            </w:r>
          </w:p>
          <w:p w:rsidR="00E17C97" w:rsidRPr="00E34689" w:rsidRDefault="00E17C97" w:rsidP="005A6772">
            <w:pPr>
              <w:pStyle w:val="NoSpacing"/>
              <w:numPr>
                <w:ilvl w:val="0"/>
                <w:numId w:val="14"/>
              </w:numPr>
              <w:overflowPunct w:val="0"/>
              <w:autoSpaceDE w:val="0"/>
              <w:autoSpaceDN w:val="0"/>
              <w:adjustRightInd w:val="0"/>
              <w:ind w:left="318" w:hanging="318"/>
              <w:textAlignment w:val="baseline"/>
              <w:rPr>
                <w:rFonts w:ascii="Segoe UI" w:hAnsi="Segoe UI" w:cs="Segoe UI"/>
                <w:sz w:val="20"/>
                <w:szCs w:val="20"/>
              </w:rPr>
            </w:pPr>
            <w:r w:rsidRPr="00E34689">
              <w:rPr>
                <w:rFonts w:ascii="Segoe UI" w:hAnsi="Segoe UI" w:cs="Segoe UI"/>
                <w:sz w:val="20"/>
                <w:szCs w:val="20"/>
              </w:rPr>
              <w:t>Ability to innovate, manage change and evaluate its impact (A/I)</w:t>
            </w:r>
          </w:p>
          <w:p w:rsidR="00E17C97" w:rsidRPr="00E34689" w:rsidRDefault="00E17C97" w:rsidP="005A6772">
            <w:pPr>
              <w:pStyle w:val="NoSpacing"/>
              <w:numPr>
                <w:ilvl w:val="0"/>
                <w:numId w:val="14"/>
              </w:numPr>
              <w:overflowPunct w:val="0"/>
              <w:autoSpaceDE w:val="0"/>
              <w:autoSpaceDN w:val="0"/>
              <w:adjustRightInd w:val="0"/>
              <w:ind w:left="318" w:hanging="318"/>
              <w:textAlignment w:val="baseline"/>
              <w:rPr>
                <w:rFonts w:ascii="Segoe UI" w:hAnsi="Segoe UI" w:cs="Segoe UI"/>
                <w:sz w:val="20"/>
                <w:szCs w:val="20"/>
              </w:rPr>
            </w:pPr>
            <w:r w:rsidRPr="00E34689">
              <w:rPr>
                <w:rFonts w:ascii="Segoe UI" w:hAnsi="Segoe UI" w:cs="Segoe UI"/>
                <w:sz w:val="20"/>
                <w:szCs w:val="20"/>
              </w:rPr>
              <w:t>Excellent problem-solving skills (A/I)</w:t>
            </w:r>
          </w:p>
          <w:p w:rsidR="00E17C97" w:rsidRPr="00E34689" w:rsidRDefault="00E17C97" w:rsidP="005A6772">
            <w:pPr>
              <w:pStyle w:val="NoSpacing"/>
              <w:numPr>
                <w:ilvl w:val="0"/>
                <w:numId w:val="14"/>
              </w:numPr>
              <w:overflowPunct w:val="0"/>
              <w:autoSpaceDE w:val="0"/>
              <w:autoSpaceDN w:val="0"/>
              <w:adjustRightInd w:val="0"/>
              <w:ind w:left="318" w:hanging="318"/>
              <w:textAlignment w:val="baseline"/>
              <w:rPr>
                <w:rFonts w:ascii="Segoe UI" w:hAnsi="Segoe UI" w:cs="Segoe UI"/>
                <w:sz w:val="20"/>
                <w:szCs w:val="20"/>
              </w:rPr>
            </w:pPr>
            <w:r w:rsidRPr="00E34689">
              <w:rPr>
                <w:rFonts w:ascii="Segoe UI" w:hAnsi="Segoe UI" w:cs="Segoe UI"/>
                <w:sz w:val="20"/>
                <w:szCs w:val="20"/>
              </w:rPr>
              <w:t>A role model for staff and students (I)</w:t>
            </w:r>
          </w:p>
          <w:p w:rsidR="00E17C97" w:rsidRPr="00E34689" w:rsidRDefault="00E17C97" w:rsidP="005A6772">
            <w:pPr>
              <w:widowControl/>
              <w:numPr>
                <w:ilvl w:val="0"/>
                <w:numId w:val="14"/>
              </w:numPr>
              <w:overflowPunct w:val="0"/>
              <w:autoSpaceDE w:val="0"/>
              <w:autoSpaceDN w:val="0"/>
              <w:adjustRightInd w:val="0"/>
              <w:ind w:left="318" w:hanging="318"/>
              <w:textAlignment w:val="baseline"/>
              <w:rPr>
                <w:rFonts w:ascii="Segoe UI" w:hAnsi="Segoe UI" w:cs="Segoe UI"/>
                <w:sz w:val="20"/>
                <w:szCs w:val="20"/>
              </w:rPr>
            </w:pPr>
            <w:r w:rsidRPr="00E34689">
              <w:rPr>
                <w:rFonts w:ascii="Segoe UI" w:hAnsi="Segoe UI" w:cs="Segoe UI"/>
                <w:sz w:val="20"/>
                <w:szCs w:val="20"/>
              </w:rPr>
              <w:t>Developed skills in self-evaluation and the ability to apply the OFSTED Self Evaluation Framework to improve  performance  (A/I)</w:t>
            </w:r>
          </w:p>
          <w:p w:rsidR="00E17C97" w:rsidRDefault="00E17C97" w:rsidP="005A6772">
            <w:pPr>
              <w:widowControl/>
              <w:numPr>
                <w:ilvl w:val="0"/>
                <w:numId w:val="14"/>
              </w:numPr>
              <w:overflowPunct w:val="0"/>
              <w:autoSpaceDE w:val="0"/>
              <w:autoSpaceDN w:val="0"/>
              <w:adjustRightInd w:val="0"/>
              <w:ind w:left="318" w:hanging="318"/>
              <w:textAlignment w:val="baseline"/>
              <w:rPr>
                <w:rFonts w:ascii="Segoe UI" w:hAnsi="Segoe UI" w:cs="Segoe UI"/>
                <w:sz w:val="20"/>
                <w:szCs w:val="20"/>
              </w:rPr>
            </w:pPr>
            <w:r w:rsidRPr="00E34689">
              <w:rPr>
                <w:rFonts w:ascii="Segoe UI" w:hAnsi="Segoe UI" w:cs="Segoe UI"/>
                <w:sz w:val="20"/>
                <w:szCs w:val="20"/>
              </w:rPr>
              <w:t>Ability to be an ambassador for the Academy, present at conferences and provide support for other schools (A/I)</w:t>
            </w:r>
          </w:p>
          <w:p w:rsidR="00E17C97" w:rsidRPr="00E34689" w:rsidRDefault="00E17C97" w:rsidP="00E17C97">
            <w:pPr>
              <w:widowControl/>
              <w:overflowPunct w:val="0"/>
              <w:autoSpaceDE w:val="0"/>
              <w:autoSpaceDN w:val="0"/>
              <w:adjustRightInd w:val="0"/>
              <w:ind w:left="318"/>
              <w:textAlignment w:val="baseline"/>
              <w:rPr>
                <w:rFonts w:ascii="Segoe UI" w:hAnsi="Segoe UI" w:cs="Segoe UI"/>
                <w:sz w:val="20"/>
                <w:szCs w:val="20"/>
              </w:rPr>
            </w:pPr>
          </w:p>
        </w:tc>
        <w:tc>
          <w:tcPr>
            <w:tcW w:w="2977" w:type="dxa"/>
            <w:tcBorders>
              <w:top w:val="single" w:sz="6" w:space="0" w:color="auto"/>
              <w:left w:val="single" w:sz="6" w:space="0" w:color="auto"/>
              <w:bottom w:val="single" w:sz="6" w:space="0" w:color="auto"/>
              <w:right w:val="single" w:sz="6" w:space="0" w:color="auto"/>
            </w:tcBorders>
          </w:tcPr>
          <w:p w:rsidR="00E17C97" w:rsidRPr="00E34689" w:rsidRDefault="00E17C97" w:rsidP="005A6772">
            <w:pPr>
              <w:widowControl/>
              <w:numPr>
                <w:ilvl w:val="0"/>
                <w:numId w:val="14"/>
              </w:numPr>
              <w:overflowPunct w:val="0"/>
              <w:autoSpaceDE w:val="0"/>
              <w:autoSpaceDN w:val="0"/>
              <w:adjustRightInd w:val="0"/>
              <w:ind w:left="170" w:hanging="170"/>
              <w:textAlignment w:val="baseline"/>
              <w:rPr>
                <w:rFonts w:ascii="Segoe UI" w:hAnsi="Segoe UI" w:cs="Segoe UI"/>
                <w:sz w:val="20"/>
                <w:szCs w:val="20"/>
              </w:rPr>
            </w:pPr>
            <w:r w:rsidRPr="00E34689">
              <w:rPr>
                <w:rFonts w:ascii="Segoe UI" w:hAnsi="Segoe UI" w:cs="Segoe UI"/>
                <w:sz w:val="20"/>
                <w:szCs w:val="20"/>
              </w:rPr>
              <w:t>Innovative approaches to leadership, management, teaching and learning (A/I)</w:t>
            </w:r>
          </w:p>
          <w:p w:rsidR="00E17C97" w:rsidRPr="00E34689" w:rsidRDefault="00E17C97" w:rsidP="005A6772">
            <w:pPr>
              <w:rPr>
                <w:rFonts w:ascii="Segoe UI" w:hAnsi="Segoe UI" w:cs="Segoe UI"/>
                <w:sz w:val="20"/>
                <w:szCs w:val="20"/>
              </w:rPr>
            </w:pPr>
            <w:r w:rsidRPr="00E34689">
              <w:rPr>
                <w:rFonts w:ascii="Segoe UI" w:hAnsi="Segoe UI" w:cs="Segoe UI"/>
                <w:sz w:val="20"/>
                <w:szCs w:val="20"/>
              </w:rPr>
              <w:t xml:space="preserve">   </w:t>
            </w:r>
          </w:p>
        </w:tc>
      </w:tr>
      <w:tr w:rsidR="00E17C97" w:rsidRPr="00E34689" w:rsidTr="00E17C97">
        <w:trPr>
          <w:trHeight w:val="269"/>
        </w:trPr>
        <w:tc>
          <w:tcPr>
            <w:tcW w:w="2126" w:type="dxa"/>
            <w:tcBorders>
              <w:top w:val="single" w:sz="6" w:space="0" w:color="auto"/>
              <w:left w:val="single" w:sz="6" w:space="0" w:color="auto"/>
              <w:bottom w:val="single" w:sz="6" w:space="0" w:color="auto"/>
              <w:right w:val="single" w:sz="6" w:space="0" w:color="auto"/>
            </w:tcBorders>
          </w:tcPr>
          <w:p w:rsidR="00E17C97" w:rsidRPr="00E34689" w:rsidRDefault="00E17C97" w:rsidP="005A6772">
            <w:pPr>
              <w:jc w:val="center"/>
              <w:rPr>
                <w:rFonts w:ascii="Segoe UI" w:hAnsi="Segoe UI" w:cs="Segoe UI"/>
                <w:b/>
                <w:sz w:val="20"/>
                <w:szCs w:val="20"/>
              </w:rPr>
            </w:pPr>
            <w:r w:rsidRPr="00E34689">
              <w:rPr>
                <w:rFonts w:ascii="Segoe UI" w:hAnsi="Segoe UI" w:cs="Segoe UI"/>
                <w:b/>
                <w:sz w:val="20"/>
                <w:szCs w:val="20"/>
              </w:rPr>
              <w:t xml:space="preserve">Personal Qualities and commitment </w:t>
            </w:r>
          </w:p>
        </w:tc>
        <w:tc>
          <w:tcPr>
            <w:tcW w:w="5386" w:type="dxa"/>
            <w:tcBorders>
              <w:top w:val="single" w:sz="6" w:space="0" w:color="auto"/>
              <w:left w:val="single" w:sz="6" w:space="0" w:color="auto"/>
              <w:bottom w:val="single" w:sz="6" w:space="0" w:color="auto"/>
              <w:right w:val="single" w:sz="6" w:space="0" w:color="auto"/>
            </w:tcBorders>
          </w:tcPr>
          <w:p w:rsidR="00E17C97" w:rsidRPr="00E34689" w:rsidRDefault="00E17C97" w:rsidP="005A6772">
            <w:pPr>
              <w:numPr>
                <w:ilvl w:val="0"/>
                <w:numId w:val="15"/>
              </w:numPr>
              <w:autoSpaceDE w:val="0"/>
              <w:autoSpaceDN w:val="0"/>
              <w:adjustRightInd w:val="0"/>
              <w:ind w:left="318" w:hanging="318"/>
              <w:rPr>
                <w:rFonts w:ascii="Segoe UI" w:hAnsi="Segoe UI" w:cs="Segoe UI"/>
                <w:sz w:val="20"/>
                <w:szCs w:val="20"/>
              </w:rPr>
            </w:pPr>
            <w:r w:rsidRPr="00E34689">
              <w:rPr>
                <w:rFonts w:ascii="Segoe UI" w:hAnsi="Segoe UI" w:cs="Segoe UI"/>
                <w:sz w:val="20"/>
                <w:szCs w:val="20"/>
              </w:rPr>
              <w:t xml:space="preserve">Commitment to the </w:t>
            </w:r>
            <w:r>
              <w:rPr>
                <w:rFonts w:ascii="Segoe UI" w:hAnsi="Segoe UI" w:cs="Segoe UI"/>
                <w:sz w:val="20"/>
                <w:szCs w:val="20"/>
              </w:rPr>
              <w:t xml:space="preserve">Heanor Gate </w:t>
            </w:r>
            <w:r w:rsidRPr="00E34689">
              <w:rPr>
                <w:rFonts w:ascii="Segoe UI" w:hAnsi="Segoe UI" w:cs="Segoe UI"/>
                <w:sz w:val="20"/>
                <w:szCs w:val="20"/>
              </w:rPr>
              <w:t>ethos and culture, getting things right first time and the pursuit of excellence (A/I)</w:t>
            </w:r>
          </w:p>
          <w:p w:rsidR="00E17C97" w:rsidRPr="00E34689" w:rsidRDefault="00E17C97" w:rsidP="005A6772">
            <w:pPr>
              <w:numPr>
                <w:ilvl w:val="0"/>
                <w:numId w:val="15"/>
              </w:numPr>
              <w:autoSpaceDE w:val="0"/>
              <w:autoSpaceDN w:val="0"/>
              <w:adjustRightInd w:val="0"/>
              <w:ind w:left="318" w:hanging="318"/>
              <w:rPr>
                <w:rFonts w:ascii="Segoe UI" w:hAnsi="Segoe UI" w:cs="Segoe UI"/>
                <w:sz w:val="20"/>
                <w:szCs w:val="20"/>
              </w:rPr>
            </w:pPr>
            <w:r w:rsidRPr="00E34689">
              <w:rPr>
                <w:rFonts w:ascii="Segoe UI" w:hAnsi="Segoe UI" w:cs="Segoe UI"/>
                <w:sz w:val="20"/>
                <w:szCs w:val="20"/>
              </w:rPr>
              <w:t>Personal gravitas, presence and impact which inspires others (I/R)</w:t>
            </w:r>
          </w:p>
          <w:p w:rsidR="00E17C97" w:rsidRPr="00E34689" w:rsidRDefault="00E17C97" w:rsidP="005A6772">
            <w:pPr>
              <w:numPr>
                <w:ilvl w:val="0"/>
                <w:numId w:val="15"/>
              </w:numPr>
              <w:autoSpaceDE w:val="0"/>
              <w:autoSpaceDN w:val="0"/>
              <w:adjustRightInd w:val="0"/>
              <w:ind w:left="318" w:hanging="318"/>
              <w:rPr>
                <w:rFonts w:ascii="Segoe UI" w:hAnsi="Segoe UI" w:cs="Segoe UI"/>
                <w:sz w:val="20"/>
                <w:szCs w:val="20"/>
              </w:rPr>
            </w:pPr>
            <w:r w:rsidRPr="00E34689">
              <w:rPr>
                <w:rFonts w:ascii="Segoe UI" w:hAnsi="Segoe UI" w:cs="Segoe UI"/>
                <w:sz w:val="20"/>
                <w:szCs w:val="20"/>
              </w:rPr>
              <w:t>Energy, enthusiasm and a positive can do approach (I/R)</w:t>
            </w:r>
          </w:p>
          <w:p w:rsidR="00E17C97" w:rsidRPr="00E34689" w:rsidRDefault="00E17C97" w:rsidP="005A6772">
            <w:pPr>
              <w:numPr>
                <w:ilvl w:val="0"/>
                <w:numId w:val="15"/>
              </w:numPr>
              <w:autoSpaceDE w:val="0"/>
              <w:autoSpaceDN w:val="0"/>
              <w:adjustRightInd w:val="0"/>
              <w:ind w:left="318" w:hanging="318"/>
              <w:rPr>
                <w:rFonts w:ascii="Segoe UI" w:hAnsi="Segoe UI" w:cs="Segoe UI"/>
                <w:sz w:val="20"/>
                <w:szCs w:val="20"/>
              </w:rPr>
            </w:pPr>
            <w:r w:rsidRPr="00E34689">
              <w:rPr>
                <w:rFonts w:ascii="Segoe UI" w:hAnsi="Segoe UI" w:cs="Segoe UI"/>
                <w:sz w:val="20"/>
                <w:szCs w:val="20"/>
              </w:rPr>
              <w:t>Tenacious and able to pursue matters to a close (I/R)</w:t>
            </w:r>
          </w:p>
          <w:p w:rsidR="00E17C97" w:rsidRPr="00E34689" w:rsidRDefault="00E17C97" w:rsidP="005A6772">
            <w:pPr>
              <w:numPr>
                <w:ilvl w:val="0"/>
                <w:numId w:val="15"/>
              </w:numPr>
              <w:autoSpaceDE w:val="0"/>
              <w:autoSpaceDN w:val="0"/>
              <w:adjustRightInd w:val="0"/>
              <w:ind w:left="318" w:hanging="318"/>
              <w:rPr>
                <w:rFonts w:ascii="Segoe UI" w:hAnsi="Segoe UI" w:cs="Segoe UI"/>
                <w:sz w:val="20"/>
                <w:szCs w:val="20"/>
              </w:rPr>
            </w:pPr>
            <w:r w:rsidRPr="00E34689">
              <w:rPr>
                <w:rFonts w:ascii="Segoe UI" w:hAnsi="Segoe UI" w:cs="Segoe UI"/>
                <w:sz w:val="20"/>
                <w:szCs w:val="20"/>
              </w:rPr>
              <w:t>High level oral, written, communication and evaluation skills (A/I)</w:t>
            </w:r>
          </w:p>
          <w:p w:rsidR="00E17C97" w:rsidRPr="00E34689" w:rsidRDefault="00E17C97" w:rsidP="005A6772">
            <w:pPr>
              <w:numPr>
                <w:ilvl w:val="0"/>
                <w:numId w:val="15"/>
              </w:numPr>
              <w:autoSpaceDE w:val="0"/>
              <w:autoSpaceDN w:val="0"/>
              <w:adjustRightInd w:val="0"/>
              <w:ind w:left="318" w:hanging="318"/>
              <w:rPr>
                <w:rFonts w:ascii="Segoe UI" w:hAnsi="Segoe UI" w:cs="Segoe UI"/>
                <w:sz w:val="20"/>
                <w:szCs w:val="20"/>
              </w:rPr>
            </w:pPr>
            <w:r w:rsidRPr="00E34689">
              <w:rPr>
                <w:rFonts w:ascii="Segoe UI" w:hAnsi="Segoe UI" w:cs="Segoe UI"/>
                <w:sz w:val="20"/>
                <w:szCs w:val="20"/>
              </w:rPr>
              <w:t xml:space="preserve">Excellent interpersonal skills, a person who enjoys working with young people and can empathise with colleagues (I) </w:t>
            </w:r>
          </w:p>
          <w:p w:rsidR="00E17C97" w:rsidRPr="00E34689" w:rsidRDefault="00E17C97" w:rsidP="005A6772">
            <w:pPr>
              <w:numPr>
                <w:ilvl w:val="0"/>
                <w:numId w:val="15"/>
              </w:numPr>
              <w:autoSpaceDE w:val="0"/>
              <w:autoSpaceDN w:val="0"/>
              <w:adjustRightInd w:val="0"/>
              <w:ind w:left="318" w:hanging="318"/>
              <w:rPr>
                <w:rFonts w:ascii="Segoe UI" w:hAnsi="Segoe UI" w:cs="Segoe UI"/>
                <w:sz w:val="20"/>
                <w:szCs w:val="20"/>
              </w:rPr>
            </w:pPr>
            <w:r w:rsidRPr="00E34689">
              <w:rPr>
                <w:rFonts w:ascii="Segoe UI" w:hAnsi="Segoe UI" w:cs="Segoe UI"/>
                <w:sz w:val="20"/>
                <w:szCs w:val="20"/>
              </w:rPr>
              <w:t>Ability to be reflective and self-critical (A/I)</w:t>
            </w:r>
          </w:p>
          <w:p w:rsidR="00E17C97" w:rsidRPr="00E34689" w:rsidRDefault="00E17C97" w:rsidP="005A6772">
            <w:pPr>
              <w:widowControl/>
              <w:numPr>
                <w:ilvl w:val="0"/>
                <w:numId w:val="15"/>
              </w:numPr>
              <w:overflowPunct w:val="0"/>
              <w:autoSpaceDE w:val="0"/>
              <w:autoSpaceDN w:val="0"/>
              <w:adjustRightInd w:val="0"/>
              <w:ind w:left="318" w:hanging="318"/>
              <w:textAlignment w:val="baseline"/>
              <w:rPr>
                <w:rFonts w:ascii="Segoe UI" w:hAnsi="Segoe UI" w:cs="Segoe UI"/>
                <w:sz w:val="20"/>
                <w:szCs w:val="20"/>
              </w:rPr>
            </w:pPr>
            <w:r w:rsidRPr="00E34689">
              <w:rPr>
                <w:rFonts w:ascii="Segoe UI" w:hAnsi="Segoe UI" w:cs="Segoe UI"/>
                <w:sz w:val="20"/>
                <w:szCs w:val="20"/>
              </w:rPr>
              <w:t>Ability to remain calm, focussed and effective under pressure and meet tight deadlines (I)</w:t>
            </w:r>
          </w:p>
          <w:p w:rsidR="00E17C97" w:rsidRPr="00E34689" w:rsidRDefault="00E17C97" w:rsidP="005A6772">
            <w:pPr>
              <w:widowControl/>
              <w:numPr>
                <w:ilvl w:val="0"/>
                <w:numId w:val="15"/>
              </w:numPr>
              <w:overflowPunct w:val="0"/>
              <w:autoSpaceDE w:val="0"/>
              <w:autoSpaceDN w:val="0"/>
              <w:adjustRightInd w:val="0"/>
              <w:ind w:left="318" w:hanging="318"/>
              <w:textAlignment w:val="baseline"/>
              <w:rPr>
                <w:rFonts w:ascii="Segoe UI" w:hAnsi="Segoe UI" w:cs="Segoe UI"/>
                <w:sz w:val="20"/>
                <w:szCs w:val="20"/>
              </w:rPr>
            </w:pPr>
            <w:r w:rsidRPr="00E34689">
              <w:rPr>
                <w:rFonts w:ascii="Segoe UI" w:hAnsi="Segoe UI" w:cs="Segoe UI"/>
                <w:sz w:val="20"/>
                <w:szCs w:val="20"/>
              </w:rPr>
              <w:t>Flexibility in  working practices and adaptability to change (I)</w:t>
            </w:r>
          </w:p>
          <w:p w:rsidR="00E17C97" w:rsidRPr="00E34689" w:rsidRDefault="00E17C97" w:rsidP="005A6772">
            <w:pPr>
              <w:widowControl/>
              <w:numPr>
                <w:ilvl w:val="0"/>
                <w:numId w:val="15"/>
              </w:numPr>
              <w:overflowPunct w:val="0"/>
              <w:autoSpaceDE w:val="0"/>
              <w:autoSpaceDN w:val="0"/>
              <w:adjustRightInd w:val="0"/>
              <w:ind w:left="318" w:hanging="318"/>
              <w:textAlignment w:val="baseline"/>
              <w:rPr>
                <w:rFonts w:ascii="Segoe UI" w:hAnsi="Segoe UI" w:cs="Segoe UI"/>
                <w:sz w:val="20"/>
                <w:szCs w:val="20"/>
              </w:rPr>
            </w:pPr>
            <w:r w:rsidRPr="00E34689">
              <w:rPr>
                <w:rFonts w:ascii="Segoe UI" w:hAnsi="Segoe UI" w:cs="Segoe UI"/>
                <w:sz w:val="20"/>
                <w:szCs w:val="20"/>
              </w:rPr>
              <w:t>Commitment and willingness to go that “extra mile” (I)</w:t>
            </w:r>
          </w:p>
          <w:p w:rsidR="00E17C97" w:rsidRPr="00E34689" w:rsidRDefault="00E17C97" w:rsidP="005A6772">
            <w:pPr>
              <w:widowControl/>
              <w:numPr>
                <w:ilvl w:val="0"/>
                <w:numId w:val="15"/>
              </w:numPr>
              <w:overflowPunct w:val="0"/>
              <w:autoSpaceDE w:val="0"/>
              <w:autoSpaceDN w:val="0"/>
              <w:adjustRightInd w:val="0"/>
              <w:ind w:left="318" w:hanging="318"/>
              <w:textAlignment w:val="baseline"/>
              <w:rPr>
                <w:rFonts w:ascii="Segoe UI" w:hAnsi="Segoe UI" w:cs="Segoe UI"/>
                <w:sz w:val="20"/>
                <w:szCs w:val="20"/>
              </w:rPr>
            </w:pPr>
            <w:r w:rsidRPr="00E34689">
              <w:rPr>
                <w:rFonts w:ascii="Segoe UI" w:hAnsi="Segoe UI" w:cs="Segoe UI"/>
                <w:sz w:val="20"/>
                <w:szCs w:val="20"/>
              </w:rPr>
              <w:t>Excellent record of punctuality, attendance, health (I/R)</w:t>
            </w:r>
          </w:p>
          <w:p w:rsidR="00E17C97" w:rsidRPr="00E34689" w:rsidRDefault="00E17C97" w:rsidP="005A6772">
            <w:pPr>
              <w:widowControl/>
              <w:numPr>
                <w:ilvl w:val="0"/>
                <w:numId w:val="15"/>
              </w:numPr>
              <w:overflowPunct w:val="0"/>
              <w:autoSpaceDE w:val="0"/>
              <w:autoSpaceDN w:val="0"/>
              <w:adjustRightInd w:val="0"/>
              <w:ind w:left="318" w:hanging="318"/>
              <w:textAlignment w:val="baseline"/>
              <w:rPr>
                <w:rFonts w:ascii="Segoe UI" w:hAnsi="Segoe UI" w:cs="Segoe UI"/>
                <w:sz w:val="20"/>
                <w:szCs w:val="20"/>
              </w:rPr>
            </w:pPr>
            <w:r w:rsidRPr="00E34689">
              <w:rPr>
                <w:rFonts w:ascii="Segoe UI" w:hAnsi="Segoe UI" w:cs="Segoe UI"/>
                <w:sz w:val="20"/>
                <w:szCs w:val="20"/>
              </w:rPr>
              <w:t>Adherence  to the Academy’s professional code of conduct and dress (I)</w:t>
            </w:r>
          </w:p>
          <w:p w:rsidR="00E17C97" w:rsidRPr="00E34689" w:rsidRDefault="00E17C97" w:rsidP="005A6772">
            <w:pPr>
              <w:widowControl/>
              <w:numPr>
                <w:ilvl w:val="0"/>
                <w:numId w:val="15"/>
              </w:numPr>
              <w:overflowPunct w:val="0"/>
              <w:autoSpaceDE w:val="0"/>
              <w:autoSpaceDN w:val="0"/>
              <w:adjustRightInd w:val="0"/>
              <w:ind w:left="318" w:hanging="318"/>
              <w:textAlignment w:val="baseline"/>
              <w:rPr>
                <w:rFonts w:ascii="Segoe UI" w:hAnsi="Segoe UI" w:cs="Segoe UI"/>
                <w:sz w:val="20"/>
                <w:szCs w:val="20"/>
              </w:rPr>
            </w:pPr>
            <w:r w:rsidRPr="00E34689">
              <w:rPr>
                <w:rFonts w:ascii="Segoe UI" w:hAnsi="Segoe UI" w:cs="Segoe UI"/>
                <w:sz w:val="20"/>
                <w:szCs w:val="20"/>
              </w:rPr>
              <w:lastRenderedPageBreak/>
              <w:t>Commitment to establishing links with the community and businesses (I)</w:t>
            </w:r>
          </w:p>
          <w:p w:rsidR="00E17C97" w:rsidRPr="00E34689" w:rsidRDefault="00E17C97" w:rsidP="005A6772">
            <w:pPr>
              <w:widowControl/>
              <w:numPr>
                <w:ilvl w:val="0"/>
                <w:numId w:val="15"/>
              </w:numPr>
              <w:overflowPunct w:val="0"/>
              <w:autoSpaceDE w:val="0"/>
              <w:autoSpaceDN w:val="0"/>
              <w:adjustRightInd w:val="0"/>
              <w:ind w:left="318" w:hanging="318"/>
              <w:textAlignment w:val="baseline"/>
              <w:rPr>
                <w:rFonts w:ascii="Segoe UI" w:hAnsi="Segoe UI" w:cs="Segoe UI"/>
                <w:sz w:val="20"/>
                <w:szCs w:val="20"/>
              </w:rPr>
            </w:pPr>
            <w:r w:rsidRPr="00E34689">
              <w:rPr>
                <w:rFonts w:ascii="Segoe UI" w:hAnsi="Segoe UI" w:cs="Segoe UI"/>
                <w:sz w:val="20"/>
                <w:szCs w:val="20"/>
              </w:rPr>
              <w:t>Commitment to collaborative working with other schools and HE (A/I)</w:t>
            </w:r>
          </w:p>
          <w:p w:rsidR="00E17C97" w:rsidRPr="00E34689" w:rsidRDefault="00E17C97" w:rsidP="005A6772">
            <w:pPr>
              <w:widowControl/>
              <w:numPr>
                <w:ilvl w:val="0"/>
                <w:numId w:val="15"/>
              </w:numPr>
              <w:overflowPunct w:val="0"/>
              <w:autoSpaceDE w:val="0"/>
              <w:autoSpaceDN w:val="0"/>
              <w:adjustRightInd w:val="0"/>
              <w:ind w:left="318" w:hanging="318"/>
              <w:textAlignment w:val="baseline"/>
              <w:rPr>
                <w:rFonts w:ascii="Segoe UI" w:hAnsi="Segoe UI" w:cs="Segoe UI"/>
                <w:sz w:val="20"/>
                <w:szCs w:val="20"/>
              </w:rPr>
            </w:pPr>
            <w:r w:rsidRPr="00E34689">
              <w:rPr>
                <w:rFonts w:ascii="Segoe UI" w:hAnsi="Segoe UI" w:cs="Segoe UI"/>
                <w:sz w:val="20"/>
                <w:szCs w:val="20"/>
              </w:rPr>
              <w:t>Willingness to work in other schools as part of the Academy’s role as a National Support School and Training School (I)</w:t>
            </w:r>
          </w:p>
          <w:p w:rsidR="00E17C97" w:rsidRPr="00E34689" w:rsidRDefault="00E17C97" w:rsidP="005A6772">
            <w:pPr>
              <w:widowControl/>
              <w:numPr>
                <w:ilvl w:val="0"/>
                <w:numId w:val="15"/>
              </w:numPr>
              <w:overflowPunct w:val="0"/>
              <w:autoSpaceDE w:val="0"/>
              <w:autoSpaceDN w:val="0"/>
              <w:adjustRightInd w:val="0"/>
              <w:ind w:left="318" w:hanging="318"/>
              <w:textAlignment w:val="baseline"/>
              <w:rPr>
                <w:rFonts w:ascii="Segoe UI" w:hAnsi="Segoe UI" w:cs="Segoe UI"/>
                <w:sz w:val="20"/>
                <w:szCs w:val="20"/>
              </w:rPr>
            </w:pPr>
            <w:r w:rsidRPr="00E34689">
              <w:rPr>
                <w:rFonts w:ascii="Segoe UI" w:hAnsi="Segoe UI" w:cs="Segoe UI"/>
                <w:sz w:val="20"/>
                <w:szCs w:val="20"/>
              </w:rPr>
              <w:t>Commitment to the principles of Investors in People, Equality and Diversity (A/I)</w:t>
            </w:r>
          </w:p>
          <w:p w:rsidR="00E17C97" w:rsidRDefault="00E17C97" w:rsidP="005A6772">
            <w:pPr>
              <w:widowControl/>
              <w:numPr>
                <w:ilvl w:val="0"/>
                <w:numId w:val="15"/>
              </w:numPr>
              <w:overflowPunct w:val="0"/>
              <w:autoSpaceDE w:val="0"/>
              <w:autoSpaceDN w:val="0"/>
              <w:adjustRightInd w:val="0"/>
              <w:ind w:left="318" w:hanging="318"/>
              <w:textAlignment w:val="baseline"/>
              <w:rPr>
                <w:rFonts w:ascii="Segoe UI" w:hAnsi="Segoe UI" w:cs="Segoe UI"/>
                <w:sz w:val="20"/>
                <w:szCs w:val="20"/>
              </w:rPr>
            </w:pPr>
            <w:r w:rsidRPr="00E34689">
              <w:rPr>
                <w:rFonts w:ascii="Segoe UI" w:hAnsi="Segoe UI" w:cs="Segoe UI"/>
                <w:sz w:val="20"/>
                <w:szCs w:val="20"/>
              </w:rPr>
              <w:t>Sense of humour, common sense and the ability to maintain a sense of perspective (A/I)</w:t>
            </w:r>
          </w:p>
          <w:p w:rsidR="00E17C97" w:rsidRPr="00E34689" w:rsidRDefault="00E17C97" w:rsidP="00E17C97">
            <w:pPr>
              <w:widowControl/>
              <w:overflowPunct w:val="0"/>
              <w:autoSpaceDE w:val="0"/>
              <w:autoSpaceDN w:val="0"/>
              <w:adjustRightInd w:val="0"/>
              <w:ind w:left="318"/>
              <w:textAlignment w:val="baseline"/>
              <w:rPr>
                <w:rFonts w:ascii="Segoe UI" w:hAnsi="Segoe UI" w:cs="Segoe UI"/>
                <w:sz w:val="20"/>
                <w:szCs w:val="20"/>
              </w:rPr>
            </w:pPr>
          </w:p>
        </w:tc>
        <w:tc>
          <w:tcPr>
            <w:tcW w:w="2977" w:type="dxa"/>
            <w:tcBorders>
              <w:top w:val="single" w:sz="6" w:space="0" w:color="auto"/>
              <w:left w:val="single" w:sz="6" w:space="0" w:color="auto"/>
              <w:bottom w:val="single" w:sz="6" w:space="0" w:color="auto"/>
              <w:right w:val="single" w:sz="6" w:space="0" w:color="auto"/>
            </w:tcBorders>
          </w:tcPr>
          <w:p w:rsidR="00E17C97" w:rsidRPr="00E34689" w:rsidRDefault="00E17C97" w:rsidP="005A6772">
            <w:pPr>
              <w:widowControl/>
              <w:numPr>
                <w:ilvl w:val="0"/>
                <w:numId w:val="15"/>
              </w:numPr>
              <w:overflowPunct w:val="0"/>
              <w:autoSpaceDE w:val="0"/>
              <w:autoSpaceDN w:val="0"/>
              <w:adjustRightInd w:val="0"/>
              <w:ind w:left="170" w:hanging="170"/>
              <w:textAlignment w:val="baseline"/>
              <w:rPr>
                <w:rFonts w:ascii="Segoe UI" w:hAnsi="Segoe UI" w:cs="Segoe UI"/>
                <w:sz w:val="20"/>
                <w:szCs w:val="20"/>
              </w:rPr>
            </w:pPr>
            <w:r w:rsidRPr="00E34689">
              <w:rPr>
                <w:rFonts w:ascii="Segoe UI" w:hAnsi="Segoe UI" w:cs="Segoe UI"/>
                <w:sz w:val="20"/>
                <w:szCs w:val="20"/>
              </w:rPr>
              <w:lastRenderedPageBreak/>
              <w:t>Range of interests and activities (I)</w:t>
            </w:r>
          </w:p>
          <w:p w:rsidR="00E17C97" w:rsidRPr="00E34689" w:rsidRDefault="00E17C97" w:rsidP="005A6772">
            <w:pPr>
              <w:widowControl/>
              <w:numPr>
                <w:ilvl w:val="0"/>
                <w:numId w:val="15"/>
              </w:numPr>
              <w:overflowPunct w:val="0"/>
              <w:autoSpaceDE w:val="0"/>
              <w:autoSpaceDN w:val="0"/>
              <w:adjustRightInd w:val="0"/>
              <w:ind w:left="170" w:hanging="170"/>
              <w:textAlignment w:val="baseline"/>
              <w:rPr>
                <w:rFonts w:ascii="Segoe UI" w:hAnsi="Segoe UI" w:cs="Segoe UI"/>
                <w:sz w:val="20"/>
                <w:szCs w:val="20"/>
              </w:rPr>
            </w:pPr>
            <w:r w:rsidRPr="00E34689">
              <w:rPr>
                <w:rFonts w:ascii="Segoe UI" w:hAnsi="Segoe UI" w:cs="Segoe UI"/>
                <w:sz w:val="20"/>
                <w:szCs w:val="20"/>
              </w:rPr>
              <w:t>Potential for Headship  (A/I)</w:t>
            </w:r>
          </w:p>
        </w:tc>
      </w:tr>
      <w:tr w:rsidR="00E17C97" w:rsidRPr="00E34689" w:rsidTr="00E17C97">
        <w:trPr>
          <w:trHeight w:val="1197"/>
        </w:trPr>
        <w:tc>
          <w:tcPr>
            <w:tcW w:w="2126" w:type="dxa"/>
            <w:tcBorders>
              <w:top w:val="single" w:sz="6" w:space="0" w:color="auto"/>
              <w:left w:val="single" w:sz="6" w:space="0" w:color="auto"/>
              <w:bottom w:val="single" w:sz="6" w:space="0" w:color="auto"/>
              <w:right w:val="single" w:sz="6" w:space="0" w:color="auto"/>
            </w:tcBorders>
          </w:tcPr>
          <w:p w:rsidR="00E17C97" w:rsidRPr="00E34689" w:rsidRDefault="00E17C97" w:rsidP="005A6772">
            <w:pPr>
              <w:jc w:val="center"/>
              <w:rPr>
                <w:rFonts w:ascii="Segoe UI" w:hAnsi="Segoe UI" w:cs="Segoe UI"/>
                <w:b/>
                <w:sz w:val="20"/>
                <w:szCs w:val="20"/>
              </w:rPr>
            </w:pPr>
            <w:r w:rsidRPr="00E34689">
              <w:rPr>
                <w:rFonts w:ascii="Segoe UI" w:hAnsi="Segoe UI" w:cs="Segoe UI"/>
                <w:b/>
                <w:sz w:val="20"/>
                <w:szCs w:val="20"/>
              </w:rPr>
              <w:t>Suitability to work with children</w:t>
            </w:r>
          </w:p>
        </w:tc>
        <w:tc>
          <w:tcPr>
            <w:tcW w:w="5386" w:type="dxa"/>
            <w:tcBorders>
              <w:top w:val="single" w:sz="6" w:space="0" w:color="auto"/>
              <w:left w:val="single" w:sz="6" w:space="0" w:color="auto"/>
              <w:bottom w:val="single" w:sz="6" w:space="0" w:color="auto"/>
              <w:right w:val="single" w:sz="6" w:space="0" w:color="auto"/>
            </w:tcBorders>
          </w:tcPr>
          <w:p w:rsidR="00E17C97" w:rsidRPr="00E34689" w:rsidRDefault="00E17C97" w:rsidP="005A6772">
            <w:pPr>
              <w:widowControl/>
              <w:numPr>
                <w:ilvl w:val="0"/>
                <w:numId w:val="16"/>
              </w:numPr>
              <w:tabs>
                <w:tab w:val="clear" w:pos="720"/>
                <w:tab w:val="num" w:pos="318"/>
              </w:tabs>
              <w:overflowPunct w:val="0"/>
              <w:autoSpaceDE w:val="0"/>
              <w:autoSpaceDN w:val="0"/>
              <w:adjustRightInd w:val="0"/>
              <w:ind w:left="318" w:hanging="318"/>
              <w:textAlignment w:val="baseline"/>
              <w:rPr>
                <w:rFonts w:ascii="Segoe UI" w:hAnsi="Segoe UI" w:cs="Segoe UI"/>
                <w:sz w:val="20"/>
                <w:szCs w:val="20"/>
              </w:rPr>
            </w:pPr>
            <w:r w:rsidRPr="00E34689">
              <w:rPr>
                <w:rFonts w:ascii="Segoe UI" w:hAnsi="Segoe UI" w:cs="Segoe UI"/>
                <w:sz w:val="20"/>
                <w:szCs w:val="20"/>
              </w:rPr>
              <w:t>Responsible for promoting and safeguarding the welfare of children and young persons for whom you are responsible or come into contact with</w:t>
            </w:r>
          </w:p>
          <w:p w:rsidR="00E17C97" w:rsidRPr="00E34689" w:rsidRDefault="00E17C97" w:rsidP="005A6772">
            <w:pPr>
              <w:widowControl/>
              <w:numPr>
                <w:ilvl w:val="0"/>
                <w:numId w:val="16"/>
              </w:numPr>
              <w:tabs>
                <w:tab w:val="clear" w:pos="720"/>
                <w:tab w:val="num" w:pos="318"/>
              </w:tabs>
              <w:overflowPunct w:val="0"/>
              <w:autoSpaceDE w:val="0"/>
              <w:autoSpaceDN w:val="0"/>
              <w:adjustRightInd w:val="0"/>
              <w:ind w:left="318" w:hanging="318"/>
              <w:textAlignment w:val="baseline"/>
              <w:rPr>
                <w:rFonts w:ascii="Segoe UI" w:hAnsi="Segoe UI" w:cs="Segoe UI"/>
                <w:sz w:val="20"/>
                <w:szCs w:val="20"/>
              </w:rPr>
            </w:pPr>
            <w:r w:rsidRPr="00E34689">
              <w:rPr>
                <w:rFonts w:ascii="Segoe UI" w:hAnsi="Segoe UI" w:cs="Segoe UI"/>
                <w:sz w:val="20"/>
                <w:szCs w:val="20"/>
              </w:rPr>
              <w:t>Not barred from working with children</w:t>
            </w:r>
          </w:p>
        </w:tc>
        <w:tc>
          <w:tcPr>
            <w:tcW w:w="2977" w:type="dxa"/>
            <w:tcBorders>
              <w:top w:val="single" w:sz="6" w:space="0" w:color="auto"/>
              <w:left w:val="single" w:sz="6" w:space="0" w:color="auto"/>
              <w:bottom w:val="single" w:sz="6" w:space="0" w:color="auto"/>
              <w:right w:val="single" w:sz="6" w:space="0" w:color="auto"/>
            </w:tcBorders>
          </w:tcPr>
          <w:p w:rsidR="00E17C97" w:rsidRPr="00E34689" w:rsidRDefault="00E17C97" w:rsidP="005A6772">
            <w:pPr>
              <w:ind w:left="170"/>
              <w:rPr>
                <w:rFonts w:ascii="Segoe UI" w:hAnsi="Segoe UI" w:cs="Segoe UI"/>
                <w:sz w:val="20"/>
                <w:szCs w:val="20"/>
              </w:rPr>
            </w:pPr>
          </w:p>
        </w:tc>
      </w:tr>
    </w:tbl>
    <w:p w:rsidR="00E17C97" w:rsidRPr="00544A95" w:rsidRDefault="00E17C97" w:rsidP="00E17C97">
      <w:pPr>
        <w:pStyle w:val="BodyText"/>
        <w:tabs>
          <w:tab w:val="left" w:pos="3261"/>
        </w:tabs>
        <w:ind w:left="851"/>
        <w:rPr>
          <w:rFonts w:ascii="Segoe UI" w:hAnsi="Segoe UI" w:cs="Segoe UI"/>
          <w:sz w:val="21"/>
          <w:szCs w:val="21"/>
        </w:rPr>
      </w:pPr>
    </w:p>
    <w:p w:rsidR="00FC484D" w:rsidRPr="00544A95" w:rsidRDefault="00FC484D" w:rsidP="00544A95">
      <w:pPr>
        <w:jc w:val="both"/>
        <w:rPr>
          <w:rFonts w:ascii="Segoe UI" w:eastAsia="Times New Roman" w:hAnsi="Segoe UI" w:cs="Segoe UI"/>
          <w:b/>
          <w:bCs/>
          <w:sz w:val="21"/>
          <w:szCs w:val="21"/>
        </w:rPr>
      </w:pPr>
    </w:p>
    <w:p w:rsidR="000570BC" w:rsidRPr="00544A95" w:rsidRDefault="000570BC" w:rsidP="00544A95">
      <w:pPr>
        <w:pStyle w:val="BodyText"/>
        <w:tabs>
          <w:tab w:val="left" w:pos="4536"/>
        </w:tabs>
        <w:ind w:left="851"/>
        <w:rPr>
          <w:rFonts w:ascii="Segoe UI" w:hAnsi="Segoe UI" w:cs="Segoe UI"/>
          <w:sz w:val="21"/>
          <w:szCs w:val="21"/>
        </w:rPr>
      </w:pPr>
    </w:p>
    <w:sectPr w:rsidR="000570BC" w:rsidRPr="00544A95" w:rsidSect="00812AB1">
      <w:type w:val="continuous"/>
      <w:pgSz w:w="11910" w:h="16840"/>
      <w:pgMar w:top="641" w:right="1134" w:bottom="1134"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5751B"/>
    <w:multiLevelType w:val="hybridMultilevel"/>
    <w:tmpl w:val="DF7A09D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B54E52"/>
    <w:multiLevelType w:val="hybridMultilevel"/>
    <w:tmpl w:val="4288A97C"/>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235651E6"/>
    <w:multiLevelType w:val="hybridMultilevel"/>
    <w:tmpl w:val="3684D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D40250"/>
    <w:multiLevelType w:val="hybridMultilevel"/>
    <w:tmpl w:val="CC5A2F1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B2312C"/>
    <w:multiLevelType w:val="hybridMultilevel"/>
    <w:tmpl w:val="45FC26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FA7B96"/>
    <w:multiLevelType w:val="hybridMultilevel"/>
    <w:tmpl w:val="23503C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A94338"/>
    <w:multiLevelType w:val="hybridMultilevel"/>
    <w:tmpl w:val="D8583D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9429C0"/>
    <w:multiLevelType w:val="hybridMultilevel"/>
    <w:tmpl w:val="61B61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4777BD"/>
    <w:multiLevelType w:val="hybridMultilevel"/>
    <w:tmpl w:val="9AFC373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C57C64"/>
    <w:multiLevelType w:val="hybridMultilevel"/>
    <w:tmpl w:val="8F24E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8A04211"/>
    <w:multiLevelType w:val="hybridMultilevel"/>
    <w:tmpl w:val="B3CE8274"/>
    <w:lvl w:ilvl="0" w:tplc="04090005">
      <w:start w:val="1"/>
      <w:numFmt w:val="bullet"/>
      <w:lvlText w:val=""/>
      <w:lvlJc w:val="left"/>
      <w:pPr>
        <w:tabs>
          <w:tab w:val="num" w:pos="720"/>
        </w:tabs>
        <w:ind w:left="720" w:hanging="360"/>
      </w:pPr>
      <w:rPr>
        <w:rFonts w:ascii="Wingdings" w:hAnsi="Wingdings" w:hint="default"/>
      </w:rPr>
    </w:lvl>
    <w:lvl w:ilvl="1" w:tplc="9B4C2DD6">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9B4C2DD6">
      <w:start w:val="3"/>
      <w:numFmt w:val="bullet"/>
      <w:lvlText w:val="-"/>
      <w:lvlJc w:val="left"/>
      <w:pPr>
        <w:tabs>
          <w:tab w:val="num" w:pos="2880"/>
        </w:tabs>
        <w:ind w:left="2880" w:hanging="360"/>
      </w:pPr>
      <w:rPr>
        <w:rFonts w:ascii="Times New Roman" w:eastAsia="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BC79B0"/>
    <w:multiLevelType w:val="hybridMultilevel"/>
    <w:tmpl w:val="49EEA0F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864FC5"/>
    <w:multiLevelType w:val="hybridMultilevel"/>
    <w:tmpl w:val="DA2C86E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963679"/>
    <w:multiLevelType w:val="hybridMultilevel"/>
    <w:tmpl w:val="43488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4B46F7"/>
    <w:multiLevelType w:val="hybridMultilevel"/>
    <w:tmpl w:val="8DB6ED6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792B62"/>
    <w:multiLevelType w:val="hybridMultilevel"/>
    <w:tmpl w:val="72A25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4"/>
  </w:num>
  <w:num w:numId="3">
    <w:abstractNumId w:val="0"/>
  </w:num>
  <w:num w:numId="4">
    <w:abstractNumId w:val="11"/>
  </w:num>
  <w:num w:numId="5">
    <w:abstractNumId w:val="12"/>
  </w:num>
  <w:num w:numId="6">
    <w:abstractNumId w:val="8"/>
  </w:num>
  <w:num w:numId="7">
    <w:abstractNumId w:val="10"/>
  </w:num>
  <w:num w:numId="8">
    <w:abstractNumId w:val="1"/>
  </w:num>
  <w:num w:numId="9">
    <w:abstractNumId w:val="6"/>
  </w:num>
  <w:num w:numId="10">
    <w:abstractNumId w:val="5"/>
  </w:num>
  <w:num w:numId="11">
    <w:abstractNumId w:val="13"/>
  </w:num>
  <w:num w:numId="12">
    <w:abstractNumId w:val="7"/>
  </w:num>
  <w:num w:numId="13">
    <w:abstractNumId w:val="2"/>
  </w:num>
  <w:num w:numId="14">
    <w:abstractNumId w:val="9"/>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A7"/>
    <w:rsid w:val="00046950"/>
    <w:rsid w:val="000570BC"/>
    <w:rsid w:val="000652FE"/>
    <w:rsid w:val="00246662"/>
    <w:rsid w:val="0027493A"/>
    <w:rsid w:val="00277E18"/>
    <w:rsid w:val="0028173A"/>
    <w:rsid w:val="003A02FC"/>
    <w:rsid w:val="003C432D"/>
    <w:rsid w:val="00494654"/>
    <w:rsid w:val="004B49A7"/>
    <w:rsid w:val="004D7DC4"/>
    <w:rsid w:val="00544A95"/>
    <w:rsid w:val="00624D9E"/>
    <w:rsid w:val="0074120C"/>
    <w:rsid w:val="00746EFF"/>
    <w:rsid w:val="00790223"/>
    <w:rsid w:val="007A585D"/>
    <w:rsid w:val="00812AB1"/>
    <w:rsid w:val="00815190"/>
    <w:rsid w:val="00950BB7"/>
    <w:rsid w:val="00AA29E0"/>
    <w:rsid w:val="00BF6E5E"/>
    <w:rsid w:val="00E17C97"/>
    <w:rsid w:val="00FC10BB"/>
    <w:rsid w:val="00FC4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86279"/>
  <w15:docId w15:val="{FA4C7A52-7F12-4BD9-A584-100E802C1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next w:val="Normal"/>
    <w:link w:val="Heading1Char"/>
    <w:qFormat/>
    <w:rsid w:val="007A585D"/>
    <w:pPr>
      <w:keepNext/>
      <w:widowControl/>
      <w:tabs>
        <w:tab w:val="left" w:pos="2835"/>
      </w:tabs>
      <w:jc w:val="both"/>
      <w:outlineLvl w:val="0"/>
    </w:pPr>
    <w:rPr>
      <w:rFonts w:ascii="Arial" w:eastAsia="Times New Roman" w:hAnsi="Arial" w:cs="Times New Roman"/>
      <w:b/>
      <w:szCs w:val="20"/>
      <w:lang w:val="en-GB"/>
    </w:rPr>
  </w:style>
  <w:style w:type="paragraph" w:styleId="Heading3">
    <w:name w:val="heading 3"/>
    <w:basedOn w:val="Normal"/>
    <w:next w:val="Normal"/>
    <w:link w:val="Heading3Char"/>
    <w:semiHidden/>
    <w:unhideWhenUsed/>
    <w:qFormat/>
    <w:rsid w:val="007A585D"/>
    <w:pPr>
      <w:keepNext/>
      <w:widowControl/>
      <w:tabs>
        <w:tab w:val="left" w:pos="2835"/>
        <w:tab w:val="left" w:pos="5954"/>
      </w:tabs>
      <w:jc w:val="both"/>
      <w:outlineLvl w:val="2"/>
    </w:pPr>
    <w:rPr>
      <w:rFonts w:ascii="Arial" w:eastAsia="Times New Roman" w:hAnsi="Arial" w:cs="Times New Roman"/>
      <w:sz w:val="24"/>
      <w:szCs w:val="20"/>
      <w:lang w:val="en-GB"/>
    </w:rPr>
  </w:style>
  <w:style w:type="paragraph" w:styleId="Heading4">
    <w:name w:val="heading 4"/>
    <w:basedOn w:val="Normal"/>
    <w:next w:val="Normal"/>
    <w:link w:val="Heading4Char"/>
    <w:semiHidden/>
    <w:unhideWhenUsed/>
    <w:qFormat/>
    <w:rsid w:val="007A585D"/>
    <w:pPr>
      <w:keepNext/>
      <w:widowControl/>
      <w:outlineLvl w:val="3"/>
    </w:pPr>
    <w:rPr>
      <w:rFonts w:ascii="Times New Roman" w:eastAsia="Times New Roman" w:hAnsi="Times New Roman" w:cs="Times New Roman"/>
      <w:b/>
      <w:sz w:val="32"/>
      <w:szCs w:val="20"/>
      <w:lang w:val="en-GB"/>
    </w:rPr>
  </w:style>
  <w:style w:type="paragraph" w:styleId="Heading5">
    <w:name w:val="heading 5"/>
    <w:basedOn w:val="Normal"/>
    <w:next w:val="Normal"/>
    <w:link w:val="Heading5Char"/>
    <w:semiHidden/>
    <w:unhideWhenUsed/>
    <w:qFormat/>
    <w:rsid w:val="007A585D"/>
    <w:pPr>
      <w:keepNext/>
      <w:widowControl/>
      <w:jc w:val="both"/>
      <w:outlineLvl w:val="4"/>
    </w:pPr>
    <w:rPr>
      <w:rFonts w:ascii="Tahoma" w:eastAsia="Times New Roman" w:hAnsi="Tahoma" w:cs="Tahoma"/>
      <w:b/>
      <w:bCs/>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rsid w:val="007A585D"/>
    <w:rPr>
      <w:rFonts w:ascii="Arial" w:eastAsia="Times New Roman" w:hAnsi="Arial" w:cs="Times New Roman"/>
      <w:b/>
      <w:szCs w:val="20"/>
      <w:lang w:val="en-GB"/>
    </w:rPr>
  </w:style>
  <w:style w:type="character" w:customStyle="1" w:styleId="Heading3Char">
    <w:name w:val="Heading 3 Char"/>
    <w:basedOn w:val="DefaultParagraphFont"/>
    <w:link w:val="Heading3"/>
    <w:semiHidden/>
    <w:rsid w:val="007A585D"/>
    <w:rPr>
      <w:rFonts w:ascii="Arial" w:eastAsia="Times New Roman" w:hAnsi="Arial" w:cs="Times New Roman"/>
      <w:sz w:val="24"/>
      <w:szCs w:val="20"/>
      <w:lang w:val="en-GB"/>
    </w:rPr>
  </w:style>
  <w:style w:type="character" w:customStyle="1" w:styleId="Heading4Char">
    <w:name w:val="Heading 4 Char"/>
    <w:basedOn w:val="DefaultParagraphFont"/>
    <w:link w:val="Heading4"/>
    <w:semiHidden/>
    <w:rsid w:val="007A585D"/>
    <w:rPr>
      <w:rFonts w:ascii="Times New Roman" w:eastAsia="Times New Roman" w:hAnsi="Times New Roman" w:cs="Times New Roman"/>
      <w:b/>
      <w:sz w:val="32"/>
      <w:szCs w:val="20"/>
      <w:lang w:val="en-GB"/>
    </w:rPr>
  </w:style>
  <w:style w:type="character" w:customStyle="1" w:styleId="Heading5Char">
    <w:name w:val="Heading 5 Char"/>
    <w:basedOn w:val="DefaultParagraphFont"/>
    <w:link w:val="Heading5"/>
    <w:semiHidden/>
    <w:rsid w:val="007A585D"/>
    <w:rPr>
      <w:rFonts w:ascii="Tahoma" w:eastAsia="Times New Roman" w:hAnsi="Tahoma" w:cs="Tahoma"/>
      <w:b/>
      <w:bCs/>
      <w:sz w:val="20"/>
      <w:szCs w:val="24"/>
      <w:lang w:val="en-GB"/>
    </w:rPr>
  </w:style>
  <w:style w:type="paragraph" w:styleId="BalloonText">
    <w:name w:val="Balloon Text"/>
    <w:basedOn w:val="Normal"/>
    <w:link w:val="BalloonTextChar"/>
    <w:uiPriority w:val="99"/>
    <w:semiHidden/>
    <w:unhideWhenUsed/>
    <w:rsid w:val="00812AB1"/>
    <w:rPr>
      <w:rFonts w:ascii="Tahoma" w:hAnsi="Tahoma" w:cs="Tahoma"/>
      <w:sz w:val="16"/>
      <w:szCs w:val="16"/>
    </w:rPr>
  </w:style>
  <w:style w:type="character" w:customStyle="1" w:styleId="BalloonTextChar">
    <w:name w:val="Balloon Text Char"/>
    <w:basedOn w:val="DefaultParagraphFont"/>
    <w:link w:val="BalloonText"/>
    <w:uiPriority w:val="99"/>
    <w:semiHidden/>
    <w:rsid w:val="00812AB1"/>
    <w:rPr>
      <w:rFonts w:ascii="Tahoma" w:eastAsia="Calibri" w:hAnsi="Tahoma" w:cs="Tahoma"/>
      <w:sz w:val="16"/>
      <w:szCs w:val="16"/>
    </w:rPr>
  </w:style>
  <w:style w:type="paragraph" w:styleId="NoSpacing">
    <w:name w:val="No Spacing"/>
    <w:uiPriority w:val="1"/>
    <w:qFormat/>
    <w:rsid w:val="00FC484D"/>
    <w:pPr>
      <w:widowControl/>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964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 Broderick</dc:creator>
  <cp:lastModifiedBy>Miss S. Richmond</cp:lastModifiedBy>
  <cp:revision>3</cp:revision>
  <cp:lastPrinted>2017-01-23T09:38:00Z</cp:lastPrinted>
  <dcterms:created xsi:type="dcterms:W3CDTF">2017-12-19T09:43:00Z</dcterms:created>
  <dcterms:modified xsi:type="dcterms:W3CDTF">2017-12-19T09:57:00Z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2016-09-07T00:00:00Z</vt:filetime>
  </property>
  <property fmtid="{D5CDD505-2E9C-101B-9397-08002B2CF9AE}" pid="3" name="Creator">
    <vt:lpwstr>Adobe InDesign CC 2015 (Macintosh)</vt:lpwstr>
  </property>
  <property fmtid="{D5CDD505-2E9C-101B-9397-08002B2CF9AE}" pid="4" name="LastSaved">
    <vt:filetime>2016-09-08T00:00:00Z</vt:filetime>
  </property>
</Properties>
</file>