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6480" w:firstLine="720"/>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1">
      <w:pPr>
        <w:ind w:left="6480" w:firstLine="720"/>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2">
      <w:pPr>
        <w:pStyle w:val="Heading5"/>
        <w:spacing w:after="280" w:before="280" w:lineRule="auto"/>
        <w:contextualSpacing w:val="0"/>
        <w:jc w:val="both"/>
        <w:rPr>
          <w:rFonts w:ascii="Garamond" w:cs="Garamond" w:eastAsia="Garamond" w:hAnsi="Garamond"/>
          <w:b w:val="0"/>
          <w:i w:val="0"/>
          <w:sz w:val="22"/>
          <w:szCs w:val="22"/>
        </w:rPr>
      </w:pPr>
      <w:r w:rsidDel="00000000" w:rsidR="00000000" w:rsidRPr="00000000">
        <w:rPr>
          <w:rtl w:val="0"/>
        </w:rPr>
      </w:r>
    </w:p>
    <w:p w:rsidR="00000000" w:rsidDel="00000000" w:rsidP="00000000" w:rsidRDefault="00000000" w:rsidRPr="00000000" w14:paraId="00000003">
      <w:pPr>
        <w:spacing w:after="280" w:before="0" w:lineRule="auto"/>
        <w:contextualSpacing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Teacher of English</w:t>
      </w:r>
    </w:p>
    <w:p w:rsidR="00000000" w:rsidDel="00000000" w:rsidP="00000000" w:rsidRDefault="00000000" w:rsidRPr="00000000" w14:paraId="00000004">
      <w:pPr>
        <w:pStyle w:val="Heading5"/>
        <w:spacing w:after="280" w:before="0" w:lineRule="auto"/>
        <w:contextualSpacing w:val="0"/>
        <w:jc w:val="both"/>
        <w:rPr>
          <w:rFonts w:ascii="Garamond" w:cs="Garamond" w:eastAsia="Garamond" w:hAnsi="Garamond"/>
          <w:b w:val="0"/>
          <w:i w:val="0"/>
          <w:sz w:val="22"/>
          <w:szCs w:val="22"/>
        </w:rPr>
      </w:pPr>
      <w:r w:rsidDel="00000000" w:rsidR="00000000" w:rsidRPr="00000000">
        <w:rPr>
          <w:rFonts w:ascii="Garamond" w:cs="Garamond" w:eastAsia="Garamond" w:hAnsi="Garamond"/>
          <w:b w:val="0"/>
          <w:i w:val="0"/>
          <w:sz w:val="22"/>
          <w:szCs w:val="22"/>
          <w:rtl w:val="0"/>
        </w:rPr>
        <w:t xml:space="preserve">Thank you for your expression of interest in the above position at Oswestry School. </w:t>
      </w:r>
    </w:p>
    <w:p w:rsidR="00000000" w:rsidDel="00000000" w:rsidP="00000000" w:rsidRDefault="00000000" w:rsidRPr="00000000" w14:paraId="00000005">
      <w:pPr>
        <w:pStyle w:val="Heading5"/>
        <w:spacing w:after="280" w:before="0" w:lineRule="auto"/>
        <w:contextualSpacing w:val="0"/>
        <w:jc w:val="both"/>
        <w:rPr>
          <w:rFonts w:ascii="Garamond" w:cs="Garamond" w:eastAsia="Garamond" w:hAnsi="Garamond"/>
          <w:b w:val="0"/>
          <w:i w:val="0"/>
          <w:sz w:val="22"/>
          <w:szCs w:val="22"/>
        </w:rPr>
      </w:pPr>
      <w:r w:rsidDel="00000000" w:rsidR="00000000" w:rsidRPr="00000000">
        <w:rPr>
          <w:rFonts w:ascii="Garamond" w:cs="Garamond" w:eastAsia="Garamond" w:hAnsi="Garamond"/>
          <w:b w:val="0"/>
          <w:i w:val="0"/>
          <w:sz w:val="22"/>
          <w:szCs w:val="22"/>
          <w:rtl w:val="0"/>
        </w:rPr>
        <w:t xml:space="preserve">Please find enclosed: </w:t>
      </w:r>
    </w:p>
    <w:p w:rsidR="00000000" w:rsidDel="00000000" w:rsidP="00000000" w:rsidRDefault="00000000" w:rsidRPr="00000000" w14:paraId="00000006">
      <w:pPr>
        <w:numPr>
          <w:ilvl w:val="0"/>
          <w:numId w:val="1"/>
        </w:numPr>
        <w:spacing w:after="0" w:before="0" w:lineRule="auto"/>
        <w:ind w:left="360" w:hanging="360"/>
        <w:contextualSpacing w:val="0"/>
        <w:jc w:val="both"/>
        <w:rPr/>
      </w:pPr>
      <w:r w:rsidDel="00000000" w:rsidR="00000000" w:rsidRPr="00000000">
        <w:rPr>
          <w:rFonts w:ascii="Garamond" w:cs="Garamond" w:eastAsia="Garamond" w:hAnsi="Garamond"/>
          <w:rtl w:val="0"/>
        </w:rPr>
        <w:t xml:space="preserve">Information About the School;</w:t>
      </w:r>
    </w:p>
    <w:p w:rsidR="00000000" w:rsidDel="00000000" w:rsidP="00000000" w:rsidRDefault="00000000" w:rsidRPr="00000000" w14:paraId="00000007">
      <w:pPr>
        <w:numPr>
          <w:ilvl w:val="0"/>
          <w:numId w:val="1"/>
        </w:numPr>
        <w:spacing w:after="0" w:before="0" w:lineRule="auto"/>
        <w:ind w:left="360" w:hanging="360"/>
        <w:contextualSpacing w:val="0"/>
        <w:jc w:val="both"/>
        <w:rPr/>
      </w:pPr>
      <w:r w:rsidDel="00000000" w:rsidR="00000000" w:rsidRPr="00000000">
        <w:rPr>
          <w:rFonts w:ascii="Garamond" w:cs="Garamond" w:eastAsia="Garamond" w:hAnsi="Garamond"/>
          <w:rtl w:val="0"/>
        </w:rPr>
        <w:t xml:space="preserve">The Application Form;</w:t>
      </w:r>
    </w:p>
    <w:p w:rsidR="00000000" w:rsidDel="00000000" w:rsidP="00000000" w:rsidRDefault="00000000" w:rsidRPr="00000000" w14:paraId="00000008">
      <w:pPr>
        <w:numPr>
          <w:ilvl w:val="0"/>
          <w:numId w:val="1"/>
        </w:numPr>
        <w:spacing w:after="0" w:before="0" w:lineRule="auto"/>
        <w:ind w:left="360" w:hanging="360"/>
        <w:contextualSpacing w:val="0"/>
        <w:jc w:val="both"/>
        <w:rPr/>
      </w:pPr>
      <w:r w:rsidDel="00000000" w:rsidR="00000000" w:rsidRPr="00000000">
        <w:rPr>
          <w:rFonts w:ascii="Garamond" w:cs="Garamond" w:eastAsia="Garamond" w:hAnsi="Garamond"/>
          <w:rtl w:val="0"/>
        </w:rPr>
        <w:t xml:space="preserve">A Job Description;</w:t>
      </w:r>
    </w:p>
    <w:p w:rsidR="00000000" w:rsidDel="00000000" w:rsidP="00000000" w:rsidRDefault="00000000" w:rsidRPr="00000000" w14:paraId="00000009">
      <w:pPr>
        <w:numPr>
          <w:ilvl w:val="0"/>
          <w:numId w:val="1"/>
        </w:numPr>
        <w:spacing w:after="0" w:before="0" w:lineRule="auto"/>
        <w:ind w:left="360" w:hanging="360"/>
        <w:contextualSpacing w:val="0"/>
        <w:jc w:val="both"/>
        <w:rPr/>
      </w:pPr>
      <w:r w:rsidDel="00000000" w:rsidR="00000000" w:rsidRPr="00000000">
        <w:rPr>
          <w:rFonts w:ascii="Garamond" w:cs="Garamond" w:eastAsia="Garamond" w:hAnsi="Garamond"/>
          <w:rtl w:val="0"/>
        </w:rPr>
        <w:t xml:space="preserve">The School's Safeguarding Policy; </w:t>
      </w:r>
    </w:p>
    <w:p w:rsidR="00000000" w:rsidDel="00000000" w:rsidP="00000000" w:rsidRDefault="00000000" w:rsidRPr="00000000" w14:paraId="0000000A">
      <w:pPr>
        <w:numPr>
          <w:ilvl w:val="0"/>
          <w:numId w:val="1"/>
        </w:numPr>
        <w:spacing w:after="0" w:before="0" w:lineRule="auto"/>
        <w:ind w:left="360" w:hanging="360"/>
        <w:contextualSpacing w:val="0"/>
        <w:jc w:val="both"/>
        <w:rPr/>
      </w:pPr>
      <w:r w:rsidDel="00000000" w:rsidR="00000000" w:rsidRPr="00000000">
        <w:rPr>
          <w:rFonts w:ascii="Garamond" w:cs="Garamond" w:eastAsia="Garamond" w:hAnsi="Garamond"/>
          <w:rtl w:val="0"/>
        </w:rPr>
        <w:t xml:space="preserve">The School’s Safer Recruitment Policy;</w:t>
      </w:r>
    </w:p>
    <w:p w:rsidR="00000000" w:rsidDel="00000000" w:rsidP="00000000" w:rsidRDefault="00000000" w:rsidRPr="00000000" w14:paraId="0000000B">
      <w:pPr>
        <w:numPr>
          <w:ilvl w:val="0"/>
          <w:numId w:val="1"/>
        </w:numPr>
        <w:spacing w:after="280" w:before="0" w:lineRule="auto"/>
        <w:ind w:left="360" w:hanging="360"/>
        <w:contextualSpacing w:val="0"/>
        <w:jc w:val="both"/>
        <w:rPr/>
      </w:pPr>
      <w:r w:rsidDel="00000000" w:rsidR="00000000" w:rsidRPr="00000000">
        <w:rPr>
          <w:rFonts w:ascii="Garamond" w:cs="Garamond" w:eastAsia="Garamond" w:hAnsi="Garamond"/>
          <w:rtl w:val="0"/>
        </w:rPr>
        <w:t xml:space="preserve">The School’s ICT Policy.</w:t>
      </w:r>
    </w:p>
    <w:p w:rsidR="00000000" w:rsidDel="00000000" w:rsidP="00000000" w:rsidRDefault="00000000" w:rsidRPr="00000000" w14:paraId="0000000C">
      <w:pPr>
        <w:pStyle w:val="Heading5"/>
        <w:spacing w:after="280" w:before="0" w:lineRule="auto"/>
        <w:contextualSpacing w:val="0"/>
        <w:jc w:val="both"/>
        <w:rPr>
          <w:rFonts w:ascii="Garamond" w:cs="Garamond" w:eastAsia="Garamond" w:hAnsi="Garamond"/>
          <w:b w:val="0"/>
          <w:i w:val="0"/>
          <w:sz w:val="22"/>
          <w:szCs w:val="22"/>
        </w:rPr>
      </w:pPr>
      <w:r w:rsidDel="00000000" w:rsidR="00000000" w:rsidRPr="00000000">
        <w:rPr>
          <w:rFonts w:ascii="Garamond" w:cs="Garamond" w:eastAsia="Garamond" w:hAnsi="Garamond"/>
          <w:b w:val="0"/>
          <w:i w:val="0"/>
          <w:sz w:val="22"/>
          <w:szCs w:val="22"/>
          <w:rtl w:val="0"/>
        </w:rPr>
        <w:t xml:space="preserve">The post is a full time position, with remuneration to be determined based on relevant qualifications and experience. </w:t>
      </w:r>
    </w:p>
    <w:p w:rsidR="00000000" w:rsidDel="00000000" w:rsidP="00000000" w:rsidRDefault="00000000" w:rsidRPr="00000000" w14:paraId="0000000D">
      <w:pPr>
        <w:pStyle w:val="Heading5"/>
        <w:spacing w:after="280" w:before="0" w:lineRule="auto"/>
        <w:contextualSpacing w:val="0"/>
        <w:jc w:val="both"/>
        <w:rPr>
          <w:rFonts w:ascii="Garamond" w:cs="Garamond" w:eastAsia="Garamond" w:hAnsi="Garamond"/>
          <w:b w:val="0"/>
          <w:i w:val="0"/>
          <w:sz w:val="22"/>
          <w:szCs w:val="22"/>
        </w:rPr>
      </w:pPr>
      <w:r w:rsidDel="00000000" w:rsidR="00000000" w:rsidRPr="00000000">
        <w:rPr>
          <w:rFonts w:ascii="Garamond" w:cs="Garamond" w:eastAsia="Garamond" w:hAnsi="Garamond"/>
          <w:b w:val="0"/>
          <w:i w:val="0"/>
          <w:sz w:val="22"/>
          <w:szCs w:val="22"/>
          <w:rtl w:val="0"/>
        </w:rPr>
        <w:t xml:space="preserve">To be considered for the post please return the completed Application Form, no later than 12 noon on Tuesday 17 April 2018.  We plan to be calling candidates to interview week beginning 23 April 2018. </w:t>
      </w:r>
    </w:p>
    <w:p w:rsidR="00000000" w:rsidDel="00000000" w:rsidP="00000000" w:rsidRDefault="00000000" w:rsidRPr="00000000" w14:paraId="0000000E">
      <w:pPr>
        <w:pStyle w:val="Heading5"/>
        <w:spacing w:after="280" w:before="0" w:lineRule="auto"/>
        <w:contextualSpacing w:val="0"/>
        <w:jc w:val="both"/>
        <w:rPr>
          <w:rFonts w:ascii="Garamond" w:cs="Garamond" w:eastAsia="Garamond" w:hAnsi="Garamond"/>
          <w:b w:val="0"/>
          <w:i w:val="0"/>
          <w:sz w:val="22"/>
          <w:szCs w:val="22"/>
        </w:rPr>
      </w:pPr>
      <w:bookmarkStart w:colFirst="0" w:colLast="0" w:name="_gjdgxs" w:id="0"/>
      <w:bookmarkEnd w:id="0"/>
      <w:r w:rsidDel="00000000" w:rsidR="00000000" w:rsidRPr="00000000">
        <w:rPr>
          <w:rFonts w:ascii="Garamond" w:cs="Garamond" w:eastAsia="Garamond" w:hAnsi="Garamond"/>
          <w:b w:val="0"/>
          <w:i w:val="0"/>
          <w:sz w:val="22"/>
          <w:szCs w:val="22"/>
          <w:rtl w:val="0"/>
        </w:rPr>
        <w:t xml:space="preserve">If you have any questions, would like any further information about the position, need any assistance with the application process, require the Application Form in a different format, or need any adjustments to be made for any interview please contact Gemma Curran (HR Officer) or Victoria Barker (Headmaster’s PA), who will be happy to help with this. </w:t>
      </w:r>
    </w:p>
    <w:p w:rsidR="00000000" w:rsidDel="00000000" w:rsidP="00000000" w:rsidRDefault="00000000" w:rsidRPr="00000000" w14:paraId="0000000F">
      <w:pPr>
        <w:pStyle w:val="Heading5"/>
        <w:spacing w:after="280" w:before="0" w:lineRule="auto"/>
        <w:contextualSpacing w:val="0"/>
        <w:jc w:val="both"/>
        <w:rPr>
          <w:rFonts w:ascii="Garamond" w:cs="Garamond" w:eastAsia="Garamond" w:hAnsi="Garamond"/>
          <w:b w:val="0"/>
          <w:i w:val="0"/>
          <w:sz w:val="22"/>
          <w:szCs w:val="22"/>
        </w:rPr>
      </w:pPr>
      <w:r w:rsidDel="00000000" w:rsidR="00000000" w:rsidRPr="00000000">
        <w:rPr>
          <w:rFonts w:ascii="Garamond" w:cs="Garamond" w:eastAsia="Garamond" w:hAnsi="Garamond"/>
          <w:b w:val="0"/>
          <w:i w:val="0"/>
          <w:sz w:val="22"/>
          <w:szCs w:val="22"/>
          <w:rtl w:val="0"/>
        </w:rPr>
        <w:t xml:space="preserve">Yours sincerely</w:t>
      </w:r>
    </w:p>
    <w:p w:rsidR="00000000" w:rsidDel="00000000" w:rsidP="00000000" w:rsidRDefault="00000000" w:rsidRPr="00000000" w14:paraId="0000001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11">
      <w:pPr>
        <w:pStyle w:val="Heading5"/>
        <w:spacing w:after="0" w:before="0" w:lineRule="auto"/>
        <w:contextualSpacing w:val="0"/>
        <w:rPr>
          <w:rFonts w:ascii="Garamond" w:cs="Garamond" w:eastAsia="Garamond" w:hAnsi="Garamond"/>
          <w:i w:val="0"/>
          <w:sz w:val="22"/>
          <w:szCs w:val="22"/>
        </w:rPr>
      </w:pPr>
      <w:r w:rsidDel="00000000" w:rsidR="00000000" w:rsidRPr="00000000">
        <w:rPr>
          <w:rFonts w:ascii="Garamond" w:cs="Garamond" w:eastAsia="Garamond" w:hAnsi="Garamond"/>
          <w:i w:val="0"/>
          <w:sz w:val="22"/>
          <w:szCs w:val="22"/>
          <w:rtl w:val="0"/>
        </w:rPr>
        <w:t xml:space="preserve">Julian Noad </w:t>
      </w:r>
    </w:p>
    <w:p w:rsidR="00000000" w:rsidDel="00000000" w:rsidP="00000000" w:rsidRDefault="00000000" w:rsidRPr="00000000" w14:paraId="00000012">
      <w:pPr>
        <w:pStyle w:val="Heading5"/>
        <w:spacing w:after="0" w:before="0" w:lineRule="auto"/>
        <w:contextualSpacing w:val="0"/>
        <w:rPr>
          <w:rFonts w:ascii="Garamond" w:cs="Garamond" w:eastAsia="Garamond" w:hAnsi="Garamond"/>
          <w:i w:val="0"/>
          <w:sz w:val="22"/>
          <w:szCs w:val="22"/>
        </w:rPr>
      </w:pPr>
      <w:r w:rsidDel="00000000" w:rsidR="00000000" w:rsidRPr="00000000">
        <w:rPr>
          <w:rFonts w:ascii="Garamond" w:cs="Garamond" w:eastAsia="Garamond" w:hAnsi="Garamond"/>
          <w:i w:val="0"/>
          <w:sz w:val="22"/>
          <w:szCs w:val="22"/>
          <w:rtl w:val="0"/>
        </w:rPr>
        <w:t xml:space="preserve">Headmaster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pStyle w:val="Heading5"/>
        <w:contextualSpacing w:val="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5">
      <w:pPr>
        <w:contextualSpacing w:val="0"/>
        <w:rPr>
          <w:sz w:val="21"/>
          <w:szCs w:val="21"/>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567" w:top="1843" w:left="993" w:right="991" w:header="720" w:footer="22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962"/>
        <w:tab w:val="right" w:pos="9498"/>
      </w:tabs>
      <w:spacing w:after="0" w:before="0" w:line="240" w:lineRule="auto"/>
      <w:ind w:left="0" w:right="0" w:firstLine="0"/>
      <w:contextualSpacing w:val="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ab/>
      <w:t xml:space="preserve">Updated 7 March 2016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79"/>
      <w:gridCol w:w="3969"/>
      <w:tblGridChange w:id="0">
        <w:tblGrid>
          <w:gridCol w:w="6379"/>
          <w:gridCol w:w="3969"/>
        </w:tblGrid>
      </w:tblGridChange>
    </w:tblGrid>
    <w:tr>
      <w:trPr>
        <w:trHeight w:val="620" w:hRule="atLeast"/>
      </w:trPr>
      <w:tc>
        <w:tcPr>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Pr>
            <w:drawing>
              <wp:inline distB="0" distT="0" distL="0" distR="0">
                <wp:extent cx="2879216" cy="401650"/>
                <wp:effectExtent b="0" l="0" r="0" t="0"/>
                <wp:docPr descr="https://lh3.googleusercontent.com/yzNthgRBoP1DWQ9pA57J8cTWK4mSsmT5W6srlm_rKwrso_8gsIdFhpGhW4K0PS1EOBvCBM_cPoevl2Xc5RJlIPt0dRuyYkhxRrshneIe25B_W2NaQHpVUDdjys7ynKD_vEC0PdM" id="3" name="image6.png"/>
                <a:graphic>
                  <a:graphicData uri="http://schemas.openxmlformats.org/drawingml/2006/picture">
                    <pic:pic>
                      <pic:nvPicPr>
                        <pic:cNvPr descr="https://lh3.googleusercontent.com/yzNthgRBoP1DWQ9pA57J8cTWK4mSsmT5W6srlm_rKwrso_8gsIdFhpGhW4K0PS1EOBvCBM_cPoevl2Xc5RJlIPt0dRuyYkhxRrshneIe25B_W2NaQHpVUDdjys7ynKD_vEC0PdM" id="0" name="image6.png"/>
                        <pic:cNvPicPr preferRelativeResize="0"/>
                      </pic:nvPicPr>
                      <pic:blipFill>
                        <a:blip r:embed="rId1"/>
                        <a:srcRect b="0" l="0" r="0" t="0"/>
                        <a:stretch>
                          <a:fillRect/>
                        </a:stretch>
                      </pic:blipFill>
                      <pic:spPr>
                        <a:xfrm>
                          <a:off x="0" y="0"/>
                          <a:ext cx="2879216" cy="4016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Pr>
            <w:drawing>
              <wp:inline distB="0" distT="0" distL="0" distR="0">
                <wp:extent cx="1508638" cy="1009607"/>
                <wp:effectExtent b="0" l="0" r="0" t="0"/>
                <wp:docPr descr="https://lh3.googleusercontent.com/QuYu1WT9vXJIZLDR7gMBO3BsvSxOi2Y6TiOE48TzAExyL8WcqfdGCJzFGcnRM7t44aqx45x0kuzfHrpoJameZaZT7c7CT0pfq4TZyUOssgctHBr1T2FQds5qanS6fvokUDyvwIU" id="2" name="image5.png"/>
                <a:graphic>
                  <a:graphicData uri="http://schemas.openxmlformats.org/drawingml/2006/picture">
                    <pic:pic>
                      <pic:nvPicPr>
                        <pic:cNvPr descr="https://lh3.googleusercontent.com/QuYu1WT9vXJIZLDR7gMBO3BsvSxOi2Y6TiOE48TzAExyL8WcqfdGCJzFGcnRM7t44aqx45x0kuzfHrpoJameZaZT7c7CT0pfq4TZyUOssgctHBr1T2FQds5qanS6fvokUDyvwIU" id="0" name="image5.png"/>
                        <pic:cNvPicPr preferRelativeResize="0"/>
                      </pic:nvPicPr>
                      <pic:blipFill>
                        <a:blip r:embed="rId2"/>
                        <a:srcRect b="0" l="0" r="0" t="0"/>
                        <a:stretch>
                          <a:fillRect/>
                        </a:stretch>
                      </pic:blipFill>
                      <pic:spPr>
                        <a:xfrm>
                          <a:off x="0" y="0"/>
                          <a:ext cx="1508638" cy="100960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0" w:hanging="85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41689" cy="1143964"/>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41689" cy="114396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1277" w:hanging="85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rPr>
      <w:b w:val="1"/>
      <w:sz w:val="28"/>
      <w:szCs w:val="28"/>
      <w:u w:val="single"/>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