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50" w:rsidRDefault="00DC0E50">
      <w:pPr>
        <w:pStyle w:val="BodyText"/>
        <w:spacing w:before="7"/>
        <w:rPr>
          <w:rFonts w:ascii="Times New Roman"/>
          <w:sz w:val="18"/>
        </w:rPr>
      </w:pPr>
    </w:p>
    <w:p w:rsidR="00DC0E50" w:rsidRDefault="00E61085">
      <w:pPr>
        <w:pStyle w:val="BodyText"/>
        <w:spacing w:before="93"/>
        <w:ind w:left="112"/>
        <w:jc w:val="both"/>
      </w:pPr>
      <w:r>
        <w:t>March 2018</w:t>
      </w:r>
    </w:p>
    <w:p w:rsidR="00DC0E50" w:rsidRDefault="00DC0E50">
      <w:pPr>
        <w:pStyle w:val="BodyText"/>
      </w:pPr>
    </w:p>
    <w:p w:rsidR="00DC0E50" w:rsidRDefault="00E61085">
      <w:pPr>
        <w:pStyle w:val="Heading1"/>
        <w:ind w:right="2305"/>
      </w:pPr>
      <w:r>
        <w:t>KS2 teacher – with TLR 2 available for candidate with the right skills Full time, Permanent from 1 September 2018</w:t>
      </w:r>
    </w:p>
    <w:p w:rsidR="00DC0E50" w:rsidRDefault="00DC0E50">
      <w:pPr>
        <w:pStyle w:val="BodyText"/>
        <w:rPr>
          <w:b/>
        </w:rPr>
      </w:pPr>
    </w:p>
    <w:p w:rsidR="00DC0E50" w:rsidRDefault="00E61085">
      <w:pPr>
        <w:ind w:left="112"/>
        <w:jc w:val="both"/>
        <w:rPr>
          <w:b/>
          <w:sz w:val="24"/>
        </w:rPr>
      </w:pPr>
      <w:r>
        <w:rPr>
          <w:b/>
          <w:sz w:val="24"/>
        </w:rPr>
        <w:t>Pay Scale – MPS/UPS – negotiable depending upon experience</w:t>
      </w:r>
    </w:p>
    <w:p w:rsidR="00DC0E50" w:rsidRDefault="00DC0E50">
      <w:pPr>
        <w:pStyle w:val="BodyText"/>
        <w:rPr>
          <w:b/>
        </w:rPr>
      </w:pPr>
    </w:p>
    <w:p w:rsidR="00DC0E50" w:rsidRDefault="005513D6">
      <w:pPr>
        <w:pStyle w:val="BodyText"/>
        <w:ind w:left="112" w:right="115"/>
        <w:jc w:val="both"/>
      </w:pPr>
      <w:r>
        <w:t>Belton Lane</w:t>
      </w:r>
      <w:r w:rsidR="00E61085">
        <w:t xml:space="preserve"> Primary School is situated in </w:t>
      </w:r>
      <w:r>
        <w:t>Grantham, Lincolnshire</w:t>
      </w:r>
      <w:r w:rsidR="00E61085">
        <w:t>. The school originally consisted of separate junior and infant scho</w:t>
      </w:r>
      <w:r>
        <w:t>ols which opened in the late 195</w:t>
      </w:r>
      <w:r w:rsidR="00E61085">
        <w:t xml:space="preserve">0s. </w:t>
      </w:r>
    </w:p>
    <w:p w:rsidR="00DC0E50" w:rsidRDefault="00DC0E50">
      <w:pPr>
        <w:pStyle w:val="BodyText"/>
      </w:pPr>
    </w:p>
    <w:p w:rsidR="00DC0E50" w:rsidRDefault="00E61085">
      <w:pPr>
        <w:pStyle w:val="BodyText"/>
        <w:spacing w:before="1"/>
        <w:ind w:left="112" w:right="108"/>
        <w:jc w:val="both"/>
      </w:pPr>
      <w:r>
        <w:t>The school occ</w:t>
      </w:r>
      <w:r>
        <w:t xml:space="preserve">upies an enviable green site which gives superb opportunities for outdoor </w:t>
      </w:r>
      <w:r w:rsidR="005513D6">
        <w:t xml:space="preserve">education. There are currently eleven classes from Reception to Y6.  </w:t>
      </w:r>
      <w:r>
        <w:t xml:space="preserve">This will rise to </w:t>
      </w:r>
      <w:r w:rsidR="005513D6">
        <w:t>twelve classes from September 2018, thirteen from September 2019 and fourteen from September 2020.</w:t>
      </w:r>
    </w:p>
    <w:p w:rsidR="00DC0E50" w:rsidRDefault="00DC0E50">
      <w:pPr>
        <w:pStyle w:val="BodyText"/>
      </w:pPr>
    </w:p>
    <w:p w:rsidR="00DC0E50" w:rsidRDefault="00E61085">
      <w:pPr>
        <w:pStyle w:val="Heading1"/>
        <w:jc w:val="both"/>
      </w:pPr>
      <w:r>
        <w:t>Background</w:t>
      </w:r>
    </w:p>
    <w:p w:rsidR="00DC0E50" w:rsidRDefault="00DC0E50">
      <w:pPr>
        <w:pStyle w:val="BodyText"/>
        <w:rPr>
          <w:b/>
        </w:rPr>
      </w:pPr>
    </w:p>
    <w:p w:rsidR="00DC0E50" w:rsidRDefault="005513D6">
      <w:pPr>
        <w:pStyle w:val="BodyText"/>
        <w:ind w:left="112" w:right="109"/>
        <w:jc w:val="both"/>
      </w:pPr>
      <w:r>
        <w:t>Belton Lane</w:t>
      </w:r>
      <w:r w:rsidR="00E61085">
        <w:t xml:space="preserve"> serves a di</w:t>
      </w:r>
      <w:r w:rsidR="00E61085">
        <w:t xml:space="preserve">verse and enriching community. </w:t>
      </w:r>
      <w:r>
        <w:t>Twenty-nine</w:t>
      </w:r>
      <w:r w:rsidR="00E61085">
        <w:t xml:space="preserve"> per cent of the pupils are entitled to Pupil Premium and pupil mobility is considerably higher than the national average. The school’s intake is </w:t>
      </w:r>
      <w:r>
        <w:t>predominantly white British (85%) with an increasing number of minority ethnic groups attending the school</w:t>
      </w:r>
      <w:r w:rsidR="00E61085">
        <w:t xml:space="preserve">. </w:t>
      </w:r>
      <w:r>
        <w:t xml:space="preserve">Fifteen </w:t>
      </w:r>
      <w:r w:rsidR="00E61085">
        <w:t>per cent of pupils speak En</w:t>
      </w:r>
      <w:r>
        <w:t>glish as an additional language</w:t>
      </w:r>
      <w:r w:rsidR="00E61085">
        <w:t xml:space="preserve">. </w:t>
      </w:r>
    </w:p>
    <w:p w:rsidR="00DC0E50" w:rsidRDefault="00DC0E50">
      <w:pPr>
        <w:pStyle w:val="BodyText"/>
        <w:spacing w:before="7"/>
        <w:rPr>
          <w:sz w:val="23"/>
        </w:rPr>
      </w:pPr>
    </w:p>
    <w:p w:rsidR="00DC0E50" w:rsidRDefault="00E61085">
      <w:pPr>
        <w:pStyle w:val="BodyText"/>
        <w:ind w:left="112" w:right="112"/>
        <w:jc w:val="both"/>
      </w:pPr>
      <w:r>
        <w:t xml:space="preserve">There are currently </w:t>
      </w:r>
      <w:r w:rsidR="005513D6">
        <w:t>275</w:t>
      </w:r>
      <w:r>
        <w:t xml:space="preserve"> pupils on ro</w:t>
      </w:r>
      <w:r w:rsidR="005513D6">
        <w:t>ll across the school</w:t>
      </w:r>
      <w:r>
        <w:t xml:space="preserve">. The school is </w:t>
      </w:r>
      <w:r>
        <w:t>at an exciting time i</w:t>
      </w:r>
      <w:r w:rsidR="00FE4421">
        <w:t>n its development. Building work to extend the school over the last two years has seen some really amazing learning spaces created.</w:t>
      </w:r>
    </w:p>
    <w:p w:rsidR="00DC0E50" w:rsidRDefault="00DC0E50">
      <w:pPr>
        <w:pStyle w:val="BodyText"/>
        <w:spacing w:before="9"/>
        <w:rPr>
          <w:sz w:val="23"/>
        </w:rPr>
      </w:pPr>
    </w:p>
    <w:p w:rsidR="00DC0E50" w:rsidRDefault="00E61085">
      <w:pPr>
        <w:pStyle w:val="Heading1"/>
        <w:jc w:val="both"/>
      </w:pPr>
      <w:r>
        <w:t>Is this the post for you?</w:t>
      </w:r>
    </w:p>
    <w:p w:rsidR="00DC0E50" w:rsidRDefault="00DC0E50">
      <w:pPr>
        <w:pStyle w:val="BodyText"/>
        <w:spacing w:before="1"/>
        <w:rPr>
          <w:b/>
        </w:rPr>
      </w:pPr>
    </w:p>
    <w:p w:rsidR="00FE4421" w:rsidRDefault="00E61085" w:rsidP="00FE4421">
      <w:pPr>
        <w:pStyle w:val="BodyText"/>
        <w:ind w:left="112" w:right="110"/>
        <w:jc w:val="both"/>
      </w:pPr>
      <w:r>
        <w:rPr>
          <w:spacing w:val="1"/>
        </w:rPr>
        <w:t xml:space="preserve">We </w:t>
      </w:r>
      <w:r>
        <w:t>are looking to strengthen and expand our Key Stage 2 team by appointing a colleague to teach either in Year 5 or Year 6</w:t>
      </w:r>
      <w:r>
        <w:t xml:space="preserve">. You will have the support of the friendly and supportive KS2 team of </w:t>
      </w:r>
      <w:r w:rsidR="00FE4421">
        <w:t>six</w:t>
      </w:r>
      <w:r>
        <w:t xml:space="preserve"> additional teachers. </w:t>
      </w:r>
      <w:r>
        <w:rPr>
          <w:spacing w:val="1"/>
        </w:rPr>
        <w:t xml:space="preserve">We </w:t>
      </w:r>
      <w:r>
        <w:t>are looking for a colleagu</w:t>
      </w:r>
      <w:r>
        <w:t>e who already has some experience of teaching the specified age range, who can bring and share o</w:t>
      </w:r>
      <w:r w:rsidR="00FE4421">
        <w:t>utstanding practice at Belton Lane</w:t>
      </w:r>
      <w:r>
        <w:t>. You will be able to demonstrate good and outstanding progress in your children’s books and be able to show consistently excell</w:t>
      </w:r>
      <w:r>
        <w:t>ent classroom practice.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right</w:t>
      </w:r>
      <w:r>
        <w:rPr>
          <w:spacing w:val="27"/>
        </w:rPr>
        <w:t xml:space="preserve"> </w:t>
      </w:r>
      <w:r>
        <w:t>candidate</w:t>
      </w:r>
      <w:r>
        <w:rPr>
          <w:spacing w:val="27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right</w:t>
      </w:r>
      <w:r>
        <w:rPr>
          <w:spacing w:val="27"/>
        </w:rPr>
        <w:t xml:space="preserve"> </w:t>
      </w:r>
      <w:r>
        <w:t>skills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experience</w:t>
      </w:r>
      <w:r>
        <w:rPr>
          <w:spacing w:val="25"/>
        </w:rPr>
        <w:t xml:space="preserve"> </w:t>
      </w:r>
      <w:r>
        <w:t>who</w:t>
      </w:r>
      <w:r>
        <w:rPr>
          <w:spacing w:val="27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able</w:t>
      </w:r>
      <w:r>
        <w:rPr>
          <w:spacing w:val="27"/>
        </w:rPr>
        <w:t xml:space="preserve"> </w:t>
      </w:r>
      <w:r>
        <w:t>to</w:t>
      </w:r>
      <w:r w:rsidR="00FE4421">
        <w:t xml:space="preserve"> </w:t>
      </w:r>
      <w:r w:rsidR="00FE4421">
        <w:t>demonstrate that they can contribute to improving outcomes across the key stage, we would offer a TLR of £2,677.</w:t>
      </w:r>
    </w:p>
    <w:p w:rsidR="00DC0E50" w:rsidRDefault="00DC0E50">
      <w:pPr>
        <w:jc w:val="both"/>
        <w:sectPr w:rsidR="00DC0E50">
          <w:headerReference w:type="default" r:id="rId7"/>
          <w:footerReference w:type="default" r:id="rId8"/>
          <w:type w:val="continuous"/>
          <w:pgSz w:w="12240" w:h="15840"/>
          <w:pgMar w:top="1880" w:right="1020" w:bottom="1520" w:left="1020" w:header="180" w:footer="1326" w:gutter="0"/>
          <w:cols w:space="720"/>
        </w:sectPr>
      </w:pPr>
    </w:p>
    <w:p w:rsidR="00DC0E50" w:rsidRDefault="00DC0E50">
      <w:pPr>
        <w:pStyle w:val="BodyText"/>
        <w:spacing w:before="7"/>
        <w:rPr>
          <w:sz w:val="18"/>
        </w:rPr>
      </w:pPr>
    </w:p>
    <w:p w:rsidR="00DC0E50" w:rsidRDefault="00DC0E50">
      <w:pPr>
        <w:pStyle w:val="BodyText"/>
      </w:pPr>
    </w:p>
    <w:p w:rsidR="00DC0E50" w:rsidRDefault="00E61085">
      <w:pPr>
        <w:pStyle w:val="Heading1"/>
      </w:pPr>
      <w:r>
        <w:t>The local area</w:t>
      </w:r>
    </w:p>
    <w:p w:rsidR="00DC0E50" w:rsidRDefault="00DC0E50">
      <w:pPr>
        <w:pStyle w:val="BodyText"/>
        <w:rPr>
          <w:b/>
        </w:rPr>
      </w:pPr>
    </w:p>
    <w:p w:rsidR="00DC0E50" w:rsidRDefault="00E61085">
      <w:pPr>
        <w:pStyle w:val="BodyText"/>
        <w:ind w:left="112" w:right="119"/>
        <w:jc w:val="both"/>
      </w:pPr>
      <w:r>
        <w:t>The school lies wit</w:t>
      </w:r>
      <w:r>
        <w:t xml:space="preserve">hin the </w:t>
      </w:r>
      <w:r w:rsidR="00183ED4">
        <w:t>Harrowby ward of Grantham</w:t>
      </w:r>
      <w:r>
        <w:t xml:space="preserve">. It is within easy reach of the </w:t>
      </w:r>
      <w:r w:rsidR="00183ED4">
        <w:t>A1,</w:t>
      </w:r>
      <w:r>
        <w:t xml:space="preserve"> has good links to the w</w:t>
      </w:r>
      <w:r w:rsidR="00183ED4">
        <w:t>ider motorway network as well as it’s railway station being situated on the East Coast Mainline</w:t>
      </w:r>
      <w:r>
        <w:t>. Less than a mile from the sc</w:t>
      </w:r>
      <w:r>
        <w:t xml:space="preserve">hool you have open countryside, and </w:t>
      </w:r>
      <w:r w:rsidR="00183ED4">
        <w:t>it’s only a short car journey to Lincoln or Nottingham.</w:t>
      </w:r>
    </w:p>
    <w:p w:rsidR="00DC0E50" w:rsidRDefault="00DC0E50">
      <w:pPr>
        <w:pStyle w:val="BodyText"/>
      </w:pPr>
    </w:p>
    <w:p w:rsidR="00DC0E50" w:rsidRDefault="00E61085">
      <w:pPr>
        <w:pStyle w:val="Heading1"/>
        <w:spacing w:before="1"/>
      </w:pPr>
      <w:r>
        <w:t>Applications</w:t>
      </w:r>
    </w:p>
    <w:p w:rsidR="00DC0E50" w:rsidRDefault="00DC0E50">
      <w:pPr>
        <w:pStyle w:val="BodyText"/>
        <w:rPr>
          <w:b/>
        </w:rPr>
      </w:pPr>
    </w:p>
    <w:p w:rsidR="00DC0E50" w:rsidRDefault="00E61085">
      <w:pPr>
        <w:ind w:left="112" w:right="109"/>
        <w:jc w:val="both"/>
        <w:rPr>
          <w:b/>
          <w:i/>
          <w:sz w:val="24"/>
        </w:rPr>
      </w:pPr>
      <w:r>
        <w:rPr>
          <w:sz w:val="24"/>
        </w:rPr>
        <w:t xml:space="preserve">Applicants must complete an official </w:t>
      </w:r>
      <w:r w:rsidR="00183ED4">
        <w:rPr>
          <w:sz w:val="24"/>
        </w:rPr>
        <w:t xml:space="preserve">Lincolnshire County Council </w:t>
      </w:r>
      <w:r>
        <w:rPr>
          <w:sz w:val="24"/>
        </w:rPr>
        <w:t xml:space="preserve">application form. </w:t>
      </w:r>
      <w:r w:rsidR="00183ED4">
        <w:rPr>
          <w:sz w:val="24"/>
        </w:rPr>
        <w:t>This is available on request from the school</w:t>
      </w:r>
      <w:r>
        <w:rPr>
          <w:sz w:val="24"/>
        </w:rPr>
        <w:t xml:space="preserve">. </w:t>
      </w:r>
      <w:r>
        <w:rPr>
          <w:b/>
          <w:i/>
          <w:sz w:val="24"/>
        </w:rPr>
        <w:t>In addition, if you wish to be considered for the TLR allowance, please outline in the personal statement how you would contribute to impr</w:t>
      </w:r>
      <w:r>
        <w:rPr>
          <w:b/>
          <w:i/>
          <w:sz w:val="24"/>
        </w:rPr>
        <w:t>oved teaching and learning outcomes across KS2.</w:t>
      </w:r>
    </w:p>
    <w:p w:rsidR="00DC0E50" w:rsidRDefault="00DC0E50">
      <w:pPr>
        <w:pStyle w:val="BodyText"/>
        <w:rPr>
          <w:b/>
          <w:i/>
        </w:rPr>
      </w:pPr>
    </w:p>
    <w:p w:rsidR="00DC0E50" w:rsidRDefault="00E61085">
      <w:pPr>
        <w:pStyle w:val="Heading1"/>
      </w:pPr>
      <w:r>
        <w:t>Closing Date</w:t>
      </w:r>
    </w:p>
    <w:p w:rsidR="00DC0E50" w:rsidRDefault="00DC0E50">
      <w:pPr>
        <w:pStyle w:val="BodyText"/>
        <w:spacing w:before="2"/>
        <w:rPr>
          <w:b/>
        </w:rPr>
      </w:pPr>
    </w:p>
    <w:p w:rsidR="00DC0E50" w:rsidRDefault="00E61085">
      <w:pPr>
        <w:pStyle w:val="BodyText"/>
        <w:spacing w:line="237" w:lineRule="auto"/>
        <w:ind w:left="112" w:right="112"/>
        <w:jc w:val="both"/>
      </w:pPr>
      <w:r>
        <w:t xml:space="preserve">The closing date for this post is </w:t>
      </w:r>
      <w:r>
        <w:rPr>
          <w:b/>
        </w:rPr>
        <w:t xml:space="preserve">noon </w:t>
      </w:r>
      <w:r>
        <w:t xml:space="preserve">on </w:t>
      </w:r>
      <w:r w:rsidR="00183ED4">
        <w:rPr>
          <w:b/>
        </w:rPr>
        <w:t>Friday 27</w:t>
      </w:r>
      <w:r>
        <w:rPr>
          <w:b/>
        </w:rPr>
        <w:t xml:space="preserve">th April 2018. </w:t>
      </w:r>
      <w:r>
        <w:t xml:space="preserve">Interviews will take place on </w:t>
      </w:r>
      <w:r w:rsidR="00183ED4">
        <w:rPr>
          <w:b/>
        </w:rPr>
        <w:t>Wednesday 2</w:t>
      </w:r>
      <w:r w:rsidR="00183ED4" w:rsidRPr="00183ED4">
        <w:rPr>
          <w:b/>
          <w:vertAlign w:val="superscript"/>
        </w:rPr>
        <w:t>nd</w:t>
      </w:r>
      <w:r w:rsidR="00183ED4">
        <w:rPr>
          <w:b/>
        </w:rPr>
        <w:t xml:space="preserve"> and Thursday 3</w:t>
      </w:r>
      <w:r w:rsidR="00183ED4" w:rsidRPr="00183ED4">
        <w:rPr>
          <w:b/>
          <w:vertAlign w:val="superscript"/>
        </w:rPr>
        <w:t>rd</w:t>
      </w:r>
      <w:r w:rsidR="00183ED4">
        <w:rPr>
          <w:b/>
        </w:rPr>
        <w:t xml:space="preserve"> May 2018</w:t>
      </w:r>
      <w:r>
        <w:t>. Short listed applicants will be contacted by e-mail. All correspondence will be by e-mail. Shortlisted applicants</w:t>
      </w:r>
      <w:r>
        <w:t xml:space="preserve"> will be required to bring a selection of their pupils’ books to the interview.</w:t>
      </w:r>
    </w:p>
    <w:p w:rsidR="00DC0E50" w:rsidRDefault="00DC0E50">
      <w:pPr>
        <w:pStyle w:val="BodyText"/>
        <w:spacing w:before="4"/>
      </w:pPr>
    </w:p>
    <w:p w:rsidR="00DC0E50" w:rsidRDefault="00E61085">
      <w:pPr>
        <w:spacing w:before="1"/>
        <w:ind w:left="112" w:right="120"/>
        <w:rPr>
          <w:b/>
          <w:i/>
          <w:sz w:val="24"/>
        </w:rPr>
      </w:pPr>
      <w:r>
        <w:rPr>
          <w:b/>
          <w:i/>
          <w:sz w:val="24"/>
        </w:rPr>
        <w:t>Thank you for yo</w:t>
      </w:r>
      <w:r>
        <w:rPr>
          <w:b/>
          <w:i/>
          <w:sz w:val="24"/>
        </w:rPr>
        <w:t>ur interest in this post. We would recommend that you visit the school prior to applying for this post. If you wish to do so, please contact Mrs Rawlinson</w:t>
      </w:r>
      <w:r>
        <w:rPr>
          <w:b/>
          <w:i/>
          <w:sz w:val="24"/>
        </w:rPr>
        <w:t>, School Office</w:t>
      </w:r>
      <w:r>
        <w:rPr>
          <w:b/>
          <w:i/>
          <w:sz w:val="24"/>
        </w:rPr>
        <w:t xml:space="preserve"> Manager on 01476 400520</w:t>
      </w:r>
      <w:r>
        <w:rPr>
          <w:b/>
          <w:i/>
          <w:sz w:val="24"/>
        </w:rPr>
        <w:t xml:space="preserve"> or email your request to </w:t>
      </w:r>
      <w:bookmarkStart w:id="0" w:name="_GoBack"/>
      <w:bookmarkEnd w:id="0"/>
      <w:r>
        <w:rPr>
          <w:b/>
          <w:i/>
          <w:color w:val="0000FF"/>
          <w:sz w:val="24"/>
          <w:u w:val="thick" w:color="0000FF"/>
        </w:rPr>
        <w:fldChar w:fldCharType="begin"/>
      </w:r>
      <w:r>
        <w:rPr>
          <w:b/>
          <w:i/>
          <w:color w:val="0000FF"/>
          <w:sz w:val="24"/>
          <w:u w:val="thick" w:color="0000FF"/>
        </w:rPr>
        <w:instrText xml:space="preserve"> HYPERLINK "mailto:admin@belton-lane.lincs.sch.uk" </w:instrText>
      </w:r>
      <w:r>
        <w:rPr>
          <w:b/>
          <w:i/>
          <w:color w:val="0000FF"/>
          <w:sz w:val="24"/>
          <w:u w:val="thick" w:color="0000FF"/>
        </w:rPr>
        <w:fldChar w:fldCharType="separate"/>
      </w:r>
      <w:r w:rsidRPr="00A97847">
        <w:rPr>
          <w:rStyle w:val="Hyperlink"/>
          <w:b/>
          <w:i/>
          <w:sz w:val="24"/>
          <w:u w:color="0000FF"/>
        </w:rPr>
        <w:t>admin@belton-lane.lincs.sch.uk</w:t>
      </w:r>
      <w:r>
        <w:rPr>
          <w:b/>
          <w:i/>
          <w:color w:val="0000FF"/>
          <w:sz w:val="24"/>
          <w:u w:val="thick" w:color="0000FF"/>
        </w:rPr>
        <w:fldChar w:fldCharType="end"/>
      </w:r>
    </w:p>
    <w:sectPr w:rsidR="00DC0E50">
      <w:pgSz w:w="12240" w:h="15840"/>
      <w:pgMar w:top="1880" w:right="1020" w:bottom="1520" w:left="1020" w:header="180" w:footer="13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1085">
      <w:r>
        <w:separator/>
      </w:r>
    </w:p>
  </w:endnote>
  <w:endnote w:type="continuationSeparator" w:id="0">
    <w:p w:rsidR="00000000" w:rsidRDefault="00E6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50" w:rsidRDefault="00E61085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2223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9089390</wp:posOffset>
          </wp:positionV>
          <wp:extent cx="857884" cy="82867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884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8.15pt;margin-top:767.9pt;width:284.7pt;height:17.4pt;z-index:-3208;mso-position-horizontal-relative:page;mso-position-vertical-relative:page" filled="f" stroked="f">
          <v:textbox inset="0,0,0,0">
            <w:txbxContent>
              <w:p w:rsidR="00DC0E50" w:rsidRDefault="00E61085">
                <w:pPr>
                  <w:spacing w:before="21"/>
                  <w:ind w:left="20"/>
                  <w:rPr>
                    <w:rFonts w:ascii="Comic Sans MS"/>
                  </w:rPr>
                </w:pPr>
                <w:r>
                  <w:rPr>
                    <w:rFonts w:ascii="Comic Sans MS"/>
                  </w:rPr>
                  <w:t xml:space="preserve">Website address: </w:t>
                </w:r>
                <w:hyperlink r:id="rId2">
                  <w:r>
                    <w:rPr>
                      <w:rFonts w:ascii="Comic Sans MS"/>
                    </w:rPr>
                    <w:t>http://www.millbrookprimary.org.uk/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1085">
      <w:r>
        <w:separator/>
      </w:r>
    </w:p>
  </w:footnote>
  <w:footnote w:type="continuationSeparator" w:id="0">
    <w:p w:rsidR="00000000" w:rsidRDefault="00E61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50" w:rsidRDefault="005513D6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503314296" behindDoc="1" locked="0" layoutInCell="1" allowOverlap="1">
          <wp:simplePos x="0" y="0"/>
          <wp:positionH relativeFrom="column">
            <wp:posOffset>-297373</wp:posOffset>
          </wp:positionH>
          <wp:positionV relativeFrom="paragraph">
            <wp:posOffset>-64205</wp:posOffset>
          </wp:positionV>
          <wp:extent cx="1025718" cy="126242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lack-colour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718" cy="1262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92.2pt;margin-top:12.3pt;width:218.25pt;height:82.45pt;z-index:-3256;mso-position-horizontal-relative:page;mso-position-vertical-relative:page" filled="f" stroked="f">
          <v:textbox inset="0,0,0,0">
            <w:txbxContent>
              <w:p w:rsidR="00DC0E50" w:rsidRDefault="00E61085">
                <w:pPr>
                  <w:pStyle w:val="BodyText"/>
                  <w:spacing w:line="264" w:lineRule="exact"/>
                  <w:ind w:left="36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Telephone: </w:t>
                </w:r>
                <w:r w:rsidR="005513D6">
                  <w:rPr>
                    <w:rFonts w:ascii="Calibri"/>
                  </w:rPr>
                  <w:t>01476 400520</w:t>
                </w:r>
              </w:p>
              <w:p w:rsidR="005513D6" w:rsidRDefault="005513D6">
                <w:pPr>
                  <w:pStyle w:val="BodyText"/>
                  <w:spacing w:before="50" w:line="278" w:lineRule="auto"/>
                  <w:ind w:left="36" w:right="321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E-mail:</w:t>
                </w:r>
                <w:hyperlink r:id="rId2" w:history="1">
                  <w:r w:rsidRPr="00A97847">
                    <w:rPr>
                      <w:rStyle w:val="Hyperlink"/>
                      <w:rFonts w:ascii="Calibri"/>
                    </w:rPr>
                    <w:t>admin@belton-lane.lincs.sch.uk</w:t>
                  </w:r>
                </w:hyperlink>
                <w:r w:rsidR="00E61085">
                  <w:rPr>
                    <w:rFonts w:ascii="Calibri"/>
                  </w:rPr>
                  <w:t xml:space="preserve"> </w:t>
                </w:r>
              </w:p>
              <w:p w:rsidR="00DC0E50" w:rsidRDefault="00E61085">
                <w:pPr>
                  <w:pStyle w:val="BodyText"/>
                  <w:spacing w:before="50" w:line="278" w:lineRule="auto"/>
                  <w:ind w:left="36" w:right="321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Headteacher: Mr</w:t>
                </w:r>
                <w:r w:rsidR="005513D6">
                  <w:rPr>
                    <w:rFonts w:ascii="Calibri"/>
                  </w:rPr>
                  <w:t xml:space="preserve"> J Mason</w:t>
                </w:r>
              </w:p>
              <w:p w:rsidR="00DC0E50" w:rsidRDefault="00DC0E50">
                <w:pPr>
                  <w:pStyle w:val="BodyText"/>
                  <w:spacing w:before="4"/>
                  <w:ind w:left="2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  <w:r w:rsidR="00E61085">
      <w:pict>
        <v:shape id="_x0000_s1027" type="#_x0000_t202" style="position:absolute;margin-left:109.9pt;margin-top:10.8pt;width:149.5pt;height:84.5pt;z-index:-3280;mso-position-horizontal-relative:page;mso-position-vertical-relative:page" filled="f" stroked="f">
          <v:textbox inset="0,0,0,0">
            <w:txbxContent>
              <w:p w:rsidR="00DC0E50" w:rsidRDefault="005513D6">
                <w:pPr>
                  <w:spacing w:before="1"/>
                  <w:ind w:left="20"/>
                  <w:rPr>
                    <w:rFonts w:ascii="Calibri"/>
                    <w:b/>
                    <w:sz w:val="28"/>
                  </w:rPr>
                </w:pPr>
                <w:r>
                  <w:rPr>
                    <w:rFonts w:ascii="Calibri"/>
                    <w:b/>
                    <w:sz w:val="28"/>
                  </w:rPr>
                  <w:t>Belton Lane Primary School</w:t>
                </w:r>
              </w:p>
              <w:p w:rsidR="005513D6" w:rsidRDefault="005513D6">
                <w:pPr>
                  <w:spacing w:before="1"/>
                  <w:ind w:left="20"/>
                  <w:rPr>
                    <w:rFonts w:ascii="Calibri"/>
                    <w:b/>
                    <w:sz w:val="28"/>
                  </w:rPr>
                </w:pPr>
                <w:r>
                  <w:rPr>
                    <w:rFonts w:ascii="Calibri"/>
                    <w:b/>
                    <w:sz w:val="28"/>
                  </w:rPr>
                  <w:t>Green Lane</w:t>
                </w:r>
              </w:p>
              <w:p w:rsidR="005513D6" w:rsidRDefault="005513D6">
                <w:pPr>
                  <w:spacing w:before="1"/>
                  <w:ind w:left="20"/>
                  <w:rPr>
                    <w:rFonts w:ascii="Calibri"/>
                    <w:b/>
                    <w:sz w:val="28"/>
                  </w:rPr>
                </w:pPr>
                <w:r>
                  <w:rPr>
                    <w:rFonts w:ascii="Calibri"/>
                    <w:b/>
                    <w:sz w:val="28"/>
                  </w:rPr>
                  <w:t>Grantham</w:t>
                </w:r>
              </w:p>
              <w:p w:rsidR="005513D6" w:rsidRDefault="005513D6">
                <w:pPr>
                  <w:spacing w:before="1"/>
                  <w:ind w:left="20"/>
                  <w:rPr>
                    <w:rFonts w:ascii="Calibri"/>
                    <w:sz w:val="28"/>
                  </w:rPr>
                </w:pPr>
                <w:r>
                  <w:rPr>
                    <w:rFonts w:ascii="Calibri"/>
                    <w:b/>
                    <w:sz w:val="28"/>
                  </w:rPr>
                  <w:t>Ng31 9PP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C0E50"/>
    <w:rsid w:val="00183ED4"/>
    <w:rsid w:val="005513D6"/>
    <w:rsid w:val="00DC0E50"/>
    <w:rsid w:val="00E61085"/>
    <w:rsid w:val="00FE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513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3D6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513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3D6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5513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D6"/>
    <w:rPr>
      <w:rFonts w:ascii="Tahoma" w:eastAsia="Arial" w:hAnsi="Tahoma" w:cs="Tahoma"/>
      <w:sz w:val="16"/>
      <w:szCs w:val="1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llbrookprimary.org.uk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elton-lane.lincs.sch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jan.jackman</dc:creator>
  <cp:lastModifiedBy>stjm026</cp:lastModifiedBy>
  <cp:revision>3</cp:revision>
  <dcterms:created xsi:type="dcterms:W3CDTF">2018-03-27T09:17:00Z</dcterms:created>
  <dcterms:modified xsi:type="dcterms:W3CDTF">2018-03-27T09:42:00Z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2018-03-27T00:00:00Z</vt:filetime>
  </property>
</Properties>
</file>