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CE" w:rsidRPr="00872199" w:rsidRDefault="00B45ECE" w:rsidP="003D2771">
      <w:pPr>
        <w:jc w:val="center"/>
        <w:rPr>
          <w:rFonts w:asciiTheme="minorHAnsi" w:hAnsiTheme="minorHAnsi" w:cs="Tahoma"/>
        </w:rPr>
      </w:pPr>
    </w:p>
    <w:p w:rsidR="003D2771" w:rsidRDefault="00580AB0" w:rsidP="003D2771">
      <w:pPr>
        <w:jc w:val="center"/>
        <w:rPr>
          <w:rFonts w:asciiTheme="minorHAnsi" w:hAnsiTheme="minorHAnsi" w:cs="Tahoma"/>
        </w:rPr>
      </w:pPr>
      <w:r>
        <w:rPr>
          <w:noProof/>
          <w:lang w:eastAsia="en-GB"/>
        </w:rPr>
        <w:drawing>
          <wp:inline distT="0" distB="0" distL="0" distR="0" wp14:anchorId="1019FA71" wp14:editId="4FA98922">
            <wp:extent cx="975360" cy="1093861"/>
            <wp:effectExtent l="0" t="0" r="0" b="0"/>
            <wp:docPr id="2" name="Picture 2" descr="E:\Carrdus\Carrdus Logo\Carrdus logos [jpeg]\CS logo [CMYK] [n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rrdus\Carrdus Logo\Carrdus logos [jpeg]\CS logo [CMYK] [no str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719" cy="1098750"/>
                    </a:xfrm>
                    <a:prstGeom prst="rect">
                      <a:avLst/>
                    </a:prstGeom>
                    <a:noFill/>
                    <a:ln>
                      <a:noFill/>
                    </a:ln>
                  </pic:spPr>
                </pic:pic>
              </a:graphicData>
            </a:graphic>
          </wp:inline>
        </w:drawing>
      </w:r>
    </w:p>
    <w:p w:rsidR="00EB2A1D" w:rsidRDefault="00EB2A1D" w:rsidP="003D2771">
      <w:pPr>
        <w:jc w:val="center"/>
        <w:rPr>
          <w:rFonts w:asciiTheme="minorHAnsi" w:hAnsiTheme="minorHAnsi" w:cs="Tahoma"/>
        </w:rPr>
      </w:pPr>
    </w:p>
    <w:p w:rsidR="00EB2A1D" w:rsidRDefault="00EB2A1D" w:rsidP="003D2771">
      <w:pPr>
        <w:jc w:val="center"/>
        <w:rPr>
          <w:rFonts w:asciiTheme="minorHAnsi" w:hAnsiTheme="minorHAnsi" w:cs="Tahoma"/>
        </w:rPr>
      </w:pPr>
    </w:p>
    <w:p w:rsidR="003D2771" w:rsidRPr="00580AB0" w:rsidRDefault="003D2771" w:rsidP="003D2771">
      <w:pPr>
        <w:jc w:val="both"/>
        <w:rPr>
          <w:rFonts w:ascii="Palatino Linotype" w:hAnsi="Palatino Linotype" w:cs="Arial"/>
          <w:lang w:val="en-US"/>
        </w:rPr>
      </w:pPr>
      <w:r w:rsidRPr="00580AB0">
        <w:rPr>
          <w:rFonts w:ascii="Palatino Linotype" w:hAnsi="Palatino Linotype" w:cs="Arial"/>
          <w:lang w:val="en-US"/>
        </w:rPr>
        <w:t xml:space="preserve">Carrdus School is an independent preparatory school within easy reach of </w:t>
      </w:r>
      <w:proofErr w:type="spellStart"/>
      <w:r w:rsidRPr="00580AB0">
        <w:rPr>
          <w:rFonts w:ascii="Palatino Linotype" w:hAnsi="Palatino Linotype" w:cs="Arial"/>
          <w:lang w:val="en-US"/>
        </w:rPr>
        <w:t>Banbury</w:t>
      </w:r>
      <w:proofErr w:type="spellEnd"/>
      <w:r w:rsidRPr="00580AB0">
        <w:rPr>
          <w:rFonts w:ascii="Palatino Linotype" w:hAnsi="Palatino Linotype" w:cs="Arial"/>
          <w:lang w:val="en-US"/>
        </w:rPr>
        <w:t xml:space="preserve"> and the villages of </w:t>
      </w:r>
      <w:proofErr w:type="spellStart"/>
      <w:r w:rsidRPr="00580AB0">
        <w:rPr>
          <w:rFonts w:ascii="Palatino Linotype" w:hAnsi="Palatino Linotype" w:cs="Arial"/>
          <w:lang w:val="en-US"/>
        </w:rPr>
        <w:t>Oxfordshire</w:t>
      </w:r>
      <w:proofErr w:type="spellEnd"/>
      <w:r w:rsidRPr="00580AB0">
        <w:rPr>
          <w:rFonts w:ascii="Palatino Linotype" w:hAnsi="Palatino Linotype" w:cs="Arial"/>
          <w:lang w:val="en-US"/>
        </w:rPr>
        <w:t xml:space="preserve">, </w:t>
      </w:r>
      <w:proofErr w:type="spellStart"/>
      <w:r w:rsidRPr="00580AB0">
        <w:rPr>
          <w:rFonts w:ascii="Palatino Linotype" w:hAnsi="Palatino Linotype" w:cs="Arial"/>
          <w:lang w:val="en-US"/>
        </w:rPr>
        <w:t>Northamptonshire</w:t>
      </w:r>
      <w:proofErr w:type="spellEnd"/>
      <w:r w:rsidRPr="00580AB0">
        <w:rPr>
          <w:rFonts w:ascii="Palatino Linotype" w:hAnsi="Palatino Linotype" w:cs="Arial"/>
          <w:lang w:val="en-US"/>
        </w:rPr>
        <w:t xml:space="preserve"> and South Warwickshire. For over 60 years it has encouraged and enabled girls aged 3-11 and boys aged 3-8 to make a confident, happy start to school life, finding and developing their areas for success.</w:t>
      </w:r>
    </w:p>
    <w:p w:rsidR="003D2771" w:rsidRPr="00580AB0" w:rsidRDefault="003D2771" w:rsidP="003D2771">
      <w:pPr>
        <w:rPr>
          <w:rFonts w:ascii="Palatino Linotype" w:hAnsi="Palatino Linotype" w:cs="Tahoma"/>
        </w:rPr>
      </w:pPr>
      <w:r w:rsidRPr="00580AB0">
        <w:rPr>
          <w:rFonts w:ascii="Palatino Linotype" w:hAnsi="Palatino Linotype" w:cs="Arial"/>
          <w:lang w:val="en-US"/>
        </w:rPr>
        <w:t xml:space="preserve">Founded in 1952 at St John’s House, </w:t>
      </w:r>
      <w:proofErr w:type="spellStart"/>
      <w:r w:rsidRPr="00580AB0">
        <w:rPr>
          <w:rFonts w:ascii="Palatino Linotype" w:hAnsi="Palatino Linotype" w:cs="Arial"/>
          <w:lang w:val="en-US"/>
        </w:rPr>
        <w:t>Banbury</w:t>
      </w:r>
      <w:proofErr w:type="spellEnd"/>
      <w:r w:rsidRPr="00580AB0">
        <w:rPr>
          <w:rFonts w:ascii="Palatino Linotype" w:hAnsi="Palatino Linotype" w:cs="Arial"/>
          <w:lang w:val="en-US"/>
        </w:rPr>
        <w:t xml:space="preserve">, the school moved to </w:t>
      </w:r>
      <w:proofErr w:type="spellStart"/>
      <w:r w:rsidRPr="00580AB0">
        <w:rPr>
          <w:rFonts w:ascii="Palatino Linotype" w:hAnsi="Palatino Linotype" w:cs="Arial"/>
          <w:lang w:val="en-US"/>
        </w:rPr>
        <w:t>Overthorpe</w:t>
      </w:r>
      <w:proofErr w:type="spellEnd"/>
      <w:r w:rsidRPr="00580AB0">
        <w:rPr>
          <w:rFonts w:ascii="Palatino Linotype" w:hAnsi="Palatino Linotype" w:cs="Arial"/>
          <w:lang w:val="en-US"/>
        </w:rPr>
        <w:t xml:space="preserve"> Hall in 1970 where it has continued to grow and thrive.  </w:t>
      </w:r>
      <w:r w:rsidRPr="00580AB0">
        <w:rPr>
          <w:rFonts w:ascii="Palatino Linotype" w:hAnsi="Palatino Linotype" w:cs="Tahoma"/>
        </w:rPr>
        <w:t xml:space="preserve">Carrdus School is </w:t>
      </w:r>
      <w:r w:rsidR="004F21CB" w:rsidRPr="00580AB0">
        <w:rPr>
          <w:rFonts w:ascii="Palatino Linotype" w:hAnsi="Palatino Linotype" w:cs="Tahoma"/>
        </w:rPr>
        <w:t>part of</w:t>
      </w:r>
      <w:r w:rsidR="00FC39A6" w:rsidRPr="00580AB0">
        <w:rPr>
          <w:rFonts w:ascii="Palatino Linotype" w:hAnsi="Palatino Linotype" w:cs="Tahoma"/>
        </w:rPr>
        <w:t xml:space="preserve"> Tudor Hall School.</w:t>
      </w:r>
    </w:p>
    <w:p w:rsidR="003D2771" w:rsidRPr="00580AB0" w:rsidRDefault="003D2771" w:rsidP="003D2771">
      <w:pPr>
        <w:jc w:val="both"/>
        <w:rPr>
          <w:rFonts w:ascii="Palatino Linotype" w:hAnsi="Palatino Linotype" w:cs="Tahoma"/>
        </w:rPr>
      </w:pPr>
      <w:r w:rsidRPr="00580AB0">
        <w:rPr>
          <w:rFonts w:ascii="Palatino Linotype" w:hAnsi="Palatino Linotype" w:cs="Tahoma"/>
        </w:rPr>
        <w:t xml:space="preserve">The school is committed to safeguarding and promoting the welfare of children and applicants must be willing to undergo child protection screening appropriate to the post, including checks with past employers and the </w:t>
      </w:r>
      <w:r w:rsidR="009F7F6E" w:rsidRPr="00580AB0">
        <w:rPr>
          <w:rFonts w:ascii="Palatino Linotype" w:hAnsi="Palatino Linotype" w:cs="Tahoma"/>
        </w:rPr>
        <w:t>Disclosures &amp; Barring Service</w:t>
      </w:r>
      <w:r w:rsidRPr="00580AB0">
        <w:rPr>
          <w:rFonts w:ascii="Palatino Linotype" w:hAnsi="Palatino Linotype" w:cs="Tahoma"/>
        </w:rPr>
        <w:t>.</w:t>
      </w:r>
    </w:p>
    <w:p w:rsidR="003D2771" w:rsidRPr="00580AB0" w:rsidRDefault="003D2771" w:rsidP="003D2771">
      <w:pPr>
        <w:jc w:val="center"/>
        <w:rPr>
          <w:rFonts w:ascii="Palatino Linotype" w:hAnsi="Palatino Linotype" w:cs="Tahoma"/>
          <w:b/>
        </w:rPr>
      </w:pPr>
    </w:p>
    <w:p w:rsidR="00CE7F4D" w:rsidRPr="00580AB0" w:rsidRDefault="00CE7F4D" w:rsidP="003D2771">
      <w:pPr>
        <w:jc w:val="center"/>
        <w:rPr>
          <w:rFonts w:ascii="Palatino Linotype" w:hAnsi="Palatino Linotype" w:cs="Tahoma"/>
          <w:b/>
        </w:rPr>
      </w:pPr>
    </w:p>
    <w:p w:rsidR="003D2771" w:rsidRPr="008D78A5" w:rsidRDefault="003A23CE" w:rsidP="008D78A5">
      <w:pPr>
        <w:jc w:val="center"/>
        <w:outlineLvl w:val="0"/>
        <w:rPr>
          <w:rFonts w:ascii="Palatino Linotype" w:hAnsi="Palatino Linotype" w:cs="Tahoma"/>
          <w:b/>
        </w:rPr>
      </w:pPr>
      <w:r w:rsidRPr="00580AB0">
        <w:rPr>
          <w:rFonts w:ascii="Palatino Linotype" w:hAnsi="Palatino Linotype" w:cs="Tahoma"/>
          <w:b/>
        </w:rPr>
        <w:t xml:space="preserve"> </w:t>
      </w:r>
      <w:r w:rsidR="00D95899" w:rsidRPr="00580AB0">
        <w:rPr>
          <w:rFonts w:ascii="Palatino Linotype" w:hAnsi="Palatino Linotype" w:cs="Tahoma"/>
          <w:b/>
          <w:sz w:val="28"/>
          <w:szCs w:val="28"/>
        </w:rPr>
        <w:t>TEACHING ASSISTANT</w:t>
      </w:r>
      <w:r w:rsidR="009E03FD" w:rsidRPr="00580AB0">
        <w:rPr>
          <w:rFonts w:ascii="Palatino Linotype" w:hAnsi="Palatino Linotype" w:cs="Tahoma"/>
          <w:b/>
          <w:sz w:val="28"/>
          <w:szCs w:val="28"/>
        </w:rPr>
        <w:t xml:space="preserve"> </w:t>
      </w:r>
      <w:r w:rsidR="003D2771" w:rsidRPr="00580AB0">
        <w:rPr>
          <w:rFonts w:ascii="Palatino Linotype" w:hAnsi="Palatino Linotype" w:cs="Tahoma"/>
          <w:b/>
          <w:sz w:val="28"/>
          <w:szCs w:val="28"/>
        </w:rPr>
        <w:t>JOB DESCRIPTION</w:t>
      </w:r>
    </w:p>
    <w:p w:rsidR="009E03FD" w:rsidRPr="00580AB0" w:rsidRDefault="009E03FD" w:rsidP="009E03FD">
      <w:pPr>
        <w:rPr>
          <w:rFonts w:ascii="Palatino Linotype" w:hAnsi="Palatino Linotype" w:cs="Tahoma"/>
          <w:b/>
        </w:rPr>
      </w:pPr>
    </w:p>
    <w:p w:rsidR="00D95899" w:rsidRPr="00580AB0" w:rsidRDefault="00F64D20" w:rsidP="009E03FD">
      <w:pPr>
        <w:rPr>
          <w:rFonts w:ascii="Palatino Linotype" w:hAnsi="Palatino Linotype" w:cs="Tahoma"/>
          <w:b/>
          <w:u w:val="single"/>
        </w:rPr>
      </w:pPr>
      <w:r w:rsidRPr="00580AB0">
        <w:rPr>
          <w:rFonts w:ascii="Palatino Linotype" w:hAnsi="Palatino Linotype" w:cs="Tahoma"/>
          <w:b/>
          <w:u w:val="single"/>
        </w:rPr>
        <w:t>Teaching</w:t>
      </w:r>
      <w:r w:rsidR="00774543" w:rsidRPr="00580AB0">
        <w:rPr>
          <w:rFonts w:ascii="Palatino Linotype" w:hAnsi="Palatino Linotype" w:cs="Tahoma"/>
          <w:b/>
          <w:u w:val="single"/>
        </w:rPr>
        <w:t xml:space="preserve"> </w:t>
      </w:r>
      <w:r w:rsidR="00D95899" w:rsidRPr="00580AB0">
        <w:rPr>
          <w:rFonts w:ascii="Palatino Linotype" w:hAnsi="Palatino Linotype" w:cs="Tahoma"/>
          <w:b/>
          <w:u w:val="single"/>
        </w:rPr>
        <w:t xml:space="preserve">Assistant </w:t>
      </w:r>
      <w:r w:rsidR="009E03FD" w:rsidRPr="00580AB0">
        <w:rPr>
          <w:rFonts w:ascii="Palatino Linotype" w:hAnsi="Palatino Linotype" w:cs="Tahoma"/>
          <w:b/>
          <w:u w:val="single"/>
        </w:rPr>
        <w:t>Role</w:t>
      </w:r>
      <w:r w:rsidR="00D95899" w:rsidRPr="00580AB0">
        <w:rPr>
          <w:rFonts w:ascii="Palatino Linotype" w:hAnsi="Palatino Linotype" w:cs="Tahoma"/>
          <w:b/>
          <w:u w:val="single"/>
        </w:rPr>
        <w:t xml:space="preserve"> </w:t>
      </w:r>
    </w:p>
    <w:p w:rsidR="004F21CB" w:rsidRPr="00580AB0" w:rsidRDefault="004F21CB" w:rsidP="009E03FD">
      <w:pPr>
        <w:rPr>
          <w:rFonts w:ascii="Palatino Linotype" w:hAnsi="Palatino Linotype" w:cs="Tahoma"/>
          <w:b/>
          <w:u w:val="single"/>
        </w:rPr>
      </w:pPr>
    </w:p>
    <w:p w:rsidR="00D95899" w:rsidRPr="00580AB0" w:rsidRDefault="00D95899" w:rsidP="00D95899">
      <w:pPr>
        <w:pStyle w:val="Heading1"/>
        <w:numPr>
          <w:ilvl w:val="0"/>
          <w:numId w:val="32"/>
        </w:numPr>
        <w:jc w:val="left"/>
        <w:rPr>
          <w:rFonts w:ascii="Palatino Linotype" w:hAnsi="Palatino Linotype"/>
          <w:b w:val="0"/>
          <w:bCs/>
          <w:sz w:val="24"/>
        </w:rPr>
      </w:pPr>
      <w:r w:rsidRPr="00580AB0">
        <w:rPr>
          <w:rFonts w:ascii="Palatino Linotype" w:hAnsi="Palatino Linotype"/>
          <w:b w:val="0"/>
          <w:bCs/>
          <w:sz w:val="24"/>
        </w:rPr>
        <w:t>To work under the guidance of teaching/senior staff and within an agreed system of supervision.</w:t>
      </w:r>
    </w:p>
    <w:p w:rsidR="00D95899" w:rsidRPr="00580AB0" w:rsidRDefault="00D95899" w:rsidP="00D95899">
      <w:pPr>
        <w:pStyle w:val="Heading1"/>
        <w:numPr>
          <w:ilvl w:val="0"/>
          <w:numId w:val="32"/>
        </w:numPr>
        <w:jc w:val="left"/>
        <w:rPr>
          <w:rFonts w:ascii="Palatino Linotype" w:hAnsi="Palatino Linotype"/>
          <w:b w:val="0"/>
          <w:bCs/>
          <w:sz w:val="24"/>
        </w:rPr>
      </w:pPr>
      <w:r w:rsidRPr="00580AB0">
        <w:rPr>
          <w:rFonts w:ascii="Palatino Linotype" w:hAnsi="Palatino Linotype"/>
          <w:b w:val="0"/>
          <w:bCs/>
          <w:sz w:val="24"/>
        </w:rPr>
        <w:t xml:space="preserve">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w:t>
      </w:r>
    </w:p>
    <w:p w:rsidR="00D95899" w:rsidRPr="00580AB0" w:rsidRDefault="00D95899" w:rsidP="00D95899">
      <w:pPr>
        <w:pStyle w:val="Heading1"/>
        <w:numPr>
          <w:ilvl w:val="0"/>
          <w:numId w:val="32"/>
        </w:numPr>
        <w:jc w:val="left"/>
        <w:rPr>
          <w:rFonts w:ascii="Palatino Linotype" w:hAnsi="Palatino Linotype"/>
          <w:b w:val="0"/>
          <w:bCs/>
          <w:sz w:val="24"/>
        </w:rPr>
      </w:pPr>
      <w:r w:rsidRPr="00580AB0">
        <w:rPr>
          <w:rFonts w:ascii="Palatino Linotype" w:hAnsi="Palatino Linotype"/>
          <w:b w:val="0"/>
          <w:bCs/>
          <w:sz w:val="24"/>
        </w:rPr>
        <w:t xml:space="preserve">To supervise whole classes occasionally during the short-term absence of teachers.  The primary focus will be to maintain good order and to keep pupils on task.  Cover Supervisors will need to respond to questions and generally assist pupils to undertake set activities. </w:t>
      </w:r>
    </w:p>
    <w:p w:rsidR="00D95899" w:rsidRPr="00580AB0" w:rsidRDefault="00D95899" w:rsidP="009E03FD">
      <w:pPr>
        <w:rPr>
          <w:rFonts w:ascii="Palatino Linotype" w:hAnsi="Palatino Linotype" w:cs="Tahoma"/>
        </w:rPr>
      </w:pPr>
    </w:p>
    <w:p w:rsidR="00FC39A6" w:rsidRPr="00580AB0" w:rsidRDefault="00D95899" w:rsidP="009E03FD">
      <w:pPr>
        <w:rPr>
          <w:rFonts w:ascii="Palatino Linotype" w:hAnsi="Palatino Linotype" w:cs="Tahoma"/>
          <w:b/>
          <w:u w:val="single"/>
        </w:rPr>
      </w:pPr>
      <w:r w:rsidRPr="00580AB0">
        <w:rPr>
          <w:rFonts w:ascii="Palatino Linotype" w:hAnsi="Palatino Linotype" w:cs="Tahoma"/>
          <w:b/>
          <w:u w:val="single"/>
        </w:rPr>
        <w:t>Support for Pupils</w:t>
      </w:r>
    </w:p>
    <w:p w:rsidR="00FC39A6" w:rsidRPr="00580AB0" w:rsidRDefault="00FC39A6" w:rsidP="00F64D20">
      <w:pPr>
        <w:rPr>
          <w:rFonts w:ascii="Palatino Linotype" w:hAnsi="Palatino Linotype" w:cs="Tahoma"/>
          <w:b/>
          <w:u w:val="single"/>
        </w:rPr>
      </w:pPr>
    </w:p>
    <w:p w:rsidR="00D95899" w:rsidRPr="00580AB0" w:rsidRDefault="00D95899" w:rsidP="00D95899">
      <w:pPr>
        <w:numPr>
          <w:ilvl w:val="0"/>
          <w:numId w:val="33"/>
        </w:numPr>
        <w:rPr>
          <w:rFonts w:ascii="Palatino Linotype" w:hAnsi="Palatino Linotype"/>
          <w:szCs w:val="20"/>
        </w:rPr>
      </w:pPr>
      <w:r w:rsidRPr="00580AB0">
        <w:rPr>
          <w:rFonts w:ascii="Palatino Linotype" w:hAnsi="Palatino Linotype"/>
          <w:szCs w:val="20"/>
        </w:rPr>
        <w:t>Use specialist (curricular/learning) skills/training/experience to support pupils</w:t>
      </w:r>
    </w:p>
    <w:p w:rsidR="00D95899" w:rsidRPr="00580AB0" w:rsidRDefault="00D95899" w:rsidP="00D95899">
      <w:pPr>
        <w:numPr>
          <w:ilvl w:val="0"/>
          <w:numId w:val="33"/>
        </w:numPr>
        <w:rPr>
          <w:rFonts w:ascii="Palatino Linotype" w:hAnsi="Palatino Linotype"/>
          <w:szCs w:val="20"/>
        </w:rPr>
      </w:pPr>
      <w:r w:rsidRPr="00580AB0">
        <w:rPr>
          <w:rFonts w:ascii="Palatino Linotype" w:hAnsi="Palatino Linotype"/>
          <w:szCs w:val="20"/>
        </w:rPr>
        <w:t>Assist with the development and implementation of IEPs</w:t>
      </w:r>
    </w:p>
    <w:p w:rsidR="00D95899" w:rsidRPr="00580AB0" w:rsidRDefault="00D95899" w:rsidP="00D95899">
      <w:pPr>
        <w:numPr>
          <w:ilvl w:val="0"/>
          <w:numId w:val="33"/>
        </w:numPr>
        <w:rPr>
          <w:rFonts w:ascii="Palatino Linotype" w:hAnsi="Palatino Linotype"/>
          <w:szCs w:val="20"/>
        </w:rPr>
      </w:pPr>
      <w:r w:rsidRPr="00580AB0">
        <w:rPr>
          <w:rFonts w:ascii="Palatino Linotype" w:hAnsi="Palatino Linotype"/>
          <w:szCs w:val="20"/>
        </w:rPr>
        <w:t>Establish productive working relationships with pupils, acting as a role model and setting high expectations</w:t>
      </w:r>
    </w:p>
    <w:p w:rsidR="00D95899" w:rsidRPr="00580AB0" w:rsidRDefault="00D95899" w:rsidP="00D95899">
      <w:pPr>
        <w:numPr>
          <w:ilvl w:val="0"/>
          <w:numId w:val="33"/>
        </w:numPr>
        <w:rPr>
          <w:rFonts w:ascii="Palatino Linotype" w:hAnsi="Palatino Linotype"/>
          <w:szCs w:val="20"/>
        </w:rPr>
      </w:pPr>
      <w:r w:rsidRPr="00580AB0">
        <w:rPr>
          <w:rFonts w:ascii="Palatino Linotype" w:hAnsi="Palatino Linotype"/>
          <w:szCs w:val="20"/>
        </w:rPr>
        <w:t>Promote the inclusion and acceptance of all pupils within the classroom</w:t>
      </w:r>
    </w:p>
    <w:p w:rsidR="00D95899" w:rsidRPr="00580AB0" w:rsidRDefault="00D95899" w:rsidP="00D95899">
      <w:pPr>
        <w:numPr>
          <w:ilvl w:val="0"/>
          <w:numId w:val="33"/>
        </w:numPr>
        <w:rPr>
          <w:rFonts w:ascii="Palatino Linotype" w:hAnsi="Palatino Linotype"/>
          <w:szCs w:val="20"/>
        </w:rPr>
      </w:pPr>
      <w:r w:rsidRPr="00580AB0">
        <w:rPr>
          <w:rFonts w:ascii="Palatino Linotype" w:hAnsi="Palatino Linotype"/>
          <w:szCs w:val="20"/>
        </w:rPr>
        <w:t xml:space="preserve">Support pupils consistently whilst recognising and responding to their individual needs </w:t>
      </w:r>
    </w:p>
    <w:p w:rsidR="00D95899" w:rsidRPr="00580AB0" w:rsidRDefault="00D95899" w:rsidP="00D95899">
      <w:pPr>
        <w:numPr>
          <w:ilvl w:val="0"/>
          <w:numId w:val="33"/>
        </w:numPr>
        <w:rPr>
          <w:rFonts w:ascii="Palatino Linotype" w:hAnsi="Palatino Linotype"/>
          <w:szCs w:val="20"/>
        </w:rPr>
      </w:pPr>
      <w:r w:rsidRPr="00580AB0">
        <w:rPr>
          <w:rFonts w:ascii="Palatino Linotype" w:hAnsi="Palatino Linotype"/>
          <w:szCs w:val="20"/>
        </w:rPr>
        <w:t>Encourage pupils to interact and work co-operatively with others and engage all pupils in activities</w:t>
      </w:r>
    </w:p>
    <w:p w:rsidR="00D95899" w:rsidRPr="00580AB0" w:rsidRDefault="00D95899" w:rsidP="00D95899">
      <w:pPr>
        <w:numPr>
          <w:ilvl w:val="0"/>
          <w:numId w:val="33"/>
        </w:numPr>
        <w:rPr>
          <w:rFonts w:ascii="Palatino Linotype" w:hAnsi="Palatino Linotype"/>
          <w:szCs w:val="20"/>
        </w:rPr>
      </w:pPr>
      <w:r w:rsidRPr="00580AB0">
        <w:rPr>
          <w:rFonts w:ascii="Palatino Linotype" w:hAnsi="Palatino Linotype"/>
          <w:szCs w:val="20"/>
        </w:rPr>
        <w:t>Promote independence and employ strategies to recognise and reward achievement of self-reliance</w:t>
      </w:r>
    </w:p>
    <w:p w:rsidR="00D95899" w:rsidRPr="008D78A5" w:rsidRDefault="00D95899" w:rsidP="00D95899">
      <w:pPr>
        <w:pStyle w:val="ListParagraph"/>
        <w:numPr>
          <w:ilvl w:val="0"/>
          <w:numId w:val="33"/>
        </w:numPr>
        <w:rPr>
          <w:rFonts w:ascii="Palatino Linotype" w:hAnsi="Palatino Linotype" w:cs="Tahoma"/>
          <w:b/>
          <w:u w:val="single"/>
        </w:rPr>
      </w:pPr>
      <w:r w:rsidRPr="00580AB0">
        <w:rPr>
          <w:rFonts w:ascii="Palatino Linotype" w:hAnsi="Palatino Linotype"/>
          <w:szCs w:val="20"/>
        </w:rPr>
        <w:t>Provide feedback to pupils in relation to progress and achievement</w:t>
      </w:r>
    </w:p>
    <w:p w:rsidR="00D95899" w:rsidRPr="00580AB0" w:rsidRDefault="00D95899" w:rsidP="00F64D20">
      <w:pPr>
        <w:rPr>
          <w:rFonts w:ascii="Palatino Linotype" w:hAnsi="Palatino Linotype" w:cs="Tahoma"/>
          <w:b/>
          <w:u w:val="single"/>
        </w:rPr>
      </w:pPr>
      <w:r w:rsidRPr="00580AB0">
        <w:rPr>
          <w:rFonts w:ascii="Palatino Linotype" w:hAnsi="Palatino Linotype" w:cs="Tahoma"/>
          <w:b/>
          <w:u w:val="single"/>
        </w:rPr>
        <w:lastRenderedPageBreak/>
        <w:t>Support for the Teacher</w:t>
      </w:r>
    </w:p>
    <w:p w:rsidR="00D95899" w:rsidRPr="00580AB0" w:rsidRDefault="00D95899" w:rsidP="00F64D20">
      <w:pPr>
        <w:rPr>
          <w:rFonts w:ascii="Palatino Linotype" w:hAnsi="Palatino Linotype" w:cs="Tahoma"/>
          <w:b/>
          <w:u w:val="single"/>
        </w:rPr>
      </w:pPr>
    </w:p>
    <w:p w:rsidR="00D95899" w:rsidRPr="00580AB0" w:rsidRDefault="00D95899" w:rsidP="00D95899">
      <w:pPr>
        <w:numPr>
          <w:ilvl w:val="0"/>
          <w:numId w:val="34"/>
        </w:numPr>
        <w:rPr>
          <w:rFonts w:ascii="Palatino Linotype" w:hAnsi="Palatino Linotype"/>
          <w:szCs w:val="20"/>
        </w:rPr>
      </w:pPr>
      <w:r w:rsidRPr="00580AB0">
        <w:rPr>
          <w:rFonts w:ascii="Palatino Linotype" w:hAnsi="Palatino Linotype"/>
          <w:szCs w:val="20"/>
        </w:rPr>
        <w:t>Work with the teacher to establish an appropriate learning environment</w:t>
      </w:r>
    </w:p>
    <w:p w:rsidR="00D95899" w:rsidRPr="00580AB0" w:rsidRDefault="00D95899" w:rsidP="00D95899">
      <w:pPr>
        <w:numPr>
          <w:ilvl w:val="0"/>
          <w:numId w:val="34"/>
        </w:numPr>
        <w:rPr>
          <w:rFonts w:ascii="Palatino Linotype" w:hAnsi="Palatino Linotype"/>
          <w:szCs w:val="20"/>
        </w:rPr>
      </w:pPr>
      <w:r w:rsidRPr="00580AB0">
        <w:rPr>
          <w:rFonts w:ascii="Palatino Linotype" w:hAnsi="Palatino Linotype"/>
          <w:szCs w:val="20"/>
        </w:rPr>
        <w:t>Work with the teacher in lesson planning, evaluating and adjusting lessons/work plans as appropriate</w:t>
      </w:r>
    </w:p>
    <w:p w:rsidR="00D95899" w:rsidRPr="00580AB0" w:rsidRDefault="00D95899" w:rsidP="00D95899">
      <w:pPr>
        <w:numPr>
          <w:ilvl w:val="0"/>
          <w:numId w:val="34"/>
        </w:numPr>
        <w:rPr>
          <w:rFonts w:ascii="Palatino Linotype" w:hAnsi="Palatino Linotype"/>
          <w:szCs w:val="20"/>
        </w:rPr>
      </w:pPr>
      <w:r w:rsidRPr="00580AB0">
        <w:rPr>
          <w:rFonts w:ascii="Palatino Linotype" w:hAnsi="Palatino Linotype"/>
          <w:szCs w:val="20"/>
        </w:rPr>
        <w:t>Monitor and evaluate pupils’ responses to learning activities through observation and planned recording of achievement against pre-determined learning objectives</w:t>
      </w:r>
    </w:p>
    <w:p w:rsidR="00D95899" w:rsidRPr="00580AB0" w:rsidRDefault="00D95899" w:rsidP="00D95899">
      <w:pPr>
        <w:numPr>
          <w:ilvl w:val="0"/>
          <w:numId w:val="34"/>
        </w:numPr>
        <w:rPr>
          <w:rFonts w:ascii="Palatino Linotype" w:hAnsi="Palatino Linotype"/>
          <w:szCs w:val="20"/>
        </w:rPr>
      </w:pPr>
      <w:r w:rsidRPr="00580AB0">
        <w:rPr>
          <w:rFonts w:ascii="Palatino Linotype" w:hAnsi="Palatino Linotype"/>
          <w:szCs w:val="20"/>
        </w:rPr>
        <w:t>Provide objective and accurate feedback and reports as required, to the teacher on pupil achievement, progress and other matters, ensuring the availability of appropriate evidence</w:t>
      </w:r>
    </w:p>
    <w:p w:rsidR="00D95899" w:rsidRPr="00580AB0" w:rsidRDefault="00D95899" w:rsidP="00D95899">
      <w:pPr>
        <w:numPr>
          <w:ilvl w:val="0"/>
          <w:numId w:val="34"/>
        </w:numPr>
        <w:rPr>
          <w:rFonts w:ascii="Palatino Linotype" w:hAnsi="Palatino Linotype"/>
          <w:szCs w:val="20"/>
        </w:rPr>
      </w:pPr>
      <w:r w:rsidRPr="00580AB0">
        <w:rPr>
          <w:rFonts w:ascii="Palatino Linotype" w:hAnsi="Palatino Linotype"/>
          <w:szCs w:val="20"/>
        </w:rPr>
        <w:t>Be responsible for keeping and updating records as agreed with the teacher, contributing to reviews of systems/records as requested</w:t>
      </w:r>
    </w:p>
    <w:p w:rsidR="00D95899" w:rsidRPr="00580AB0" w:rsidRDefault="00D95899" w:rsidP="00D95899">
      <w:pPr>
        <w:numPr>
          <w:ilvl w:val="0"/>
          <w:numId w:val="34"/>
        </w:numPr>
        <w:rPr>
          <w:rFonts w:ascii="Palatino Linotype" w:hAnsi="Palatino Linotype"/>
          <w:szCs w:val="20"/>
        </w:rPr>
      </w:pPr>
      <w:r w:rsidRPr="00580AB0">
        <w:rPr>
          <w:rFonts w:ascii="Palatino Linotype" w:hAnsi="Palatino Linotype"/>
          <w:szCs w:val="20"/>
        </w:rPr>
        <w:t>Undertake marking of pupils’ work and accurately record achievement/progress</w:t>
      </w:r>
    </w:p>
    <w:p w:rsidR="00D95899" w:rsidRPr="00580AB0" w:rsidRDefault="00D95899" w:rsidP="00D95899">
      <w:pPr>
        <w:numPr>
          <w:ilvl w:val="0"/>
          <w:numId w:val="34"/>
        </w:numPr>
        <w:rPr>
          <w:rFonts w:ascii="Palatino Linotype" w:hAnsi="Palatino Linotype"/>
          <w:szCs w:val="20"/>
        </w:rPr>
      </w:pPr>
      <w:r w:rsidRPr="00580AB0">
        <w:rPr>
          <w:rFonts w:ascii="Palatino Linotype" w:hAnsi="Palatino Linotype"/>
          <w:szCs w:val="20"/>
        </w:rPr>
        <w:t>Promote positive values, attitudes and good pupil behaviour, dealing promptly with conflict and incidents in line with established policy and encourage pupils to take responsibility for their own behaviour</w:t>
      </w:r>
    </w:p>
    <w:p w:rsidR="00D95899" w:rsidRPr="00580AB0" w:rsidRDefault="00D95899" w:rsidP="00D95899">
      <w:pPr>
        <w:numPr>
          <w:ilvl w:val="0"/>
          <w:numId w:val="34"/>
        </w:numPr>
        <w:rPr>
          <w:rFonts w:ascii="Palatino Linotype" w:hAnsi="Palatino Linotype"/>
          <w:szCs w:val="20"/>
        </w:rPr>
      </w:pPr>
      <w:r w:rsidRPr="00580AB0">
        <w:rPr>
          <w:rFonts w:ascii="Palatino Linotype" w:hAnsi="Palatino Linotype"/>
          <w:szCs w:val="20"/>
        </w:rPr>
        <w:t xml:space="preserve">Liaise sensitively and effectively with parents/carers as agreed with the teacher within your role/responsibility and participate in feedback sessions/meetings with parents with, or as directed </w:t>
      </w:r>
    </w:p>
    <w:p w:rsidR="00D95899" w:rsidRPr="00580AB0" w:rsidRDefault="00D95899" w:rsidP="00D95899">
      <w:pPr>
        <w:numPr>
          <w:ilvl w:val="0"/>
          <w:numId w:val="34"/>
        </w:numPr>
        <w:rPr>
          <w:rFonts w:ascii="Palatino Linotype" w:hAnsi="Palatino Linotype"/>
          <w:szCs w:val="20"/>
        </w:rPr>
      </w:pPr>
      <w:r w:rsidRPr="00580AB0">
        <w:rPr>
          <w:rFonts w:ascii="Palatino Linotype" w:hAnsi="Palatino Linotype"/>
          <w:szCs w:val="20"/>
        </w:rPr>
        <w:t>Administer and assess routine tests and invigilate exams/tests</w:t>
      </w:r>
    </w:p>
    <w:p w:rsidR="00D95899" w:rsidRPr="00580AB0" w:rsidRDefault="00D95899" w:rsidP="00F64D20">
      <w:pPr>
        <w:pStyle w:val="ListParagraph"/>
        <w:numPr>
          <w:ilvl w:val="0"/>
          <w:numId w:val="34"/>
        </w:numPr>
        <w:rPr>
          <w:rFonts w:ascii="Palatino Linotype" w:hAnsi="Palatino Linotype" w:cs="Tahoma"/>
          <w:b/>
          <w:u w:val="single"/>
        </w:rPr>
      </w:pPr>
      <w:r w:rsidRPr="00580AB0">
        <w:rPr>
          <w:rFonts w:ascii="Palatino Linotype" w:hAnsi="Palatino Linotype"/>
          <w:szCs w:val="20"/>
        </w:rPr>
        <w:t>Provide general clerical/admin. support e.g. administer coursework, produce worksheets for agreed activities etc.</w:t>
      </w:r>
    </w:p>
    <w:p w:rsidR="00D95899" w:rsidRPr="00580AB0" w:rsidRDefault="00D95899" w:rsidP="00F64D20">
      <w:pPr>
        <w:rPr>
          <w:rFonts w:ascii="Palatino Linotype" w:hAnsi="Palatino Linotype" w:cs="Tahoma"/>
          <w:b/>
          <w:u w:val="single"/>
        </w:rPr>
      </w:pPr>
    </w:p>
    <w:p w:rsidR="00D95899" w:rsidRPr="00580AB0" w:rsidRDefault="00D95899" w:rsidP="00F64D20">
      <w:pPr>
        <w:rPr>
          <w:rFonts w:ascii="Palatino Linotype" w:hAnsi="Palatino Linotype" w:cs="Tahoma"/>
          <w:b/>
          <w:u w:val="single"/>
        </w:rPr>
      </w:pPr>
      <w:r w:rsidRPr="00580AB0">
        <w:rPr>
          <w:rFonts w:ascii="Palatino Linotype" w:hAnsi="Palatino Linotype" w:cs="Tahoma"/>
          <w:b/>
          <w:u w:val="single"/>
        </w:rPr>
        <w:t>Support for the Curriculum</w:t>
      </w:r>
    </w:p>
    <w:p w:rsidR="00D95899" w:rsidRPr="00580AB0" w:rsidRDefault="00D95899" w:rsidP="00F64D20">
      <w:pPr>
        <w:rPr>
          <w:rFonts w:ascii="Palatino Linotype" w:hAnsi="Palatino Linotype" w:cs="Tahoma"/>
          <w:b/>
          <w:u w:val="single"/>
        </w:rPr>
      </w:pPr>
    </w:p>
    <w:p w:rsidR="00D95899" w:rsidRPr="00580AB0" w:rsidRDefault="00D95899" w:rsidP="00D95899">
      <w:pPr>
        <w:numPr>
          <w:ilvl w:val="0"/>
          <w:numId w:val="35"/>
        </w:numPr>
        <w:rPr>
          <w:rFonts w:ascii="Palatino Linotype" w:hAnsi="Palatino Linotype"/>
          <w:szCs w:val="20"/>
        </w:rPr>
      </w:pPr>
      <w:r w:rsidRPr="00580AB0">
        <w:rPr>
          <w:rFonts w:ascii="Palatino Linotype" w:hAnsi="Palatino Linotype"/>
          <w:szCs w:val="20"/>
        </w:rPr>
        <w:t>Implement agreed learning activities/teaching programmes, adjusting activities according to pupil responses/needs</w:t>
      </w:r>
    </w:p>
    <w:p w:rsidR="00D95899" w:rsidRPr="00580AB0" w:rsidRDefault="00D95899" w:rsidP="00D95899">
      <w:pPr>
        <w:numPr>
          <w:ilvl w:val="0"/>
          <w:numId w:val="35"/>
        </w:numPr>
        <w:rPr>
          <w:rFonts w:ascii="Palatino Linotype" w:hAnsi="Palatino Linotype"/>
          <w:szCs w:val="20"/>
        </w:rPr>
      </w:pPr>
      <w:r w:rsidRPr="00580AB0">
        <w:rPr>
          <w:rFonts w:ascii="Palatino Linotype" w:hAnsi="Palatino Linotype"/>
          <w:szCs w:val="20"/>
        </w:rPr>
        <w:t>Implement local and national learning strategies e.g. liter</w:t>
      </w:r>
      <w:r w:rsidR="00F3393A">
        <w:rPr>
          <w:rFonts w:ascii="Palatino Linotype" w:hAnsi="Palatino Linotype"/>
          <w:szCs w:val="20"/>
        </w:rPr>
        <w:t>acy, numeracy, KS2</w:t>
      </w:r>
      <w:r w:rsidRPr="00580AB0">
        <w:rPr>
          <w:rFonts w:ascii="Palatino Linotype" w:hAnsi="Palatino Linotype"/>
          <w:szCs w:val="20"/>
        </w:rPr>
        <w:t>, early years and make effective use of opportunities provided by other learning activities to support the development of relevant skills</w:t>
      </w:r>
    </w:p>
    <w:p w:rsidR="00D95899" w:rsidRPr="00580AB0" w:rsidRDefault="00D95899" w:rsidP="00D95899">
      <w:pPr>
        <w:numPr>
          <w:ilvl w:val="0"/>
          <w:numId w:val="35"/>
        </w:numPr>
        <w:rPr>
          <w:rFonts w:ascii="Palatino Linotype" w:hAnsi="Palatino Linotype"/>
          <w:szCs w:val="20"/>
        </w:rPr>
      </w:pPr>
      <w:r w:rsidRPr="00580AB0">
        <w:rPr>
          <w:rFonts w:ascii="Palatino Linotype" w:hAnsi="Palatino Linotype"/>
          <w:szCs w:val="20"/>
        </w:rPr>
        <w:t>Support the use of ICT in learning activities and develop pupils’ competence and independence in its use</w:t>
      </w:r>
    </w:p>
    <w:p w:rsidR="00D95899" w:rsidRPr="00580AB0" w:rsidRDefault="00D95899" w:rsidP="00D95899">
      <w:pPr>
        <w:numPr>
          <w:ilvl w:val="0"/>
          <w:numId w:val="35"/>
        </w:numPr>
        <w:rPr>
          <w:rFonts w:ascii="Palatino Linotype" w:hAnsi="Palatino Linotype"/>
          <w:szCs w:val="20"/>
        </w:rPr>
      </w:pPr>
      <w:r w:rsidRPr="00580AB0">
        <w:rPr>
          <w:rFonts w:ascii="Palatino Linotype" w:hAnsi="Palatino Linotype"/>
          <w:szCs w:val="20"/>
        </w:rPr>
        <w:t xml:space="preserve">Help pupils to access learning activities through specialist support </w:t>
      </w:r>
    </w:p>
    <w:p w:rsidR="00D95899" w:rsidRPr="00580AB0" w:rsidRDefault="00D95899" w:rsidP="00F64D20">
      <w:pPr>
        <w:numPr>
          <w:ilvl w:val="0"/>
          <w:numId w:val="35"/>
        </w:numPr>
        <w:rPr>
          <w:rFonts w:ascii="Palatino Linotype" w:hAnsi="Palatino Linotype"/>
          <w:szCs w:val="20"/>
        </w:rPr>
      </w:pPr>
      <w:r w:rsidRPr="00580AB0">
        <w:rPr>
          <w:rFonts w:ascii="Palatino Linotype" w:hAnsi="Palatino Linotype"/>
          <w:szCs w:val="20"/>
        </w:rPr>
        <w:t xml:space="preserve">Determine the need for, prepare and maintain general and specialist equipment and resources </w:t>
      </w:r>
    </w:p>
    <w:p w:rsidR="00D95899" w:rsidRPr="00580AB0" w:rsidRDefault="00D95899" w:rsidP="00F64D20">
      <w:pPr>
        <w:rPr>
          <w:rFonts w:ascii="Palatino Linotype" w:hAnsi="Palatino Linotype" w:cs="Tahoma"/>
          <w:b/>
          <w:u w:val="single"/>
        </w:rPr>
      </w:pPr>
    </w:p>
    <w:p w:rsidR="00F64D20" w:rsidRPr="00580AB0" w:rsidRDefault="009E03FD" w:rsidP="00F64D20">
      <w:pPr>
        <w:rPr>
          <w:rFonts w:ascii="Palatino Linotype" w:hAnsi="Palatino Linotype" w:cs="Tahoma"/>
          <w:b/>
          <w:u w:val="single"/>
        </w:rPr>
      </w:pPr>
      <w:r w:rsidRPr="00580AB0">
        <w:rPr>
          <w:rFonts w:ascii="Palatino Linotype" w:hAnsi="Palatino Linotype" w:cs="Tahoma"/>
          <w:b/>
          <w:u w:val="single"/>
        </w:rPr>
        <w:t>Wider school role</w:t>
      </w:r>
      <w:r w:rsidR="00F64D20" w:rsidRPr="00580AB0">
        <w:rPr>
          <w:rFonts w:ascii="Palatino Linotype" w:hAnsi="Palatino Linotype" w:cs="Tahoma"/>
          <w:b/>
          <w:u w:val="single"/>
        </w:rPr>
        <w:t>:</w:t>
      </w:r>
    </w:p>
    <w:p w:rsidR="00FC39A6" w:rsidRPr="00580AB0" w:rsidRDefault="00FC39A6" w:rsidP="00F64D20">
      <w:pPr>
        <w:rPr>
          <w:rFonts w:ascii="Palatino Linotype" w:hAnsi="Palatino Linotype" w:cs="Tahoma"/>
          <w:b/>
          <w:u w:val="single"/>
        </w:rPr>
      </w:pPr>
    </w:p>
    <w:p w:rsidR="00A84BAF" w:rsidRPr="00580AB0" w:rsidRDefault="00A84BAF" w:rsidP="00E44133">
      <w:pPr>
        <w:pStyle w:val="ListParagraph"/>
        <w:numPr>
          <w:ilvl w:val="0"/>
          <w:numId w:val="30"/>
        </w:numPr>
        <w:rPr>
          <w:rFonts w:ascii="Palatino Linotype" w:hAnsi="Palatino Linotype" w:cs="Tahoma"/>
        </w:rPr>
      </w:pPr>
      <w:r w:rsidRPr="00580AB0">
        <w:rPr>
          <w:rFonts w:ascii="Palatino Linotype" w:hAnsi="Palatino Linotype" w:cs="Tahoma"/>
        </w:rPr>
        <w:t>Fulfil wider professional responsibilities</w:t>
      </w:r>
      <w:r w:rsidR="007B38B6" w:rsidRPr="00580AB0">
        <w:rPr>
          <w:rFonts w:ascii="Palatino Linotype" w:hAnsi="Palatino Linotype" w:cs="Tahoma"/>
        </w:rPr>
        <w:t>:</w:t>
      </w:r>
    </w:p>
    <w:p w:rsidR="00AB6608" w:rsidRPr="00580AB0" w:rsidRDefault="00AB6608" w:rsidP="00AB6608">
      <w:pPr>
        <w:numPr>
          <w:ilvl w:val="1"/>
          <w:numId w:val="7"/>
        </w:numPr>
        <w:rPr>
          <w:rFonts w:ascii="Palatino Linotype" w:hAnsi="Palatino Linotype" w:cs="Tahoma"/>
        </w:rPr>
      </w:pPr>
      <w:r w:rsidRPr="00580AB0">
        <w:rPr>
          <w:rFonts w:ascii="Palatino Linotype" w:hAnsi="Palatino Linotype" w:cs="Tahoma"/>
        </w:rPr>
        <w:t>Make a positive contribution to the wider life and ethos of the school</w:t>
      </w:r>
    </w:p>
    <w:p w:rsidR="007B38B6" w:rsidRPr="00580AB0" w:rsidRDefault="00AB6608" w:rsidP="007B38B6">
      <w:pPr>
        <w:numPr>
          <w:ilvl w:val="1"/>
          <w:numId w:val="7"/>
        </w:numPr>
        <w:rPr>
          <w:rFonts w:ascii="Palatino Linotype" w:hAnsi="Palatino Linotype" w:cs="Tahoma"/>
        </w:rPr>
      </w:pPr>
      <w:r w:rsidRPr="00580AB0">
        <w:rPr>
          <w:rFonts w:ascii="Palatino Linotype" w:hAnsi="Palatino Linotype" w:cs="Tahoma"/>
        </w:rPr>
        <w:t>Develop effective professional relationships with colleagues, knowing how and when to draw on advice and specialist support</w:t>
      </w:r>
    </w:p>
    <w:p w:rsidR="007B38B6" w:rsidRPr="00580AB0" w:rsidRDefault="00AB6608" w:rsidP="009E03FD">
      <w:pPr>
        <w:numPr>
          <w:ilvl w:val="1"/>
          <w:numId w:val="7"/>
        </w:numPr>
        <w:rPr>
          <w:rFonts w:ascii="Palatino Linotype" w:hAnsi="Palatino Linotype" w:cs="Tahoma"/>
        </w:rPr>
      </w:pPr>
      <w:r w:rsidRPr="00580AB0">
        <w:rPr>
          <w:rFonts w:ascii="Palatino Linotype" w:hAnsi="Palatino Linotype" w:cs="Tahoma"/>
        </w:rPr>
        <w:t>Communicate effectively with parents with regard to pupils’ achievements and well-being</w:t>
      </w:r>
    </w:p>
    <w:p w:rsidR="007B38B6" w:rsidRPr="00580AB0" w:rsidRDefault="001A53BE" w:rsidP="009E03FD">
      <w:pPr>
        <w:numPr>
          <w:ilvl w:val="1"/>
          <w:numId w:val="7"/>
        </w:numPr>
        <w:rPr>
          <w:rFonts w:ascii="Palatino Linotype" w:hAnsi="Palatino Linotype" w:cs="Tahoma"/>
        </w:rPr>
      </w:pPr>
      <w:r w:rsidRPr="00580AB0">
        <w:rPr>
          <w:rFonts w:ascii="Palatino Linotype" w:hAnsi="Palatino Linotype" w:cs="Tahoma"/>
        </w:rPr>
        <w:t xml:space="preserve">Ensure </w:t>
      </w:r>
      <w:r w:rsidR="005A58A3" w:rsidRPr="00580AB0">
        <w:rPr>
          <w:rFonts w:ascii="Palatino Linotype" w:hAnsi="Palatino Linotype" w:cs="Tahoma"/>
        </w:rPr>
        <w:t xml:space="preserve">Health and Safety </w:t>
      </w:r>
      <w:r w:rsidRPr="00580AB0">
        <w:rPr>
          <w:rFonts w:ascii="Palatino Linotype" w:hAnsi="Palatino Linotype" w:cs="Tahoma"/>
        </w:rPr>
        <w:t>at all times and in accordance with school policy</w:t>
      </w:r>
    </w:p>
    <w:p w:rsidR="007B38B6" w:rsidRPr="00580AB0" w:rsidRDefault="001C6E5F" w:rsidP="009E03FD">
      <w:pPr>
        <w:numPr>
          <w:ilvl w:val="1"/>
          <w:numId w:val="7"/>
        </w:numPr>
        <w:rPr>
          <w:rFonts w:ascii="Palatino Linotype" w:hAnsi="Palatino Linotype" w:cs="Tahoma"/>
        </w:rPr>
      </w:pPr>
      <w:r w:rsidRPr="00580AB0">
        <w:rPr>
          <w:rFonts w:ascii="Palatino Linotype" w:hAnsi="Palatino Linotype" w:cs="Tahoma"/>
        </w:rPr>
        <w:t>To communicate and consult with parents of pupils on a regular basis, in line with our open door policy</w:t>
      </w:r>
    </w:p>
    <w:p w:rsidR="001C6E5F" w:rsidRPr="00580AB0" w:rsidRDefault="001C6E5F" w:rsidP="009E03FD">
      <w:pPr>
        <w:numPr>
          <w:ilvl w:val="1"/>
          <w:numId w:val="7"/>
        </w:numPr>
        <w:rPr>
          <w:rFonts w:ascii="Palatino Linotype" w:hAnsi="Palatino Linotype" w:cs="Tahoma"/>
        </w:rPr>
      </w:pPr>
      <w:r w:rsidRPr="00580AB0">
        <w:rPr>
          <w:rFonts w:ascii="Palatino Linotype" w:hAnsi="Palatino Linotype" w:cs="Tahoma"/>
        </w:rPr>
        <w:lastRenderedPageBreak/>
        <w:t xml:space="preserve">To take on further responsibilities according to experience and levels of </w:t>
      </w:r>
      <w:r w:rsidR="00682E51" w:rsidRPr="00580AB0">
        <w:rPr>
          <w:rFonts w:ascii="Palatino Linotype" w:hAnsi="Palatino Linotype" w:cs="Tahoma"/>
        </w:rPr>
        <w:t xml:space="preserve">professional </w:t>
      </w:r>
      <w:r w:rsidRPr="00580AB0">
        <w:rPr>
          <w:rFonts w:ascii="Palatino Linotype" w:hAnsi="Palatino Linotype" w:cs="Tahoma"/>
        </w:rPr>
        <w:t xml:space="preserve">development </w:t>
      </w:r>
    </w:p>
    <w:p w:rsidR="007D2DE6" w:rsidRPr="00580AB0" w:rsidRDefault="007D2DE6" w:rsidP="007D2DE6">
      <w:pPr>
        <w:rPr>
          <w:rFonts w:ascii="Palatino Linotype" w:hAnsi="Palatino Linotype" w:cs="Tahoma"/>
        </w:rPr>
      </w:pPr>
    </w:p>
    <w:p w:rsidR="00954A08" w:rsidRPr="00580AB0" w:rsidRDefault="00954A08" w:rsidP="009E03FD">
      <w:pPr>
        <w:pStyle w:val="ListParagraph"/>
        <w:numPr>
          <w:ilvl w:val="0"/>
          <w:numId w:val="7"/>
        </w:numPr>
        <w:rPr>
          <w:rFonts w:ascii="Palatino Linotype" w:hAnsi="Palatino Linotype" w:cs="Tahoma"/>
        </w:rPr>
      </w:pPr>
      <w:r w:rsidRPr="00580AB0">
        <w:rPr>
          <w:rFonts w:ascii="Palatino Linotype" w:hAnsi="Palatino Linotype" w:cs="Tahoma"/>
        </w:rPr>
        <w:t>Maintain high standards of ethics and behaviour</w:t>
      </w:r>
      <w:r w:rsidR="007B38B6" w:rsidRPr="00580AB0">
        <w:rPr>
          <w:rFonts w:ascii="Palatino Linotype" w:hAnsi="Palatino Linotype" w:cs="Tahoma"/>
        </w:rPr>
        <w:t>, within and outside school:</w:t>
      </w:r>
    </w:p>
    <w:p w:rsidR="00954A08" w:rsidRPr="00580AB0" w:rsidRDefault="00954A08" w:rsidP="00954A08">
      <w:pPr>
        <w:numPr>
          <w:ilvl w:val="1"/>
          <w:numId w:val="7"/>
        </w:numPr>
        <w:rPr>
          <w:rFonts w:ascii="Palatino Linotype" w:hAnsi="Palatino Linotype" w:cs="Tahoma"/>
        </w:rPr>
      </w:pPr>
      <w:r w:rsidRPr="00580AB0">
        <w:rPr>
          <w:rFonts w:ascii="Palatino Linotype" w:hAnsi="Palatino Linotype" w:cs="Tahoma"/>
        </w:rPr>
        <w:t>Treating pupils with dignity, building relationships rooted in mutual respect, and at all times observing proper boundaries appropriate to a teacher’s professional position</w:t>
      </w:r>
    </w:p>
    <w:p w:rsidR="00954A08" w:rsidRPr="00580AB0" w:rsidRDefault="00954A08" w:rsidP="00954A08">
      <w:pPr>
        <w:numPr>
          <w:ilvl w:val="1"/>
          <w:numId w:val="7"/>
        </w:numPr>
        <w:rPr>
          <w:rFonts w:ascii="Palatino Linotype" w:hAnsi="Palatino Linotype" w:cs="Tahoma"/>
        </w:rPr>
      </w:pPr>
      <w:r w:rsidRPr="00580AB0">
        <w:rPr>
          <w:rFonts w:ascii="Palatino Linotype" w:hAnsi="Palatino Linotype" w:cs="Tahoma"/>
        </w:rPr>
        <w:t>Having regard for the need to safeguard pupils’ well-being, in accordance with statutory provisions</w:t>
      </w:r>
    </w:p>
    <w:p w:rsidR="00954A08" w:rsidRPr="00580AB0" w:rsidRDefault="00954A08" w:rsidP="00954A08">
      <w:pPr>
        <w:numPr>
          <w:ilvl w:val="1"/>
          <w:numId w:val="7"/>
        </w:numPr>
        <w:rPr>
          <w:rFonts w:ascii="Palatino Linotype" w:hAnsi="Palatino Linotype" w:cs="Tahoma"/>
        </w:rPr>
      </w:pPr>
      <w:r w:rsidRPr="00580AB0">
        <w:rPr>
          <w:rFonts w:ascii="Palatino Linotype" w:hAnsi="Palatino Linotype" w:cs="Tahoma"/>
        </w:rPr>
        <w:t>Showing tolerance of and respect for the rights, faiths and beliefs of others</w:t>
      </w:r>
    </w:p>
    <w:p w:rsidR="00954A08" w:rsidRPr="00580AB0" w:rsidRDefault="00954A08" w:rsidP="00954A08">
      <w:pPr>
        <w:numPr>
          <w:ilvl w:val="1"/>
          <w:numId w:val="7"/>
        </w:numPr>
        <w:rPr>
          <w:rFonts w:ascii="Palatino Linotype" w:hAnsi="Palatino Linotype" w:cs="Tahoma"/>
        </w:rPr>
      </w:pPr>
      <w:r w:rsidRPr="00580AB0">
        <w:rPr>
          <w:rFonts w:ascii="Palatino Linotype" w:hAnsi="Palatino Linotype" w:cs="Tahoma"/>
        </w:rPr>
        <w:t>Having proper and professional regard for the ethos, policies and practices of the school</w:t>
      </w:r>
      <w:r w:rsidR="007D2DE6" w:rsidRPr="00580AB0">
        <w:rPr>
          <w:rFonts w:ascii="Palatino Linotype" w:hAnsi="Palatino Linotype" w:cs="Tahoma"/>
        </w:rPr>
        <w:t xml:space="preserve">, maintaining </w:t>
      </w:r>
      <w:r w:rsidRPr="00580AB0">
        <w:rPr>
          <w:rFonts w:ascii="Palatino Linotype" w:hAnsi="Palatino Linotype" w:cs="Tahoma"/>
        </w:rPr>
        <w:t>high standards in own attendance and punctuality</w:t>
      </w:r>
    </w:p>
    <w:p w:rsidR="00954A08" w:rsidRPr="00580AB0" w:rsidRDefault="00954A08" w:rsidP="00954A08">
      <w:pPr>
        <w:numPr>
          <w:ilvl w:val="1"/>
          <w:numId w:val="7"/>
        </w:numPr>
        <w:rPr>
          <w:rFonts w:ascii="Palatino Linotype" w:hAnsi="Palatino Linotype" w:cs="Tahoma"/>
        </w:rPr>
      </w:pPr>
      <w:r w:rsidRPr="00580AB0">
        <w:rPr>
          <w:rFonts w:ascii="Palatino Linotype" w:hAnsi="Palatino Linotype" w:cs="Tahoma"/>
        </w:rPr>
        <w:t>Having an understanding of the frameworks which set out professional duties and responsibilities</w:t>
      </w:r>
    </w:p>
    <w:p w:rsidR="007D2DE6" w:rsidRPr="00580AB0" w:rsidRDefault="007D2DE6" w:rsidP="007D2DE6">
      <w:pPr>
        <w:ind w:left="1440"/>
        <w:rPr>
          <w:rFonts w:ascii="Palatino Linotype" w:hAnsi="Palatino Linotype" w:cs="Tahoma"/>
        </w:rPr>
      </w:pPr>
    </w:p>
    <w:p w:rsidR="00954A08" w:rsidRPr="00580AB0" w:rsidRDefault="00954A08" w:rsidP="009E03FD">
      <w:pPr>
        <w:pStyle w:val="ListParagraph"/>
        <w:numPr>
          <w:ilvl w:val="0"/>
          <w:numId w:val="7"/>
        </w:numPr>
        <w:rPr>
          <w:rFonts w:ascii="Palatino Linotype" w:hAnsi="Palatino Linotype" w:cs="Tahoma"/>
        </w:rPr>
      </w:pPr>
      <w:r w:rsidRPr="00580AB0">
        <w:rPr>
          <w:rFonts w:ascii="Palatino Linotype" w:hAnsi="Palatino Linotype" w:cs="Tahoma"/>
        </w:rPr>
        <w:t xml:space="preserve">Undertake a range of </w:t>
      </w:r>
      <w:r w:rsidR="007B38B6" w:rsidRPr="00580AB0">
        <w:rPr>
          <w:rFonts w:ascii="Palatino Linotype" w:hAnsi="Palatino Linotype" w:cs="Tahoma"/>
        </w:rPr>
        <w:t xml:space="preserve">tasks and </w:t>
      </w:r>
      <w:r w:rsidRPr="00580AB0">
        <w:rPr>
          <w:rFonts w:ascii="Palatino Linotype" w:hAnsi="Palatino Linotype" w:cs="Tahoma"/>
        </w:rPr>
        <w:t>activities :</w:t>
      </w:r>
    </w:p>
    <w:p w:rsidR="00954A08" w:rsidRPr="00580AB0" w:rsidRDefault="00954A08" w:rsidP="00954A08">
      <w:pPr>
        <w:pStyle w:val="ListParagraph"/>
        <w:numPr>
          <w:ilvl w:val="1"/>
          <w:numId w:val="7"/>
        </w:numPr>
        <w:rPr>
          <w:rFonts w:ascii="Palatino Linotype" w:hAnsi="Palatino Linotype" w:cs="Tahoma"/>
        </w:rPr>
      </w:pPr>
      <w:r w:rsidRPr="00580AB0">
        <w:rPr>
          <w:rFonts w:ascii="Palatino Linotype" w:hAnsi="Palatino Linotype" w:cs="Tahoma"/>
        </w:rPr>
        <w:t>Carry out school duties</w:t>
      </w:r>
      <w:r w:rsidR="006D65B6" w:rsidRPr="00580AB0">
        <w:rPr>
          <w:rFonts w:ascii="Palatino Linotype" w:hAnsi="Palatino Linotype" w:cs="Tahoma"/>
        </w:rPr>
        <w:t>,</w:t>
      </w:r>
      <w:r w:rsidRPr="00580AB0">
        <w:rPr>
          <w:rFonts w:ascii="Palatino Linotype" w:hAnsi="Palatino Linotype" w:cs="Tahoma"/>
        </w:rPr>
        <w:t xml:space="preserve"> as required </w:t>
      </w:r>
    </w:p>
    <w:p w:rsidR="00F64D20" w:rsidRPr="00580AB0" w:rsidRDefault="005A58A3" w:rsidP="00F64D20">
      <w:pPr>
        <w:pStyle w:val="ListParagraph"/>
        <w:numPr>
          <w:ilvl w:val="1"/>
          <w:numId w:val="7"/>
        </w:numPr>
        <w:rPr>
          <w:rFonts w:ascii="Palatino Linotype" w:hAnsi="Palatino Linotype" w:cs="Tahoma"/>
        </w:rPr>
      </w:pPr>
      <w:r w:rsidRPr="00580AB0">
        <w:rPr>
          <w:rFonts w:ascii="Palatino Linotype" w:hAnsi="Palatino Linotype" w:cs="Tahoma"/>
        </w:rPr>
        <w:t>A</w:t>
      </w:r>
      <w:r w:rsidR="00F64D20" w:rsidRPr="00580AB0">
        <w:rPr>
          <w:rFonts w:ascii="Palatino Linotype" w:hAnsi="Palatino Linotype" w:cs="Tahoma"/>
        </w:rPr>
        <w:t xml:space="preserve">ttend Parents’ Meetings and Staff Meetings </w:t>
      </w:r>
    </w:p>
    <w:p w:rsidR="005A58A3" w:rsidRPr="00580AB0" w:rsidRDefault="005A58A3" w:rsidP="005A58A3">
      <w:pPr>
        <w:pStyle w:val="ListParagraph"/>
        <w:numPr>
          <w:ilvl w:val="1"/>
          <w:numId w:val="7"/>
        </w:numPr>
        <w:rPr>
          <w:rFonts w:ascii="Palatino Linotype" w:hAnsi="Palatino Linotype" w:cs="Tahoma"/>
        </w:rPr>
      </w:pPr>
      <w:r w:rsidRPr="00580AB0">
        <w:rPr>
          <w:rFonts w:ascii="Palatino Linotype" w:hAnsi="Palatino Linotype" w:cs="Tahoma"/>
        </w:rPr>
        <w:t>Attend</w:t>
      </w:r>
      <w:r w:rsidR="001A53BE" w:rsidRPr="00580AB0">
        <w:rPr>
          <w:rFonts w:ascii="Palatino Linotype" w:hAnsi="Palatino Linotype" w:cs="Tahoma"/>
        </w:rPr>
        <w:t>,</w:t>
      </w:r>
      <w:r w:rsidRPr="00580AB0">
        <w:rPr>
          <w:rFonts w:ascii="Palatino Linotype" w:hAnsi="Palatino Linotype" w:cs="Tahoma"/>
        </w:rPr>
        <w:t xml:space="preserve"> within reason</w:t>
      </w:r>
      <w:r w:rsidR="001A53BE" w:rsidRPr="00580AB0">
        <w:rPr>
          <w:rFonts w:ascii="Palatino Linotype" w:hAnsi="Palatino Linotype" w:cs="Tahoma"/>
        </w:rPr>
        <w:t>,</w:t>
      </w:r>
      <w:r w:rsidRPr="00580AB0">
        <w:rPr>
          <w:rFonts w:ascii="Palatino Linotype" w:hAnsi="Palatino Linotype" w:cs="Tahoma"/>
        </w:rPr>
        <w:t xml:space="preserve"> out of hours events including those organised by Friends of Carrdus School </w:t>
      </w:r>
    </w:p>
    <w:p w:rsidR="005A58A3" w:rsidRPr="00580AB0" w:rsidRDefault="001A53BE" w:rsidP="005A58A3">
      <w:pPr>
        <w:pStyle w:val="ListParagraph"/>
        <w:numPr>
          <w:ilvl w:val="1"/>
          <w:numId w:val="7"/>
        </w:numPr>
        <w:rPr>
          <w:rFonts w:ascii="Palatino Linotype" w:hAnsi="Palatino Linotype" w:cs="Tahoma"/>
        </w:rPr>
      </w:pPr>
      <w:r w:rsidRPr="00580AB0">
        <w:rPr>
          <w:rFonts w:ascii="Palatino Linotype" w:hAnsi="Palatino Linotype" w:cs="Tahoma"/>
        </w:rPr>
        <w:t>Meet with and report to Head as necessary</w:t>
      </w:r>
    </w:p>
    <w:p w:rsidR="001A53BE" w:rsidRPr="00580AB0" w:rsidRDefault="003536DA" w:rsidP="003536DA">
      <w:pPr>
        <w:pStyle w:val="ListParagraph"/>
        <w:numPr>
          <w:ilvl w:val="1"/>
          <w:numId w:val="7"/>
        </w:numPr>
        <w:rPr>
          <w:rFonts w:ascii="Palatino Linotype" w:hAnsi="Palatino Linotype" w:cs="Tahoma"/>
        </w:rPr>
      </w:pPr>
      <w:r w:rsidRPr="00580AB0">
        <w:rPr>
          <w:rFonts w:ascii="Palatino Linotype" w:hAnsi="Palatino Linotype" w:cs="Tahoma"/>
        </w:rPr>
        <w:t>A</w:t>
      </w:r>
      <w:r w:rsidR="00954A08" w:rsidRPr="00580AB0">
        <w:rPr>
          <w:rFonts w:ascii="Palatino Linotype" w:hAnsi="Palatino Linotype" w:cs="Tahoma"/>
        </w:rPr>
        <w:t>ttend staff INSET</w:t>
      </w:r>
      <w:r w:rsidRPr="00580AB0">
        <w:rPr>
          <w:rFonts w:ascii="Palatino Linotype" w:hAnsi="Palatino Linotype" w:cs="Tahoma"/>
        </w:rPr>
        <w:t>, workshops and staff development</w:t>
      </w:r>
      <w:r w:rsidR="006D65B6" w:rsidRPr="00580AB0">
        <w:rPr>
          <w:rFonts w:ascii="Palatino Linotype" w:hAnsi="Palatino Linotype" w:cs="Tahoma"/>
        </w:rPr>
        <w:t>, as required</w:t>
      </w:r>
    </w:p>
    <w:p w:rsidR="001C6E5F" w:rsidRPr="00580AB0" w:rsidRDefault="00954A08" w:rsidP="001C6E5F">
      <w:pPr>
        <w:pStyle w:val="ListParagraph"/>
        <w:numPr>
          <w:ilvl w:val="1"/>
          <w:numId w:val="7"/>
        </w:numPr>
        <w:rPr>
          <w:rFonts w:ascii="Palatino Linotype" w:hAnsi="Palatino Linotype" w:cs="Tahoma"/>
        </w:rPr>
      </w:pPr>
      <w:r w:rsidRPr="00580AB0">
        <w:rPr>
          <w:rFonts w:ascii="Palatino Linotype" w:hAnsi="Palatino Linotype" w:cs="Tahoma"/>
        </w:rPr>
        <w:t>A</w:t>
      </w:r>
      <w:r w:rsidR="001C6E5F" w:rsidRPr="00580AB0">
        <w:rPr>
          <w:rFonts w:ascii="Palatino Linotype" w:hAnsi="Palatino Linotype" w:cs="Tahoma"/>
        </w:rPr>
        <w:t>ttend First Aid/Health &amp; Safety cou</w:t>
      </w:r>
      <w:r w:rsidR="006D65B6" w:rsidRPr="00580AB0">
        <w:rPr>
          <w:rFonts w:ascii="Palatino Linotype" w:hAnsi="Palatino Linotype" w:cs="Tahoma"/>
        </w:rPr>
        <w:t xml:space="preserve">rses, as required </w:t>
      </w:r>
    </w:p>
    <w:p w:rsidR="001C6E5F" w:rsidRPr="00580AB0" w:rsidRDefault="00954A08" w:rsidP="001C6E5F">
      <w:pPr>
        <w:pStyle w:val="ListParagraph"/>
        <w:numPr>
          <w:ilvl w:val="1"/>
          <w:numId w:val="7"/>
        </w:numPr>
        <w:rPr>
          <w:rFonts w:ascii="Palatino Linotype" w:hAnsi="Palatino Linotype" w:cs="Tahoma"/>
        </w:rPr>
      </w:pPr>
      <w:r w:rsidRPr="00580AB0">
        <w:rPr>
          <w:rFonts w:ascii="Palatino Linotype" w:hAnsi="Palatino Linotype" w:cs="Tahoma"/>
        </w:rPr>
        <w:t>A</w:t>
      </w:r>
      <w:r w:rsidR="001C6E5F" w:rsidRPr="00580AB0">
        <w:rPr>
          <w:rFonts w:ascii="Palatino Linotype" w:hAnsi="Palatino Linotype" w:cs="Tahoma"/>
        </w:rPr>
        <w:t>ttend Child Protection/Safeguarding training cou</w:t>
      </w:r>
      <w:r w:rsidR="006D65B6" w:rsidRPr="00580AB0">
        <w:rPr>
          <w:rFonts w:ascii="Palatino Linotype" w:hAnsi="Palatino Linotype" w:cs="Tahoma"/>
        </w:rPr>
        <w:t xml:space="preserve">rses, as required </w:t>
      </w:r>
    </w:p>
    <w:p w:rsidR="00954A08" w:rsidRPr="00580AB0" w:rsidRDefault="00954A08" w:rsidP="00954A08">
      <w:pPr>
        <w:pStyle w:val="ListParagraph"/>
        <w:numPr>
          <w:ilvl w:val="1"/>
          <w:numId w:val="7"/>
        </w:numPr>
        <w:rPr>
          <w:rFonts w:ascii="Palatino Linotype" w:hAnsi="Palatino Linotype" w:cs="Tahoma"/>
        </w:rPr>
      </w:pPr>
      <w:r w:rsidRPr="00580AB0">
        <w:rPr>
          <w:rFonts w:ascii="Palatino Linotype" w:hAnsi="Palatino Linotype" w:cs="Tahoma"/>
        </w:rPr>
        <w:t xml:space="preserve">Undertake any other reasonable duties or tasks directed by the Head </w:t>
      </w:r>
    </w:p>
    <w:p w:rsidR="00556751" w:rsidRPr="00580AB0" w:rsidRDefault="00556751" w:rsidP="009E03FD">
      <w:pPr>
        <w:pStyle w:val="Title"/>
        <w:jc w:val="left"/>
        <w:rPr>
          <w:rFonts w:ascii="Palatino Linotype" w:hAnsi="Palatino Linotype" w:cs="Tahoma"/>
          <w:b w:val="0"/>
          <w:bCs w:val="0"/>
        </w:rPr>
      </w:pPr>
    </w:p>
    <w:p w:rsidR="00865FF2" w:rsidRPr="008D78A5" w:rsidRDefault="008D78A5" w:rsidP="008D78A5">
      <w:pPr>
        <w:rPr>
          <w:rFonts w:ascii="Palatino Linotype" w:hAnsi="Palatino Linotype" w:cs="Tahoma"/>
          <w:b/>
          <w:u w:val="single"/>
        </w:rPr>
      </w:pPr>
      <w:r>
        <w:rPr>
          <w:rFonts w:ascii="Palatino Linotype" w:hAnsi="Palatino Linotype" w:cs="Tahoma"/>
          <w:b/>
          <w:u w:val="single"/>
        </w:rPr>
        <w:t xml:space="preserve">Essential </w:t>
      </w:r>
      <w:r w:rsidR="00E44133" w:rsidRPr="00580AB0">
        <w:rPr>
          <w:rFonts w:ascii="Palatino Linotype" w:hAnsi="Palatino Linotype" w:cs="Tahoma"/>
          <w:b/>
          <w:u w:val="single"/>
        </w:rPr>
        <w:t>Requirements</w:t>
      </w:r>
      <w:r w:rsidR="00861BF1" w:rsidRPr="00580AB0">
        <w:rPr>
          <w:rFonts w:ascii="Palatino Linotype" w:hAnsi="Palatino Linotype" w:cs="Tahoma"/>
          <w:b/>
          <w:u w:val="single"/>
        </w:rPr>
        <w:t xml:space="preserve"> </w:t>
      </w:r>
    </w:p>
    <w:p w:rsidR="007B38B6" w:rsidRPr="00580AB0" w:rsidRDefault="008D78A5" w:rsidP="00E44133">
      <w:pPr>
        <w:pStyle w:val="ListParagraph"/>
        <w:numPr>
          <w:ilvl w:val="0"/>
          <w:numId w:val="31"/>
        </w:numPr>
        <w:rPr>
          <w:rFonts w:ascii="Palatino Linotype" w:hAnsi="Palatino Linotype" w:cs="Tahoma"/>
        </w:rPr>
      </w:pPr>
      <w:r>
        <w:rPr>
          <w:rFonts w:ascii="Palatino Linotype" w:hAnsi="Palatino Linotype" w:cs="Tahoma"/>
        </w:rPr>
        <w:t>Show evidence of having the following personal attributes</w:t>
      </w:r>
      <w:r w:rsidR="007B38B6" w:rsidRPr="00580AB0">
        <w:rPr>
          <w:rFonts w:ascii="Palatino Linotype" w:hAnsi="Palatino Linotype" w:cs="Tahoma"/>
        </w:rPr>
        <w:t>:</w:t>
      </w:r>
    </w:p>
    <w:p w:rsidR="003A23CE" w:rsidRPr="00580AB0" w:rsidRDefault="003A23CE" w:rsidP="007B38B6">
      <w:pPr>
        <w:pStyle w:val="ListParagraph"/>
        <w:numPr>
          <w:ilvl w:val="0"/>
          <w:numId w:val="27"/>
        </w:numPr>
        <w:ind w:left="1440"/>
        <w:rPr>
          <w:rFonts w:ascii="Palatino Linotype" w:hAnsi="Palatino Linotype" w:cs="Tahoma"/>
        </w:rPr>
      </w:pPr>
      <w:r w:rsidRPr="00580AB0">
        <w:rPr>
          <w:rFonts w:ascii="Palatino Linotype" w:hAnsi="Palatino Linotype" w:cs="Tahoma"/>
        </w:rPr>
        <w:t>Be a positiv</w:t>
      </w:r>
      <w:r w:rsidR="00E44133" w:rsidRPr="00580AB0">
        <w:rPr>
          <w:rFonts w:ascii="Palatino Linotype" w:hAnsi="Palatino Linotype" w:cs="Tahoma"/>
        </w:rPr>
        <w:t xml:space="preserve">e role model </w:t>
      </w:r>
    </w:p>
    <w:p w:rsidR="003A23CE" w:rsidRPr="00580AB0" w:rsidRDefault="00C777AA" w:rsidP="007B38B6">
      <w:pPr>
        <w:pStyle w:val="ListParagraph"/>
        <w:numPr>
          <w:ilvl w:val="0"/>
          <w:numId w:val="27"/>
        </w:numPr>
        <w:ind w:left="1440"/>
        <w:rPr>
          <w:rFonts w:ascii="Palatino Linotype" w:hAnsi="Palatino Linotype" w:cs="Tahoma"/>
        </w:rPr>
      </w:pPr>
      <w:r w:rsidRPr="00580AB0">
        <w:rPr>
          <w:rFonts w:ascii="Palatino Linotype" w:hAnsi="Palatino Linotype" w:cs="Tahoma"/>
        </w:rPr>
        <w:t>Be a good team player</w:t>
      </w:r>
      <w:r w:rsidR="003A23CE" w:rsidRPr="00580AB0">
        <w:rPr>
          <w:rFonts w:ascii="Palatino Linotype" w:hAnsi="Palatino Linotype" w:cs="Tahoma"/>
        </w:rPr>
        <w:t xml:space="preserve"> </w:t>
      </w:r>
    </w:p>
    <w:p w:rsidR="006D65B6" w:rsidRPr="00580AB0" w:rsidRDefault="00C777AA" w:rsidP="006D65B6">
      <w:pPr>
        <w:pStyle w:val="ListParagraph"/>
        <w:numPr>
          <w:ilvl w:val="0"/>
          <w:numId w:val="27"/>
        </w:numPr>
        <w:ind w:left="1440"/>
        <w:rPr>
          <w:rFonts w:ascii="Palatino Linotype" w:hAnsi="Palatino Linotype" w:cs="Tahoma"/>
        </w:rPr>
      </w:pPr>
      <w:r w:rsidRPr="00580AB0">
        <w:rPr>
          <w:rFonts w:ascii="Palatino Linotype" w:hAnsi="Palatino Linotype" w:cs="Tahoma"/>
        </w:rPr>
        <w:t>Be a strong communicator</w:t>
      </w:r>
      <w:r w:rsidR="003A23CE" w:rsidRPr="00580AB0">
        <w:rPr>
          <w:rFonts w:ascii="Palatino Linotype" w:hAnsi="Palatino Linotype" w:cs="Tahoma"/>
        </w:rPr>
        <w:t xml:space="preserve">  </w:t>
      </w:r>
    </w:p>
    <w:p w:rsidR="00F93361" w:rsidRPr="00580AB0" w:rsidRDefault="00F93361" w:rsidP="006D65B6">
      <w:pPr>
        <w:pStyle w:val="ListParagraph"/>
        <w:numPr>
          <w:ilvl w:val="0"/>
          <w:numId w:val="27"/>
        </w:numPr>
        <w:ind w:left="1440"/>
        <w:rPr>
          <w:rFonts w:ascii="Palatino Linotype" w:hAnsi="Palatino Linotype" w:cs="Tahoma"/>
        </w:rPr>
      </w:pPr>
      <w:r w:rsidRPr="00580AB0">
        <w:rPr>
          <w:rFonts w:ascii="Palatino Linotype" w:hAnsi="Palatino Linotype" w:cs="Tahoma"/>
        </w:rPr>
        <w:t>Have a strong work ethic</w:t>
      </w:r>
    </w:p>
    <w:p w:rsidR="003A23CE" w:rsidRPr="00580AB0" w:rsidRDefault="003A23CE" w:rsidP="007B38B6">
      <w:pPr>
        <w:pStyle w:val="ListParagraph"/>
        <w:numPr>
          <w:ilvl w:val="0"/>
          <w:numId w:val="27"/>
        </w:numPr>
        <w:ind w:left="1440"/>
        <w:rPr>
          <w:rFonts w:ascii="Palatino Linotype" w:hAnsi="Palatino Linotype" w:cs="Tahoma"/>
        </w:rPr>
      </w:pPr>
      <w:r w:rsidRPr="00580AB0">
        <w:rPr>
          <w:rFonts w:ascii="Palatino Linotype" w:hAnsi="Palatino Linotype" w:cs="Tahoma"/>
        </w:rPr>
        <w:t>Have good interp</w:t>
      </w:r>
      <w:r w:rsidR="00C777AA" w:rsidRPr="00580AB0">
        <w:rPr>
          <w:rFonts w:ascii="Palatino Linotype" w:hAnsi="Palatino Linotype" w:cs="Tahoma"/>
        </w:rPr>
        <w:t>ersonal skills</w:t>
      </w:r>
    </w:p>
    <w:p w:rsidR="003A23CE" w:rsidRPr="00580AB0" w:rsidRDefault="003A23CE" w:rsidP="007B38B6">
      <w:pPr>
        <w:pStyle w:val="ListParagraph"/>
        <w:numPr>
          <w:ilvl w:val="0"/>
          <w:numId w:val="27"/>
        </w:numPr>
        <w:ind w:left="1440"/>
        <w:rPr>
          <w:rFonts w:ascii="Palatino Linotype" w:hAnsi="Palatino Linotype" w:cs="Tahoma"/>
        </w:rPr>
      </w:pPr>
      <w:r w:rsidRPr="00580AB0">
        <w:rPr>
          <w:rFonts w:ascii="Palatino Linotype" w:hAnsi="Palatino Linotype" w:cs="Tahoma"/>
        </w:rPr>
        <w:t>Have a natural ability to get on with, support, understand and command the respect of</w:t>
      </w:r>
      <w:r w:rsidR="001B03F8" w:rsidRPr="00580AB0">
        <w:rPr>
          <w:rFonts w:ascii="Palatino Linotype" w:hAnsi="Palatino Linotype" w:cs="Tahoma"/>
        </w:rPr>
        <w:t xml:space="preserve"> children</w:t>
      </w:r>
    </w:p>
    <w:p w:rsidR="003A23CE" w:rsidRPr="00580AB0" w:rsidRDefault="003A23CE" w:rsidP="007B38B6">
      <w:pPr>
        <w:pStyle w:val="ListParagraph"/>
        <w:numPr>
          <w:ilvl w:val="0"/>
          <w:numId w:val="27"/>
        </w:numPr>
        <w:ind w:left="1440"/>
        <w:rPr>
          <w:rFonts w:ascii="Palatino Linotype" w:hAnsi="Palatino Linotype" w:cs="Tahoma"/>
        </w:rPr>
      </w:pPr>
      <w:r w:rsidRPr="00580AB0">
        <w:rPr>
          <w:rFonts w:ascii="Palatino Linotype" w:hAnsi="Palatino Linotype" w:cs="Tahoma"/>
        </w:rPr>
        <w:t>Have enthusiasm for and interest in the educat</w:t>
      </w:r>
      <w:r w:rsidR="00C777AA" w:rsidRPr="00580AB0">
        <w:rPr>
          <w:rFonts w:ascii="Palatino Linotype" w:hAnsi="Palatino Linotype" w:cs="Tahoma"/>
        </w:rPr>
        <w:t>ion and welfare of young people</w:t>
      </w:r>
    </w:p>
    <w:p w:rsidR="003A23CE" w:rsidRPr="00580AB0" w:rsidRDefault="003A23CE" w:rsidP="007B38B6">
      <w:pPr>
        <w:pStyle w:val="ListParagraph"/>
        <w:numPr>
          <w:ilvl w:val="0"/>
          <w:numId w:val="27"/>
        </w:numPr>
        <w:ind w:left="1440"/>
        <w:rPr>
          <w:rFonts w:ascii="Palatino Linotype" w:hAnsi="Palatino Linotype" w:cs="Tahoma"/>
        </w:rPr>
      </w:pPr>
      <w:r w:rsidRPr="00580AB0">
        <w:rPr>
          <w:rFonts w:ascii="Palatino Linotype" w:hAnsi="Palatino Linotype" w:cs="Tahoma"/>
        </w:rPr>
        <w:t>Be able to support and extend the extr</w:t>
      </w:r>
      <w:r w:rsidR="00C777AA" w:rsidRPr="00580AB0">
        <w:rPr>
          <w:rFonts w:ascii="Palatino Linotype" w:hAnsi="Palatino Linotype" w:cs="Tahoma"/>
        </w:rPr>
        <w:t>a-curricular life of the school</w:t>
      </w:r>
    </w:p>
    <w:p w:rsidR="008D78A5" w:rsidRDefault="001B03F8" w:rsidP="00865FF2">
      <w:pPr>
        <w:pStyle w:val="ListParagraph"/>
        <w:numPr>
          <w:ilvl w:val="0"/>
          <w:numId w:val="40"/>
        </w:numPr>
        <w:rPr>
          <w:rFonts w:ascii="Palatino Linotype" w:hAnsi="Palatino Linotype" w:cs="Tahoma"/>
        </w:rPr>
      </w:pPr>
      <w:r w:rsidRPr="00580AB0">
        <w:rPr>
          <w:rFonts w:ascii="Palatino Linotype" w:hAnsi="Palatino Linotype" w:cs="Tahoma"/>
        </w:rPr>
        <w:t>Be an ambassador for Carrdus School</w:t>
      </w:r>
      <w:r w:rsidR="00C777AA" w:rsidRPr="00580AB0">
        <w:rPr>
          <w:rFonts w:ascii="Palatino Linotype" w:hAnsi="Palatino Linotype" w:cs="Tahoma"/>
        </w:rPr>
        <w:t xml:space="preserve"> at all times</w:t>
      </w:r>
      <w:r w:rsidR="00A03273">
        <w:rPr>
          <w:rFonts w:ascii="Palatino Linotype" w:hAnsi="Palatino Linotype" w:cs="Tahoma"/>
        </w:rPr>
        <w:t xml:space="preserve"> and attend FOCS events</w:t>
      </w:r>
    </w:p>
    <w:p w:rsidR="00865FF2" w:rsidRPr="00865FF2" w:rsidRDefault="00865FF2" w:rsidP="008D78A5">
      <w:pPr>
        <w:pStyle w:val="ListParagraph"/>
        <w:numPr>
          <w:ilvl w:val="0"/>
          <w:numId w:val="43"/>
        </w:numPr>
        <w:ind w:left="340" w:firstLine="0"/>
        <w:rPr>
          <w:rFonts w:ascii="Palatino Linotype" w:hAnsi="Palatino Linotype" w:cs="Tahoma"/>
        </w:rPr>
      </w:pPr>
      <w:r>
        <w:rPr>
          <w:rFonts w:ascii="Palatino Linotype" w:hAnsi="Palatino Linotype"/>
        </w:rPr>
        <w:t>G</w:t>
      </w:r>
      <w:r w:rsidRPr="00580AB0">
        <w:rPr>
          <w:rFonts w:ascii="Palatino Linotype" w:hAnsi="Palatino Linotype"/>
        </w:rPr>
        <w:t xml:space="preserve">ood numeracy/literacy skills </w:t>
      </w:r>
    </w:p>
    <w:p w:rsidR="003A23CE" w:rsidRPr="00580AB0" w:rsidRDefault="003A23CE" w:rsidP="008D78A5">
      <w:pPr>
        <w:pStyle w:val="ListParagraph"/>
        <w:ind w:left="1440"/>
        <w:rPr>
          <w:rFonts w:ascii="Palatino Linotype" w:hAnsi="Palatino Linotype" w:cs="Tahoma"/>
        </w:rPr>
      </w:pPr>
    </w:p>
    <w:p w:rsidR="008D78A5" w:rsidRPr="008D78A5" w:rsidRDefault="008D78A5" w:rsidP="008D78A5">
      <w:pPr>
        <w:ind w:left="360"/>
        <w:rPr>
          <w:rFonts w:ascii="Palatino Linotype" w:hAnsi="Palatino Linotype" w:cs="Tahoma"/>
          <w:b/>
          <w:u w:val="single"/>
        </w:rPr>
      </w:pPr>
      <w:r w:rsidRPr="008D78A5">
        <w:rPr>
          <w:rFonts w:ascii="Palatino Linotype" w:hAnsi="Palatino Linotype" w:cs="Tahoma"/>
          <w:b/>
          <w:u w:val="single"/>
        </w:rPr>
        <w:t>Desirable Requirements</w:t>
      </w:r>
    </w:p>
    <w:p w:rsidR="00865FF2" w:rsidRPr="00580AB0" w:rsidRDefault="00865FF2" w:rsidP="00872199">
      <w:pPr>
        <w:pStyle w:val="ListParagraph"/>
        <w:numPr>
          <w:ilvl w:val="0"/>
          <w:numId w:val="40"/>
        </w:numPr>
        <w:rPr>
          <w:rFonts w:ascii="Palatino Linotype" w:hAnsi="Palatino Linotype" w:cs="Tahoma"/>
        </w:rPr>
      </w:pPr>
      <w:r>
        <w:rPr>
          <w:rFonts w:ascii="Palatino Linotype" w:hAnsi="Palatino Linotype"/>
        </w:rPr>
        <w:t>Experience of working in schools with primary age children</w:t>
      </w:r>
    </w:p>
    <w:p w:rsidR="00872199" w:rsidRPr="00580AB0" w:rsidRDefault="008D78A5" w:rsidP="00872199">
      <w:pPr>
        <w:pStyle w:val="ListParagraph"/>
        <w:numPr>
          <w:ilvl w:val="0"/>
          <w:numId w:val="40"/>
        </w:numPr>
        <w:rPr>
          <w:rFonts w:ascii="Palatino Linotype" w:hAnsi="Palatino Linotype" w:cs="Tahoma"/>
        </w:rPr>
      </w:pPr>
      <w:r>
        <w:rPr>
          <w:rFonts w:ascii="Palatino Linotype" w:hAnsi="Palatino Linotype"/>
        </w:rPr>
        <w:t>Appropriate p</w:t>
      </w:r>
      <w:r w:rsidR="00865FF2">
        <w:rPr>
          <w:rFonts w:ascii="Palatino Linotype" w:hAnsi="Palatino Linotype"/>
        </w:rPr>
        <w:t xml:space="preserve">rofessional </w:t>
      </w:r>
      <w:r>
        <w:rPr>
          <w:rFonts w:ascii="Palatino Linotype" w:hAnsi="Palatino Linotype"/>
        </w:rPr>
        <w:t>qualification</w:t>
      </w:r>
      <w:r w:rsidR="00865FF2">
        <w:rPr>
          <w:rFonts w:ascii="Palatino Linotype" w:hAnsi="Palatino Linotype"/>
        </w:rPr>
        <w:t xml:space="preserve"> or training for T</w:t>
      </w:r>
      <w:r w:rsidR="00872199" w:rsidRPr="00580AB0">
        <w:rPr>
          <w:rFonts w:ascii="Palatino Linotype" w:hAnsi="Palatino Linotype"/>
        </w:rPr>
        <w:t>eaching Assistants</w:t>
      </w:r>
    </w:p>
    <w:p w:rsidR="007B7139" w:rsidRPr="00CE569D" w:rsidRDefault="007B7139" w:rsidP="00CE569D">
      <w:pPr>
        <w:ind w:left="1080"/>
        <w:jc w:val="center"/>
        <w:rPr>
          <w:rFonts w:ascii="Palatino Linotype" w:hAnsi="Palatino Linotype" w:cs="Tahoma"/>
        </w:rPr>
      </w:pPr>
      <w:r w:rsidRPr="00CE569D">
        <w:rPr>
          <w:rFonts w:ascii="Palatino Linotype" w:hAnsi="Palatino Linotype" w:cs="Tahoma"/>
        </w:rPr>
        <w:br w:type="page"/>
      </w:r>
      <w:r w:rsidR="00CE7F4D" w:rsidRPr="00CE569D">
        <w:rPr>
          <w:rFonts w:ascii="Palatino Linotype" w:hAnsi="Palatino Linotype" w:cs="Tahoma"/>
          <w:b/>
          <w:sz w:val="28"/>
          <w:szCs w:val="28"/>
        </w:rPr>
        <w:lastRenderedPageBreak/>
        <w:t>TERMS &amp; CONDITIONS AS PER EMPLOYMENT CONTRACT</w:t>
      </w:r>
    </w:p>
    <w:p w:rsidR="00872199" w:rsidRPr="00580AB0" w:rsidRDefault="00872199" w:rsidP="007B7139">
      <w:pPr>
        <w:tabs>
          <w:tab w:val="left" w:pos="1620"/>
        </w:tabs>
        <w:outlineLvl w:val="0"/>
        <w:rPr>
          <w:rFonts w:ascii="Palatino Linotype" w:hAnsi="Palatino Linotype" w:cs="Tahoma"/>
          <w:b/>
          <w:sz w:val="22"/>
          <w:szCs w:val="22"/>
        </w:rPr>
      </w:pPr>
    </w:p>
    <w:p w:rsidR="00EB2A1D" w:rsidRDefault="00EB2A1D" w:rsidP="007B7139">
      <w:pPr>
        <w:tabs>
          <w:tab w:val="left" w:pos="1620"/>
        </w:tabs>
        <w:outlineLvl w:val="0"/>
        <w:rPr>
          <w:rFonts w:ascii="Palatino Linotype" w:hAnsi="Palatino Linotype" w:cs="Tahoma"/>
          <w:b/>
          <w:sz w:val="22"/>
          <w:szCs w:val="22"/>
        </w:rPr>
      </w:pPr>
    </w:p>
    <w:p w:rsidR="00EB2A1D" w:rsidRDefault="00EB2A1D" w:rsidP="007B7139">
      <w:pPr>
        <w:tabs>
          <w:tab w:val="left" w:pos="1620"/>
        </w:tabs>
        <w:outlineLvl w:val="0"/>
        <w:rPr>
          <w:rFonts w:ascii="Palatino Linotype" w:hAnsi="Palatino Linotype" w:cs="Tahoma"/>
          <w:b/>
          <w:sz w:val="22"/>
          <w:szCs w:val="22"/>
        </w:rPr>
      </w:pPr>
    </w:p>
    <w:p w:rsidR="00EB2A1D" w:rsidRDefault="00EB2A1D" w:rsidP="007B7139">
      <w:pPr>
        <w:tabs>
          <w:tab w:val="left" w:pos="1620"/>
        </w:tabs>
        <w:outlineLvl w:val="0"/>
        <w:rPr>
          <w:rFonts w:ascii="Palatino Linotype" w:hAnsi="Palatino Linotype" w:cs="Tahoma"/>
          <w:b/>
          <w:sz w:val="22"/>
          <w:szCs w:val="22"/>
        </w:rPr>
      </w:pPr>
    </w:p>
    <w:p w:rsidR="007B7139" w:rsidRPr="00580AB0" w:rsidRDefault="007B7139" w:rsidP="007B7139">
      <w:pPr>
        <w:tabs>
          <w:tab w:val="left" w:pos="1620"/>
        </w:tabs>
        <w:outlineLvl w:val="0"/>
        <w:rPr>
          <w:rFonts w:ascii="Palatino Linotype" w:hAnsi="Palatino Linotype" w:cs="Tahoma"/>
          <w:sz w:val="22"/>
          <w:szCs w:val="22"/>
        </w:rPr>
      </w:pPr>
      <w:r w:rsidRPr="00580AB0">
        <w:rPr>
          <w:rFonts w:ascii="Palatino Linotype" w:hAnsi="Palatino Linotype" w:cs="Tahoma"/>
          <w:b/>
          <w:sz w:val="22"/>
          <w:szCs w:val="22"/>
        </w:rPr>
        <w:t>Post:</w:t>
      </w:r>
      <w:r w:rsidR="006D65B6" w:rsidRPr="00580AB0">
        <w:rPr>
          <w:rFonts w:ascii="Palatino Linotype" w:hAnsi="Palatino Linotype" w:cs="Tahoma"/>
          <w:sz w:val="22"/>
          <w:szCs w:val="22"/>
        </w:rPr>
        <w:tab/>
      </w:r>
      <w:r w:rsidR="00872199" w:rsidRPr="00580AB0">
        <w:rPr>
          <w:rFonts w:ascii="Palatino Linotype" w:hAnsi="Palatino Linotype" w:cs="Tahoma"/>
          <w:sz w:val="22"/>
          <w:szCs w:val="22"/>
        </w:rPr>
        <w:t>Teaching Assistant</w:t>
      </w:r>
      <w:r w:rsidR="008B7FAB">
        <w:rPr>
          <w:rFonts w:ascii="Palatino Linotype" w:hAnsi="Palatino Linotype" w:cs="Tahoma"/>
          <w:sz w:val="22"/>
          <w:szCs w:val="22"/>
        </w:rPr>
        <w:t xml:space="preserve"> </w:t>
      </w:r>
    </w:p>
    <w:p w:rsidR="007B7139" w:rsidRPr="00580AB0" w:rsidRDefault="007B7139" w:rsidP="007B7139">
      <w:pPr>
        <w:rPr>
          <w:rFonts w:ascii="Palatino Linotype" w:hAnsi="Palatino Linotype" w:cs="Tahoma"/>
          <w:sz w:val="22"/>
          <w:szCs w:val="22"/>
        </w:rPr>
      </w:pPr>
    </w:p>
    <w:p w:rsidR="007B7139" w:rsidRPr="00580AB0" w:rsidRDefault="007B7139" w:rsidP="007B7139">
      <w:pPr>
        <w:ind w:left="1620" w:hanging="1620"/>
        <w:rPr>
          <w:rFonts w:ascii="Palatino Linotype" w:hAnsi="Palatino Linotype" w:cs="Tahoma"/>
          <w:sz w:val="22"/>
          <w:szCs w:val="22"/>
        </w:rPr>
      </w:pPr>
      <w:r w:rsidRPr="00580AB0">
        <w:rPr>
          <w:rFonts w:ascii="Palatino Linotype" w:hAnsi="Palatino Linotype" w:cs="Tahoma"/>
          <w:b/>
          <w:sz w:val="22"/>
          <w:szCs w:val="22"/>
        </w:rPr>
        <w:t>Hours:</w:t>
      </w:r>
      <w:r w:rsidRPr="00580AB0">
        <w:rPr>
          <w:rFonts w:ascii="Palatino Linotype" w:hAnsi="Palatino Linotype" w:cs="Tahoma"/>
          <w:sz w:val="22"/>
          <w:szCs w:val="22"/>
        </w:rPr>
        <w:tab/>
        <w:t xml:space="preserve">During school terms the employee shall work </w:t>
      </w:r>
      <w:r w:rsidR="00DD5E3F" w:rsidRPr="00580AB0">
        <w:rPr>
          <w:rFonts w:ascii="Palatino Linotype" w:hAnsi="Palatino Linotype" w:cs="Tahoma"/>
          <w:sz w:val="22"/>
          <w:szCs w:val="22"/>
        </w:rPr>
        <w:t>full-time</w:t>
      </w:r>
      <w:r w:rsidRPr="00580AB0">
        <w:rPr>
          <w:rFonts w:ascii="Palatino Linotype" w:hAnsi="Palatino Linotype" w:cs="Tahoma"/>
          <w:sz w:val="22"/>
          <w:szCs w:val="22"/>
        </w:rPr>
        <w:t xml:space="preserve"> </w:t>
      </w:r>
      <w:r w:rsidR="00DD5E3F" w:rsidRPr="00580AB0">
        <w:rPr>
          <w:rFonts w:ascii="Palatino Linotype" w:hAnsi="Palatino Linotype" w:cs="Tahoma"/>
          <w:sz w:val="22"/>
          <w:szCs w:val="22"/>
        </w:rPr>
        <w:t xml:space="preserve">hours </w:t>
      </w:r>
      <w:r w:rsidRPr="00580AB0">
        <w:rPr>
          <w:rFonts w:ascii="Palatino Linotype" w:hAnsi="Palatino Linotype" w:cs="Tahoma"/>
          <w:sz w:val="22"/>
          <w:szCs w:val="22"/>
        </w:rPr>
        <w:t>while the school is in session and at any other time (including during school holidays, at weekends and before and after the school’s normal starting and finishing times) as may be necessary in the reasonable opinion of the Head for the proper performance of his/her duties.</w:t>
      </w:r>
    </w:p>
    <w:p w:rsidR="007B7139" w:rsidRPr="00580AB0" w:rsidRDefault="007B7139" w:rsidP="007B7139">
      <w:pPr>
        <w:ind w:left="1440" w:hanging="1440"/>
        <w:rPr>
          <w:rFonts w:ascii="Palatino Linotype" w:hAnsi="Palatino Linotype" w:cs="Tahoma"/>
          <w:sz w:val="22"/>
          <w:szCs w:val="22"/>
        </w:rPr>
      </w:pPr>
    </w:p>
    <w:p w:rsidR="007B7139" w:rsidRDefault="007B7139" w:rsidP="007B7139">
      <w:pPr>
        <w:ind w:left="1620" w:hanging="1620"/>
        <w:rPr>
          <w:rFonts w:ascii="Palatino Linotype" w:hAnsi="Palatino Linotype" w:cs="Tahoma"/>
          <w:sz w:val="22"/>
          <w:szCs w:val="22"/>
        </w:rPr>
      </w:pPr>
      <w:r w:rsidRPr="00580AB0">
        <w:rPr>
          <w:rFonts w:ascii="Palatino Linotype" w:hAnsi="Palatino Linotype" w:cs="Tahoma"/>
          <w:b/>
          <w:sz w:val="22"/>
          <w:szCs w:val="22"/>
        </w:rPr>
        <w:t>Salary:</w:t>
      </w:r>
      <w:r w:rsidRPr="00580AB0">
        <w:rPr>
          <w:rFonts w:ascii="Palatino Linotype" w:hAnsi="Palatino Linotype" w:cs="Tahoma"/>
          <w:sz w:val="22"/>
          <w:szCs w:val="22"/>
        </w:rPr>
        <w:tab/>
        <w:t>Subject to experience. Paid monthly in arrears not later than the last working day of the month.  Reviewed annually on the 1</w:t>
      </w:r>
      <w:r w:rsidRPr="00580AB0">
        <w:rPr>
          <w:rFonts w:ascii="Palatino Linotype" w:hAnsi="Palatino Linotype" w:cs="Tahoma"/>
          <w:sz w:val="22"/>
          <w:szCs w:val="22"/>
          <w:vertAlign w:val="superscript"/>
        </w:rPr>
        <w:t>st</w:t>
      </w:r>
      <w:r w:rsidRPr="00580AB0">
        <w:rPr>
          <w:rFonts w:ascii="Palatino Linotype" w:hAnsi="Palatino Linotype" w:cs="Tahoma"/>
          <w:sz w:val="22"/>
          <w:szCs w:val="22"/>
        </w:rPr>
        <w:t xml:space="preserve"> September each year.  Next salary review 1</w:t>
      </w:r>
      <w:r w:rsidRPr="00580AB0">
        <w:rPr>
          <w:rFonts w:ascii="Palatino Linotype" w:hAnsi="Palatino Linotype" w:cs="Tahoma"/>
          <w:sz w:val="22"/>
          <w:szCs w:val="22"/>
          <w:vertAlign w:val="superscript"/>
        </w:rPr>
        <w:t>st</w:t>
      </w:r>
      <w:r w:rsidR="00F3393A">
        <w:rPr>
          <w:rFonts w:ascii="Palatino Linotype" w:hAnsi="Palatino Linotype" w:cs="Tahoma"/>
          <w:sz w:val="22"/>
          <w:szCs w:val="22"/>
        </w:rPr>
        <w:t xml:space="preserve"> September 2018</w:t>
      </w:r>
      <w:bookmarkStart w:id="0" w:name="_GoBack"/>
      <w:bookmarkEnd w:id="0"/>
      <w:r w:rsidRPr="00580AB0">
        <w:rPr>
          <w:rFonts w:ascii="Palatino Linotype" w:hAnsi="Palatino Linotype" w:cs="Tahoma"/>
          <w:sz w:val="22"/>
          <w:szCs w:val="22"/>
        </w:rPr>
        <w:t>.</w:t>
      </w:r>
    </w:p>
    <w:p w:rsidR="00CE569D" w:rsidRPr="00580AB0" w:rsidRDefault="00CE569D" w:rsidP="007B7139">
      <w:pPr>
        <w:ind w:left="1620" w:hanging="1620"/>
        <w:rPr>
          <w:rFonts w:ascii="Palatino Linotype" w:hAnsi="Palatino Linotype" w:cs="Tahoma"/>
          <w:sz w:val="22"/>
          <w:szCs w:val="22"/>
        </w:rPr>
      </w:pPr>
    </w:p>
    <w:p w:rsidR="00961F22" w:rsidRPr="00580AB0" w:rsidRDefault="007B7139" w:rsidP="00961F22">
      <w:pPr>
        <w:ind w:left="1440" w:hanging="1440"/>
        <w:outlineLvl w:val="0"/>
        <w:rPr>
          <w:rFonts w:ascii="Palatino Linotype" w:hAnsi="Palatino Linotype" w:cs="Tahoma"/>
          <w:b/>
          <w:sz w:val="22"/>
          <w:szCs w:val="22"/>
        </w:rPr>
      </w:pPr>
      <w:r w:rsidRPr="00580AB0">
        <w:rPr>
          <w:rFonts w:ascii="Palatino Linotype" w:hAnsi="Palatino Linotype" w:cs="Tahoma"/>
          <w:b/>
          <w:sz w:val="22"/>
          <w:szCs w:val="22"/>
        </w:rPr>
        <w:t>Probation</w:t>
      </w:r>
      <w:r w:rsidR="00961F22" w:rsidRPr="00580AB0">
        <w:rPr>
          <w:rFonts w:ascii="Palatino Linotype" w:hAnsi="Palatino Linotype" w:cs="Tahoma"/>
          <w:b/>
          <w:sz w:val="22"/>
          <w:szCs w:val="22"/>
        </w:rPr>
        <w:t xml:space="preserve"> </w:t>
      </w:r>
    </w:p>
    <w:p w:rsidR="007B7139" w:rsidRPr="00580AB0" w:rsidRDefault="007B7139" w:rsidP="00961F22">
      <w:pPr>
        <w:ind w:left="1440" w:hanging="1440"/>
        <w:outlineLvl w:val="0"/>
        <w:rPr>
          <w:rFonts w:ascii="Palatino Linotype" w:hAnsi="Palatino Linotype" w:cs="Tahoma"/>
          <w:sz w:val="22"/>
          <w:szCs w:val="22"/>
        </w:rPr>
      </w:pPr>
      <w:r w:rsidRPr="00580AB0">
        <w:rPr>
          <w:rFonts w:ascii="Palatino Linotype" w:hAnsi="Palatino Linotype" w:cs="Tahoma"/>
          <w:b/>
          <w:sz w:val="22"/>
          <w:szCs w:val="22"/>
        </w:rPr>
        <w:t>Period:</w:t>
      </w:r>
      <w:r w:rsidR="00961F22" w:rsidRPr="00580AB0">
        <w:rPr>
          <w:rFonts w:ascii="Palatino Linotype" w:hAnsi="Palatino Linotype" w:cs="Tahoma"/>
          <w:sz w:val="22"/>
          <w:szCs w:val="22"/>
        </w:rPr>
        <w:tab/>
        <w:t xml:space="preserve">   </w:t>
      </w:r>
      <w:r w:rsidR="00872199" w:rsidRPr="00580AB0">
        <w:rPr>
          <w:rFonts w:ascii="Palatino Linotype" w:hAnsi="Palatino Linotype" w:cs="Tahoma"/>
          <w:sz w:val="22"/>
          <w:szCs w:val="22"/>
        </w:rPr>
        <w:t>Six Months</w:t>
      </w:r>
    </w:p>
    <w:p w:rsidR="007B7139" w:rsidRPr="00580AB0" w:rsidRDefault="007B7139" w:rsidP="007B7139">
      <w:pPr>
        <w:ind w:left="1440" w:hanging="1440"/>
        <w:rPr>
          <w:rFonts w:ascii="Palatino Linotype" w:hAnsi="Palatino Linotype" w:cs="Tahoma"/>
          <w:sz w:val="22"/>
          <w:szCs w:val="22"/>
        </w:rPr>
      </w:pPr>
    </w:p>
    <w:p w:rsidR="004840E3" w:rsidRPr="00580AB0" w:rsidRDefault="007B7139" w:rsidP="004840E3">
      <w:pPr>
        <w:ind w:left="1620" w:hanging="1620"/>
        <w:rPr>
          <w:rFonts w:ascii="Palatino Linotype" w:hAnsi="Palatino Linotype" w:cs="Tahoma"/>
          <w:sz w:val="22"/>
          <w:szCs w:val="22"/>
        </w:rPr>
      </w:pPr>
      <w:r w:rsidRPr="00580AB0">
        <w:rPr>
          <w:rFonts w:ascii="Palatino Linotype" w:hAnsi="Palatino Linotype" w:cs="Tahoma"/>
          <w:b/>
          <w:sz w:val="22"/>
          <w:szCs w:val="22"/>
        </w:rPr>
        <w:t>Holidays:</w:t>
      </w:r>
      <w:r w:rsidRPr="00580AB0">
        <w:rPr>
          <w:rFonts w:ascii="Palatino Linotype" w:hAnsi="Palatino Linotype" w:cs="Tahoma"/>
          <w:sz w:val="22"/>
          <w:szCs w:val="22"/>
        </w:rPr>
        <w:tab/>
        <w:t>The employee shall be entitled to take as holiday all school holidays in accordance with the published dates in the school calendar.  Public and Bank Holidays occurri</w:t>
      </w:r>
      <w:r w:rsidR="006D65B6" w:rsidRPr="00580AB0">
        <w:rPr>
          <w:rFonts w:ascii="Palatino Linotype" w:hAnsi="Palatino Linotype" w:cs="Tahoma"/>
          <w:sz w:val="22"/>
          <w:szCs w:val="22"/>
        </w:rPr>
        <w:t xml:space="preserve">ng during school terms may </w:t>
      </w:r>
      <w:r w:rsidR="004840E3" w:rsidRPr="00580AB0">
        <w:rPr>
          <w:rFonts w:ascii="Palatino Linotype" w:hAnsi="Palatino Linotype" w:cs="Tahoma"/>
          <w:sz w:val="22"/>
          <w:szCs w:val="22"/>
        </w:rPr>
        <w:t>be working days.</w:t>
      </w:r>
    </w:p>
    <w:p w:rsidR="004840E3" w:rsidRPr="00580AB0" w:rsidRDefault="004840E3" w:rsidP="004840E3">
      <w:pPr>
        <w:ind w:left="1620" w:hanging="1620"/>
        <w:rPr>
          <w:rFonts w:ascii="Palatino Linotype" w:hAnsi="Palatino Linotype" w:cs="Tahoma"/>
          <w:b/>
          <w:sz w:val="22"/>
          <w:szCs w:val="22"/>
        </w:rPr>
      </w:pPr>
    </w:p>
    <w:p w:rsidR="00580AB0" w:rsidRPr="00580AB0" w:rsidRDefault="00580AB0" w:rsidP="00580AB0">
      <w:pPr>
        <w:ind w:left="1701" w:hanging="2160"/>
        <w:rPr>
          <w:rFonts w:ascii="Palatino Linotype" w:hAnsi="Palatino Linotype" w:cs="Tahoma"/>
        </w:rPr>
      </w:pPr>
      <w:r>
        <w:rPr>
          <w:rFonts w:ascii="Palatino Linotype" w:hAnsi="Palatino Linotype" w:cs="Tahoma"/>
          <w:b/>
          <w:sz w:val="22"/>
          <w:szCs w:val="22"/>
        </w:rPr>
        <w:t xml:space="preserve">         </w:t>
      </w:r>
      <w:r w:rsidR="007B7139" w:rsidRPr="00580AB0">
        <w:rPr>
          <w:rFonts w:ascii="Palatino Linotype" w:hAnsi="Palatino Linotype" w:cs="Tahoma"/>
          <w:b/>
          <w:sz w:val="22"/>
          <w:szCs w:val="22"/>
        </w:rPr>
        <w:t>Pension:</w:t>
      </w:r>
      <w:r>
        <w:rPr>
          <w:rFonts w:ascii="Palatino Linotype" w:hAnsi="Palatino Linotype" w:cs="Tahoma"/>
          <w:sz w:val="22"/>
          <w:szCs w:val="22"/>
        </w:rPr>
        <w:tab/>
      </w:r>
      <w:r w:rsidRPr="00580AB0">
        <w:rPr>
          <w:rFonts w:ascii="Palatino Linotype" w:hAnsi="Palatino Linotype" w:cs="Tahoma"/>
        </w:rPr>
        <w:t>All employees are auto enrolled into a pension scheme after three months service.  We offer two different schemes and details are provided on appointment.</w:t>
      </w:r>
    </w:p>
    <w:p w:rsidR="007B7139" w:rsidRPr="00580AB0" w:rsidRDefault="007B7139" w:rsidP="007B7139">
      <w:pPr>
        <w:ind w:left="1440" w:hanging="1440"/>
        <w:rPr>
          <w:rFonts w:ascii="Palatino Linotype" w:hAnsi="Palatino Linotype" w:cs="Tahoma"/>
          <w:sz w:val="22"/>
          <w:szCs w:val="22"/>
        </w:rPr>
      </w:pPr>
    </w:p>
    <w:p w:rsidR="007B7139" w:rsidRPr="00580AB0" w:rsidRDefault="007B7139" w:rsidP="007B7139">
      <w:pPr>
        <w:ind w:left="1620" w:hanging="1620"/>
        <w:rPr>
          <w:rFonts w:ascii="Palatino Linotype" w:hAnsi="Palatino Linotype" w:cs="Tahoma"/>
          <w:sz w:val="22"/>
          <w:szCs w:val="22"/>
        </w:rPr>
      </w:pPr>
      <w:r w:rsidRPr="00580AB0">
        <w:rPr>
          <w:rFonts w:ascii="Palatino Linotype" w:hAnsi="Palatino Linotype" w:cs="Tahoma"/>
          <w:b/>
          <w:sz w:val="22"/>
          <w:szCs w:val="22"/>
        </w:rPr>
        <w:t>Retirement:</w:t>
      </w:r>
      <w:r w:rsidRPr="00580AB0">
        <w:rPr>
          <w:rFonts w:ascii="Palatino Linotype" w:hAnsi="Palatino Linotype" w:cs="Tahoma"/>
          <w:sz w:val="22"/>
          <w:szCs w:val="22"/>
        </w:rPr>
        <w:t xml:space="preserve"> </w:t>
      </w:r>
      <w:r w:rsidRPr="00580AB0">
        <w:rPr>
          <w:rFonts w:ascii="Palatino Linotype" w:hAnsi="Palatino Linotype" w:cs="Tahoma"/>
          <w:sz w:val="22"/>
          <w:szCs w:val="22"/>
        </w:rPr>
        <w:tab/>
        <w:t>The post currently has no normal retirement age but the School reserves the right to set a retirement age at any time in accordance with the applicable law from time to time.</w:t>
      </w:r>
    </w:p>
    <w:p w:rsidR="007B7139" w:rsidRPr="00580AB0" w:rsidRDefault="007B7139" w:rsidP="007B7139">
      <w:pPr>
        <w:ind w:left="2160" w:hanging="2160"/>
        <w:rPr>
          <w:rFonts w:ascii="Palatino Linotype" w:hAnsi="Palatino Linotype" w:cs="Tahoma"/>
          <w:sz w:val="22"/>
          <w:szCs w:val="22"/>
        </w:rPr>
      </w:pPr>
    </w:p>
    <w:p w:rsidR="004840E3" w:rsidRPr="00580AB0" w:rsidRDefault="007B7139" w:rsidP="004840E3">
      <w:pPr>
        <w:ind w:left="2160" w:hanging="2160"/>
        <w:rPr>
          <w:rFonts w:ascii="Palatino Linotype" w:hAnsi="Palatino Linotype" w:cs="Tahoma"/>
          <w:sz w:val="22"/>
          <w:szCs w:val="22"/>
        </w:rPr>
      </w:pPr>
      <w:r w:rsidRPr="00580AB0">
        <w:rPr>
          <w:rFonts w:ascii="Palatino Linotype" w:hAnsi="Palatino Linotype" w:cs="Tahoma"/>
          <w:b/>
          <w:sz w:val="22"/>
          <w:szCs w:val="22"/>
        </w:rPr>
        <w:t>Sick Pay:</w:t>
      </w:r>
      <w:r w:rsidR="009008D1" w:rsidRPr="00580AB0">
        <w:rPr>
          <w:rFonts w:ascii="Palatino Linotype" w:hAnsi="Palatino Linotype" w:cs="Tahoma"/>
          <w:sz w:val="22"/>
          <w:szCs w:val="22"/>
        </w:rPr>
        <w:t xml:space="preserve">              </w:t>
      </w:r>
      <w:r w:rsidR="004840E3" w:rsidRPr="00580AB0">
        <w:rPr>
          <w:rFonts w:ascii="Palatino Linotype" w:hAnsi="Palatino Linotype" w:cs="Tahoma"/>
          <w:sz w:val="22"/>
          <w:szCs w:val="22"/>
        </w:rPr>
        <w:t xml:space="preserve"> In the absence from duty owing to illness, salary will be paid for the following periods:</w:t>
      </w:r>
    </w:p>
    <w:p w:rsidR="004840E3" w:rsidRPr="00580AB0" w:rsidRDefault="004840E3" w:rsidP="004840E3">
      <w:pPr>
        <w:ind w:left="2160" w:hanging="2160"/>
        <w:rPr>
          <w:rFonts w:ascii="Palatino Linotype" w:hAnsi="Palatino Linotype" w:cs="Tahoma"/>
          <w:sz w:val="22"/>
          <w:szCs w:val="22"/>
        </w:rPr>
      </w:pPr>
    </w:p>
    <w:p w:rsidR="004840E3" w:rsidRPr="00580AB0" w:rsidRDefault="004840E3" w:rsidP="004840E3">
      <w:pPr>
        <w:numPr>
          <w:ilvl w:val="0"/>
          <w:numId w:val="41"/>
        </w:numPr>
        <w:rPr>
          <w:rFonts w:ascii="Palatino Linotype" w:hAnsi="Palatino Linotype" w:cs="Tahoma"/>
          <w:sz w:val="22"/>
          <w:szCs w:val="22"/>
        </w:rPr>
      </w:pPr>
      <w:r w:rsidRPr="00580AB0">
        <w:rPr>
          <w:rFonts w:ascii="Palatino Linotype" w:hAnsi="Palatino Linotype" w:cs="Tahoma"/>
          <w:sz w:val="22"/>
          <w:szCs w:val="22"/>
        </w:rPr>
        <w:t>In the first three months of service – 7 days</w:t>
      </w:r>
    </w:p>
    <w:p w:rsidR="004840E3" w:rsidRPr="00580AB0" w:rsidRDefault="004840E3" w:rsidP="004840E3">
      <w:pPr>
        <w:numPr>
          <w:ilvl w:val="0"/>
          <w:numId w:val="41"/>
        </w:numPr>
        <w:rPr>
          <w:rFonts w:ascii="Palatino Linotype" w:hAnsi="Palatino Linotype" w:cs="Tahoma"/>
          <w:sz w:val="22"/>
          <w:szCs w:val="22"/>
        </w:rPr>
      </w:pPr>
      <w:r w:rsidRPr="00580AB0">
        <w:rPr>
          <w:rFonts w:ascii="Palatino Linotype" w:hAnsi="Palatino Linotype" w:cs="Tahoma"/>
          <w:sz w:val="22"/>
          <w:szCs w:val="22"/>
        </w:rPr>
        <w:t>In the first year of service, after three months – 4 weeks</w:t>
      </w:r>
    </w:p>
    <w:p w:rsidR="004840E3" w:rsidRPr="00580AB0" w:rsidRDefault="004840E3" w:rsidP="004840E3">
      <w:pPr>
        <w:numPr>
          <w:ilvl w:val="0"/>
          <w:numId w:val="41"/>
        </w:numPr>
        <w:rPr>
          <w:rFonts w:ascii="Palatino Linotype" w:hAnsi="Palatino Linotype" w:cs="Tahoma"/>
          <w:sz w:val="22"/>
          <w:szCs w:val="22"/>
        </w:rPr>
      </w:pPr>
      <w:r w:rsidRPr="00580AB0">
        <w:rPr>
          <w:rFonts w:ascii="Palatino Linotype" w:hAnsi="Palatino Linotype" w:cs="Tahoma"/>
          <w:sz w:val="22"/>
          <w:szCs w:val="22"/>
        </w:rPr>
        <w:t>After the first complete year of service – 8 weeks</w:t>
      </w:r>
    </w:p>
    <w:p w:rsidR="007B7139" w:rsidRPr="00580AB0" w:rsidRDefault="007B7139" w:rsidP="007B7139">
      <w:pPr>
        <w:ind w:left="2160" w:hanging="2160"/>
        <w:rPr>
          <w:rFonts w:ascii="Palatino Linotype" w:hAnsi="Palatino Linotype" w:cs="Tahoma"/>
          <w:sz w:val="22"/>
          <w:szCs w:val="22"/>
        </w:rPr>
      </w:pPr>
    </w:p>
    <w:p w:rsidR="00167BF0" w:rsidRPr="00580AB0" w:rsidRDefault="007B7139" w:rsidP="00461292">
      <w:pPr>
        <w:pStyle w:val="BodyTextIndent"/>
        <w:tabs>
          <w:tab w:val="left" w:pos="0"/>
          <w:tab w:val="left" w:pos="1276"/>
          <w:tab w:val="left" w:pos="1418"/>
          <w:tab w:val="left" w:pos="1560"/>
        </w:tabs>
        <w:ind w:left="0"/>
        <w:rPr>
          <w:rFonts w:ascii="Palatino Linotype" w:hAnsi="Palatino Linotype"/>
          <w:sz w:val="22"/>
          <w:szCs w:val="22"/>
        </w:rPr>
      </w:pPr>
      <w:r w:rsidRPr="00580AB0">
        <w:rPr>
          <w:rFonts w:ascii="Palatino Linotype" w:hAnsi="Palatino Linotype" w:cs="Tahoma"/>
          <w:b/>
          <w:sz w:val="22"/>
          <w:szCs w:val="22"/>
        </w:rPr>
        <w:t>Notice:</w:t>
      </w:r>
      <w:r w:rsidR="00167BF0" w:rsidRPr="00580AB0">
        <w:rPr>
          <w:rFonts w:ascii="Palatino Linotype" w:hAnsi="Palatino Linotype" w:cs="Tahoma"/>
          <w:sz w:val="22"/>
          <w:szCs w:val="22"/>
        </w:rPr>
        <w:tab/>
        <w:t xml:space="preserve"> </w:t>
      </w:r>
      <w:r w:rsidR="00167BF0" w:rsidRPr="00580AB0">
        <w:rPr>
          <w:rFonts w:ascii="Palatino Linotype" w:hAnsi="Palatino Linotype" w:cs="Tahoma"/>
          <w:sz w:val="22"/>
          <w:szCs w:val="22"/>
        </w:rPr>
        <w:tab/>
      </w:r>
      <w:r w:rsidR="00461292" w:rsidRPr="00580AB0">
        <w:rPr>
          <w:rFonts w:ascii="Palatino Linotype" w:hAnsi="Palatino Linotype" w:cs="Tahoma"/>
          <w:sz w:val="22"/>
          <w:szCs w:val="22"/>
        </w:rPr>
        <w:t xml:space="preserve">   </w:t>
      </w:r>
      <w:r w:rsidR="00167BF0" w:rsidRPr="00580AB0">
        <w:rPr>
          <w:rFonts w:ascii="Palatino Linotype" w:hAnsi="Palatino Linotype"/>
          <w:sz w:val="22"/>
          <w:szCs w:val="22"/>
        </w:rPr>
        <w:t xml:space="preserve">Your employment may be terminated: by you giving the School not less than four weeks’ </w:t>
      </w:r>
      <w:r w:rsidR="00167BF0" w:rsidRPr="00580AB0">
        <w:rPr>
          <w:rFonts w:ascii="Palatino Linotype" w:hAnsi="Palatino Linotype"/>
          <w:sz w:val="22"/>
          <w:szCs w:val="22"/>
        </w:rPr>
        <w:tab/>
      </w:r>
      <w:r w:rsidR="00167BF0" w:rsidRPr="00580AB0">
        <w:rPr>
          <w:rFonts w:ascii="Palatino Linotype" w:hAnsi="Palatino Linotype"/>
          <w:sz w:val="22"/>
          <w:szCs w:val="22"/>
        </w:rPr>
        <w:tab/>
      </w:r>
      <w:r w:rsidR="00580AB0">
        <w:rPr>
          <w:rFonts w:ascii="Palatino Linotype" w:hAnsi="Palatino Linotype"/>
          <w:sz w:val="22"/>
          <w:szCs w:val="22"/>
        </w:rPr>
        <w:t xml:space="preserve">    </w:t>
      </w:r>
      <w:r w:rsidR="00167BF0" w:rsidRPr="00580AB0">
        <w:rPr>
          <w:rFonts w:ascii="Palatino Linotype" w:hAnsi="Palatino Linotype"/>
          <w:sz w:val="22"/>
          <w:szCs w:val="22"/>
        </w:rPr>
        <w:t xml:space="preserve">written notice terminating your employment; by the School giving you written notice of </w:t>
      </w:r>
      <w:r w:rsidR="00580AB0">
        <w:rPr>
          <w:rFonts w:ascii="Palatino Linotype" w:hAnsi="Palatino Linotype"/>
          <w:sz w:val="22"/>
          <w:szCs w:val="22"/>
        </w:rPr>
        <w:tab/>
      </w:r>
      <w:r w:rsidR="00580AB0">
        <w:rPr>
          <w:rFonts w:ascii="Palatino Linotype" w:hAnsi="Palatino Linotype"/>
          <w:sz w:val="22"/>
          <w:szCs w:val="22"/>
        </w:rPr>
        <w:tab/>
        <w:t xml:space="preserve">    </w:t>
      </w:r>
      <w:r w:rsidR="00167BF0" w:rsidRPr="00580AB0">
        <w:rPr>
          <w:rFonts w:ascii="Palatino Linotype" w:hAnsi="Palatino Linotype"/>
          <w:sz w:val="22"/>
          <w:szCs w:val="22"/>
        </w:rPr>
        <w:t xml:space="preserve">termination of employment as follows: during the first four years of continuous </w:t>
      </w:r>
      <w:r w:rsidR="00580AB0">
        <w:rPr>
          <w:rFonts w:ascii="Palatino Linotype" w:hAnsi="Palatino Linotype"/>
          <w:sz w:val="22"/>
          <w:szCs w:val="22"/>
        </w:rPr>
        <w:tab/>
      </w:r>
      <w:r w:rsidR="00580AB0">
        <w:rPr>
          <w:rFonts w:ascii="Palatino Linotype" w:hAnsi="Palatino Linotype"/>
          <w:sz w:val="22"/>
          <w:szCs w:val="22"/>
        </w:rPr>
        <w:tab/>
      </w:r>
      <w:r w:rsidR="00580AB0">
        <w:rPr>
          <w:rFonts w:ascii="Palatino Linotype" w:hAnsi="Palatino Linotype"/>
          <w:sz w:val="22"/>
          <w:szCs w:val="22"/>
        </w:rPr>
        <w:tab/>
        <w:t xml:space="preserve">    </w:t>
      </w:r>
      <w:r w:rsidR="009008D1" w:rsidRPr="00580AB0">
        <w:rPr>
          <w:rFonts w:ascii="Palatino Linotype" w:hAnsi="Palatino Linotype"/>
          <w:sz w:val="22"/>
          <w:szCs w:val="22"/>
        </w:rPr>
        <w:t>e</w:t>
      </w:r>
      <w:r w:rsidR="00167BF0" w:rsidRPr="00580AB0">
        <w:rPr>
          <w:rFonts w:ascii="Palatino Linotype" w:hAnsi="Palatino Linotype"/>
          <w:sz w:val="22"/>
          <w:szCs w:val="22"/>
        </w:rPr>
        <w:t xml:space="preserve">mployment </w:t>
      </w:r>
      <w:r w:rsidR="009008D1" w:rsidRPr="00580AB0">
        <w:rPr>
          <w:rFonts w:ascii="Palatino Linotype" w:hAnsi="Palatino Linotype"/>
          <w:sz w:val="22"/>
          <w:szCs w:val="22"/>
        </w:rPr>
        <w:t>n</w:t>
      </w:r>
      <w:r w:rsidR="00167BF0" w:rsidRPr="00580AB0">
        <w:rPr>
          <w:rFonts w:ascii="Palatino Linotype" w:hAnsi="Palatino Linotype"/>
          <w:sz w:val="22"/>
          <w:szCs w:val="22"/>
        </w:rPr>
        <w:t xml:space="preserve">ot less than four weeks’ notice; during the fifth to twelfth years of </w:t>
      </w:r>
      <w:r w:rsidR="00580AB0">
        <w:rPr>
          <w:rFonts w:ascii="Palatino Linotype" w:hAnsi="Palatino Linotype"/>
          <w:sz w:val="22"/>
          <w:szCs w:val="22"/>
        </w:rPr>
        <w:tab/>
      </w:r>
      <w:r w:rsidR="00580AB0">
        <w:rPr>
          <w:rFonts w:ascii="Palatino Linotype" w:hAnsi="Palatino Linotype"/>
          <w:sz w:val="22"/>
          <w:szCs w:val="22"/>
        </w:rPr>
        <w:tab/>
      </w:r>
      <w:r w:rsidR="00580AB0">
        <w:rPr>
          <w:rFonts w:ascii="Palatino Linotype" w:hAnsi="Palatino Linotype"/>
          <w:sz w:val="22"/>
          <w:szCs w:val="22"/>
        </w:rPr>
        <w:tab/>
        <w:t xml:space="preserve">    </w:t>
      </w:r>
      <w:r w:rsidR="00167BF0" w:rsidRPr="00580AB0">
        <w:rPr>
          <w:rFonts w:ascii="Palatino Linotype" w:hAnsi="Palatino Linotype"/>
          <w:sz w:val="22"/>
          <w:szCs w:val="22"/>
        </w:rPr>
        <w:t xml:space="preserve">continuous employment not less than one week’s notice for each complete year of </w:t>
      </w:r>
      <w:r w:rsidR="00580AB0">
        <w:rPr>
          <w:rFonts w:ascii="Palatino Linotype" w:hAnsi="Palatino Linotype"/>
          <w:sz w:val="22"/>
          <w:szCs w:val="22"/>
        </w:rPr>
        <w:tab/>
      </w:r>
      <w:r w:rsidR="00580AB0">
        <w:rPr>
          <w:rFonts w:ascii="Palatino Linotype" w:hAnsi="Palatino Linotype"/>
          <w:sz w:val="22"/>
          <w:szCs w:val="22"/>
        </w:rPr>
        <w:tab/>
      </w:r>
      <w:r w:rsidR="00580AB0">
        <w:rPr>
          <w:rFonts w:ascii="Palatino Linotype" w:hAnsi="Palatino Linotype"/>
          <w:sz w:val="22"/>
          <w:szCs w:val="22"/>
        </w:rPr>
        <w:tab/>
        <w:t xml:space="preserve">    </w:t>
      </w:r>
      <w:r w:rsidR="00167BF0" w:rsidRPr="00580AB0">
        <w:rPr>
          <w:rFonts w:ascii="Palatino Linotype" w:hAnsi="Palatino Linotype"/>
          <w:sz w:val="22"/>
          <w:szCs w:val="22"/>
        </w:rPr>
        <w:t xml:space="preserve">continuous service; After twelve years of continuous employment not less than twelve </w:t>
      </w:r>
      <w:r w:rsidR="009008D1" w:rsidRPr="00580AB0">
        <w:rPr>
          <w:rFonts w:ascii="Palatino Linotype" w:hAnsi="Palatino Linotype"/>
          <w:sz w:val="22"/>
          <w:szCs w:val="22"/>
        </w:rPr>
        <w:t xml:space="preserve">     </w:t>
      </w:r>
      <w:r w:rsidR="00461292" w:rsidRPr="00580AB0">
        <w:rPr>
          <w:rFonts w:ascii="Palatino Linotype" w:hAnsi="Palatino Linotype"/>
          <w:sz w:val="22"/>
          <w:szCs w:val="22"/>
        </w:rPr>
        <w:t xml:space="preserve">           </w:t>
      </w:r>
      <w:r w:rsidR="00461292" w:rsidRPr="00580AB0">
        <w:rPr>
          <w:rFonts w:ascii="Palatino Linotype" w:hAnsi="Palatino Linotype"/>
          <w:sz w:val="22"/>
          <w:szCs w:val="22"/>
        </w:rPr>
        <w:tab/>
      </w:r>
      <w:r w:rsidR="00461292" w:rsidRPr="00580AB0">
        <w:rPr>
          <w:rFonts w:ascii="Palatino Linotype" w:hAnsi="Palatino Linotype"/>
          <w:sz w:val="22"/>
          <w:szCs w:val="22"/>
        </w:rPr>
        <w:tab/>
        <w:t xml:space="preserve"> </w:t>
      </w:r>
      <w:r w:rsidR="00580AB0">
        <w:rPr>
          <w:rFonts w:ascii="Palatino Linotype" w:hAnsi="Palatino Linotype"/>
          <w:sz w:val="22"/>
          <w:szCs w:val="22"/>
        </w:rPr>
        <w:t xml:space="preserve">   </w:t>
      </w:r>
      <w:r w:rsidR="00167BF0" w:rsidRPr="00580AB0">
        <w:rPr>
          <w:rFonts w:ascii="Palatino Linotype" w:hAnsi="Palatino Linotype"/>
          <w:sz w:val="22"/>
          <w:szCs w:val="22"/>
        </w:rPr>
        <w:t>weeks’ notice.</w:t>
      </w:r>
    </w:p>
    <w:p w:rsidR="007B7139" w:rsidRPr="00580AB0" w:rsidRDefault="007B7139" w:rsidP="004840E3">
      <w:pPr>
        <w:ind w:left="1620" w:hanging="1620"/>
        <w:rPr>
          <w:rFonts w:ascii="Palatino Linotype" w:hAnsi="Palatino Linotype" w:cs="Tahoma"/>
          <w:sz w:val="22"/>
          <w:szCs w:val="22"/>
        </w:rPr>
      </w:pPr>
    </w:p>
    <w:p w:rsidR="007B7139" w:rsidRPr="00580AB0" w:rsidRDefault="007B7139" w:rsidP="007B7139">
      <w:pPr>
        <w:ind w:left="1620" w:hanging="1620"/>
        <w:rPr>
          <w:rFonts w:ascii="Palatino Linotype" w:hAnsi="Palatino Linotype" w:cs="Tahoma"/>
          <w:sz w:val="22"/>
          <w:szCs w:val="22"/>
        </w:rPr>
      </w:pPr>
      <w:r w:rsidRPr="00580AB0">
        <w:rPr>
          <w:rFonts w:ascii="Palatino Linotype" w:hAnsi="Palatino Linotype" w:cs="Tahoma"/>
          <w:b/>
          <w:sz w:val="22"/>
          <w:szCs w:val="22"/>
        </w:rPr>
        <w:t>Benefits:</w:t>
      </w:r>
      <w:r w:rsidRPr="00580AB0">
        <w:rPr>
          <w:rFonts w:ascii="Palatino Linotype" w:hAnsi="Palatino Linotype" w:cs="Tahoma"/>
          <w:sz w:val="22"/>
          <w:szCs w:val="22"/>
        </w:rPr>
        <w:tab/>
        <w:t xml:space="preserve">Free meals when available, </w:t>
      </w:r>
      <w:r w:rsidR="004840E3" w:rsidRPr="00580AB0">
        <w:rPr>
          <w:rFonts w:ascii="Palatino Linotype" w:hAnsi="Palatino Linotype" w:cs="Tahoma"/>
          <w:sz w:val="22"/>
          <w:szCs w:val="22"/>
        </w:rPr>
        <w:t>60</w:t>
      </w:r>
      <w:r w:rsidRPr="00580AB0">
        <w:rPr>
          <w:rFonts w:ascii="Palatino Linotype" w:hAnsi="Palatino Linotype" w:cs="Tahoma"/>
          <w:sz w:val="22"/>
          <w:szCs w:val="22"/>
        </w:rPr>
        <w:t xml:space="preserve">% day fee pupil discount at Carrdus School and </w:t>
      </w:r>
      <w:r w:rsidR="004840E3" w:rsidRPr="00580AB0">
        <w:rPr>
          <w:rFonts w:ascii="Palatino Linotype" w:hAnsi="Palatino Linotype" w:cs="Tahoma"/>
          <w:sz w:val="22"/>
          <w:szCs w:val="22"/>
        </w:rPr>
        <w:t>60</w:t>
      </w:r>
      <w:r w:rsidRPr="00580AB0">
        <w:rPr>
          <w:rFonts w:ascii="Palatino Linotype" w:hAnsi="Palatino Linotype" w:cs="Tahoma"/>
          <w:sz w:val="22"/>
          <w:szCs w:val="22"/>
        </w:rPr>
        <w:t>% day fee pupil discount at Tudor Hall</w:t>
      </w:r>
      <w:r w:rsidR="001D5792" w:rsidRPr="00580AB0">
        <w:rPr>
          <w:rFonts w:ascii="Palatino Linotype" w:hAnsi="Palatino Linotype" w:cs="Tahoma"/>
          <w:sz w:val="22"/>
          <w:szCs w:val="22"/>
        </w:rPr>
        <w:t xml:space="preserve"> (pro rata for part-time staff).</w:t>
      </w:r>
    </w:p>
    <w:p w:rsidR="007B7139" w:rsidRDefault="007B7139" w:rsidP="007B7139">
      <w:pPr>
        <w:ind w:left="1620" w:hanging="1620"/>
        <w:rPr>
          <w:rFonts w:ascii="Palatino Linotype" w:hAnsi="Palatino Linotype" w:cs="Tahoma"/>
          <w:sz w:val="22"/>
          <w:szCs w:val="22"/>
        </w:rPr>
      </w:pPr>
    </w:p>
    <w:p w:rsidR="008B7FAB" w:rsidRPr="00580AB0" w:rsidRDefault="008B7FAB" w:rsidP="007B7139">
      <w:pPr>
        <w:ind w:left="1620" w:hanging="1620"/>
        <w:rPr>
          <w:rFonts w:ascii="Palatino Linotype" w:hAnsi="Palatino Linotype" w:cs="Tahoma"/>
          <w:sz w:val="22"/>
          <w:szCs w:val="22"/>
        </w:rPr>
      </w:pPr>
      <w:r w:rsidRPr="008B7FAB">
        <w:rPr>
          <w:rFonts w:ascii="Palatino Linotype" w:hAnsi="Palatino Linotype" w:cs="Tahoma"/>
          <w:b/>
          <w:sz w:val="22"/>
          <w:szCs w:val="22"/>
        </w:rPr>
        <w:t>Application Process:</w:t>
      </w:r>
      <w:r>
        <w:rPr>
          <w:rFonts w:ascii="Palatino Linotype" w:hAnsi="Palatino Linotype" w:cs="Tahoma"/>
          <w:sz w:val="22"/>
          <w:szCs w:val="22"/>
        </w:rPr>
        <w:t xml:space="preserve">  Plea</w:t>
      </w:r>
      <w:r w:rsidR="00EB2A1D">
        <w:rPr>
          <w:rFonts w:ascii="Palatino Linotype" w:hAnsi="Palatino Linotype" w:cs="Tahoma"/>
          <w:sz w:val="22"/>
          <w:szCs w:val="22"/>
        </w:rPr>
        <w:t xml:space="preserve">se send your application to Mark Tetley, Deputy Head, </w:t>
      </w:r>
      <w:r>
        <w:rPr>
          <w:rFonts w:ascii="Palatino Linotype" w:hAnsi="Palatino Linotype" w:cs="Tahoma"/>
          <w:sz w:val="22"/>
          <w:szCs w:val="22"/>
        </w:rPr>
        <w:t xml:space="preserve">by </w:t>
      </w:r>
      <w:r w:rsidR="00EB2A1D">
        <w:rPr>
          <w:rFonts w:ascii="Palatino Linotype" w:hAnsi="Palatino Linotype" w:cs="Tahoma"/>
          <w:sz w:val="22"/>
          <w:szCs w:val="22"/>
        </w:rPr>
        <w:t>22</w:t>
      </w:r>
      <w:r w:rsidR="00EB2A1D" w:rsidRPr="00EB2A1D">
        <w:rPr>
          <w:rFonts w:ascii="Palatino Linotype" w:hAnsi="Palatino Linotype" w:cs="Tahoma"/>
          <w:sz w:val="22"/>
          <w:szCs w:val="22"/>
          <w:vertAlign w:val="superscript"/>
        </w:rPr>
        <w:t>nd</w:t>
      </w:r>
      <w:r w:rsidR="00EB2A1D">
        <w:rPr>
          <w:rFonts w:ascii="Palatino Linotype" w:hAnsi="Palatino Linotype" w:cs="Tahoma"/>
          <w:sz w:val="22"/>
          <w:szCs w:val="22"/>
        </w:rPr>
        <w:t xml:space="preserve"> </w:t>
      </w:r>
      <w:proofErr w:type="gramStart"/>
      <w:r w:rsidR="00EB2A1D">
        <w:rPr>
          <w:rFonts w:ascii="Palatino Linotype" w:hAnsi="Palatino Linotype" w:cs="Tahoma"/>
          <w:sz w:val="22"/>
          <w:szCs w:val="22"/>
        </w:rPr>
        <w:t xml:space="preserve">September </w:t>
      </w:r>
      <w:r w:rsidR="00743F8F">
        <w:rPr>
          <w:rFonts w:ascii="Palatino Linotype" w:hAnsi="Palatino Linotype" w:cs="Tahoma"/>
          <w:sz w:val="22"/>
          <w:szCs w:val="22"/>
        </w:rPr>
        <w:t xml:space="preserve"> 2017</w:t>
      </w:r>
      <w:proofErr w:type="gramEnd"/>
      <w:r>
        <w:rPr>
          <w:rFonts w:ascii="Palatino Linotype" w:hAnsi="Palatino Linotype" w:cs="Tahoma"/>
          <w:sz w:val="22"/>
          <w:szCs w:val="22"/>
        </w:rPr>
        <w:t xml:space="preserve">. </w:t>
      </w:r>
    </w:p>
    <w:sectPr w:rsidR="008B7FAB" w:rsidRPr="00580AB0" w:rsidSect="00E44133">
      <w:footerReference w:type="even" r:id="rId9"/>
      <w:footerReference w:type="default" r:id="rId10"/>
      <w:pgSz w:w="11906" w:h="16838"/>
      <w:pgMar w:top="624" w:right="624" w:bottom="68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BF0" w:rsidRDefault="00167BF0" w:rsidP="00753FBD">
      <w:r>
        <w:separator/>
      </w:r>
    </w:p>
  </w:endnote>
  <w:endnote w:type="continuationSeparator" w:id="0">
    <w:p w:rsidR="00167BF0" w:rsidRDefault="00167BF0" w:rsidP="0075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F0" w:rsidRDefault="00167BF0" w:rsidP="00B45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BF0" w:rsidRDefault="00167BF0" w:rsidP="00B45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F0" w:rsidRPr="00753FBD" w:rsidRDefault="00167BF0" w:rsidP="00B45ECE">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BF0" w:rsidRDefault="00167BF0" w:rsidP="00753FBD">
      <w:r>
        <w:separator/>
      </w:r>
    </w:p>
  </w:footnote>
  <w:footnote w:type="continuationSeparator" w:id="0">
    <w:p w:rsidR="00167BF0" w:rsidRDefault="00167BF0" w:rsidP="00753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19FA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abstractNum w:abstractNumId="0" w15:restartNumberingAfterBreak="0">
    <w:nsid w:val="01011EE7"/>
    <w:multiLevelType w:val="hybridMultilevel"/>
    <w:tmpl w:val="54268E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12255"/>
    <w:multiLevelType w:val="hybridMultilevel"/>
    <w:tmpl w:val="996E83F0"/>
    <w:lvl w:ilvl="0" w:tplc="75604F0E">
      <w:start w:val="1"/>
      <w:numFmt w:val="bullet"/>
      <w:lvlText w:val=""/>
      <w:lvlPicBulletId w:val="0"/>
      <w:lvlJc w:val="left"/>
      <w:pPr>
        <w:tabs>
          <w:tab w:val="num" w:pos="513"/>
        </w:tabs>
        <w:ind w:left="51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E4B78"/>
    <w:multiLevelType w:val="hybridMultilevel"/>
    <w:tmpl w:val="DA801E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B3443"/>
    <w:multiLevelType w:val="hybridMultilevel"/>
    <w:tmpl w:val="6ACEF1B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026AB"/>
    <w:multiLevelType w:val="hybridMultilevel"/>
    <w:tmpl w:val="6064736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A1625F"/>
    <w:multiLevelType w:val="hybridMultilevel"/>
    <w:tmpl w:val="4912CE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670637"/>
    <w:multiLevelType w:val="hybridMultilevel"/>
    <w:tmpl w:val="3A44B87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04556"/>
    <w:multiLevelType w:val="hybridMultilevel"/>
    <w:tmpl w:val="838051D4"/>
    <w:lvl w:ilvl="0" w:tplc="04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2796596"/>
    <w:multiLevelType w:val="hybridMultilevel"/>
    <w:tmpl w:val="4F140F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13E86A83"/>
    <w:multiLevelType w:val="hybridMultilevel"/>
    <w:tmpl w:val="D40C8C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503EB"/>
    <w:multiLevelType w:val="hybridMultilevel"/>
    <w:tmpl w:val="F64E9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30047"/>
    <w:multiLevelType w:val="hybridMultilevel"/>
    <w:tmpl w:val="5E64B422"/>
    <w:lvl w:ilvl="0" w:tplc="F42E447A">
      <w:start w:val="1"/>
      <w:numFmt w:val="bullet"/>
      <w:lvlText w:val=""/>
      <w:lvlPicBulletId w:val="0"/>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A3659"/>
    <w:multiLevelType w:val="hybridMultilevel"/>
    <w:tmpl w:val="6A48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87F3A"/>
    <w:multiLevelType w:val="hybridMultilevel"/>
    <w:tmpl w:val="50449F9C"/>
    <w:lvl w:ilvl="0" w:tplc="75604F0E">
      <w:start w:val="1"/>
      <w:numFmt w:val="bullet"/>
      <w:lvlText w:val=""/>
      <w:lvlPicBulletId w:val="0"/>
      <w:lvlJc w:val="left"/>
      <w:pPr>
        <w:tabs>
          <w:tab w:val="num" w:pos="360"/>
        </w:tabs>
        <w:ind w:left="360" w:hanging="360"/>
      </w:pPr>
      <w:rPr>
        <w:rFonts w:ascii="Symbol" w:hAnsi="Symbol" w:hint="default"/>
        <w:color w:val="auto"/>
      </w:rPr>
    </w:lvl>
    <w:lvl w:ilvl="1" w:tplc="BE4E4AA0">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D6B33"/>
    <w:multiLevelType w:val="hybridMultilevel"/>
    <w:tmpl w:val="C1D4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D6EDB"/>
    <w:multiLevelType w:val="hybridMultilevel"/>
    <w:tmpl w:val="3302655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54230B"/>
    <w:multiLevelType w:val="hybridMultilevel"/>
    <w:tmpl w:val="5470B5B4"/>
    <w:lvl w:ilvl="0" w:tplc="C0E45C3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66868BE"/>
    <w:multiLevelType w:val="hybridMultilevel"/>
    <w:tmpl w:val="FC5AA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62F8C"/>
    <w:multiLevelType w:val="hybridMultilevel"/>
    <w:tmpl w:val="93AC9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621AD"/>
    <w:multiLevelType w:val="hybridMultilevel"/>
    <w:tmpl w:val="C9F2D8B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47E2F"/>
    <w:multiLevelType w:val="hybridMultilevel"/>
    <w:tmpl w:val="3E524992"/>
    <w:lvl w:ilvl="0" w:tplc="08090009">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0084487"/>
    <w:multiLevelType w:val="multilevel"/>
    <w:tmpl w:val="7B74A7E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6904340"/>
    <w:multiLevelType w:val="hybridMultilevel"/>
    <w:tmpl w:val="3EDCC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D770A"/>
    <w:multiLevelType w:val="hybridMultilevel"/>
    <w:tmpl w:val="18C6AE6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47ED243E"/>
    <w:multiLevelType w:val="hybridMultilevel"/>
    <w:tmpl w:val="2CF65E0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49A20174"/>
    <w:multiLevelType w:val="hybridMultilevel"/>
    <w:tmpl w:val="DDA0FD2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C40D3C"/>
    <w:multiLevelType w:val="hybridMultilevel"/>
    <w:tmpl w:val="DCA09E32"/>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12AE5"/>
    <w:multiLevelType w:val="hybridMultilevel"/>
    <w:tmpl w:val="9C0877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01183"/>
    <w:multiLevelType w:val="hybridMultilevel"/>
    <w:tmpl w:val="CA189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81346"/>
    <w:multiLevelType w:val="hybridMultilevel"/>
    <w:tmpl w:val="0ABE7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61C95"/>
    <w:multiLevelType w:val="hybridMultilevel"/>
    <w:tmpl w:val="7F403D5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551302FD"/>
    <w:multiLevelType w:val="hybridMultilevel"/>
    <w:tmpl w:val="CA2A59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E010C"/>
    <w:multiLevelType w:val="hybridMultilevel"/>
    <w:tmpl w:val="C76C23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824233"/>
    <w:multiLevelType w:val="hybridMultilevel"/>
    <w:tmpl w:val="437C69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831F5D"/>
    <w:multiLevelType w:val="hybridMultilevel"/>
    <w:tmpl w:val="E30CE50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DB623F"/>
    <w:multiLevelType w:val="hybridMultilevel"/>
    <w:tmpl w:val="0BEA5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163BAF"/>
    <w:multiLevelType w:val="hybridMultilevel"/>
    <w:tmpl w:val="B22234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12413"/>
    <w:multiLevelType w:val="hybridMultilevel"/>
    <w:tmpl w:val="8C46D6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04C37"/>
    <w:multiLevelType w:val="hybridMultilevel"/>
    <w:tmpl w:val="5AB437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B50898"/>
    <w:multiLevelType w:val="hybridMultilevel"/>
    <w:tmpl w:val="9FDAF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81EF4"/>
    <w:multiLevelType w:val="hybridMultilevel"/>
    <w:tmpl w:val="39C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018A1"/>
    <w:multiLevelType w:val="hybridMultilevel"/>
    <w:tmpl w:val="FE84C01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2" w15:restartNumberingAfterBreak="0">
    <w:nsid w:val="7E5F664C"/>
    <w:multiLevelType w:val="hybridMultilevel"/>
    <w:tmpl w:val="80AA7D00"/>
    <w:lvl w:ilvl="0" w:tplc="04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34"/>
  </w:num>
  <w:num w:numId="3">
    <w:abstractNumId w:val="32"/>
  </w:num>
  <w:num w:numId="4">
    <w:abstractNumId w:val="38"/>
  </w:num>
  <w:num w:numId="5">
    <w:abstractNumId w:val="9"/>
  </w:num>
  <w:num w:numId="6">
    <w:abstractNumId w:val="12"/>
  </w:num>
  <w:num w:numId="7">
    <w:abstractNumId w:val="28"/>
  </w:num>
  <w:num w:numId="8">
    <w:abstractNumId w:val="39"/>
  </w:num>
  <w:num w:numId="9">
    <w:abstractNumId w:val="13"/>
  </w:num>
  <w:num w:numId="10">
    <w:abstractNumId w:val="1"/>
  </w:num>
  <w:num w:numId="11">
    <w:abstractNumId w:val="11"/>
  </w:num>
  <w:num w:numId="12">
    <w:abstractNumId w:val="14"/>
  </w:num>
  <w:num w:numId="13">
    <w:abstractNumId w:val="22"/>
  </w:num>
  <w:num w:numId="14">
    <w:abstractNumId w:val="29"/>
  </w:num>
  <w:num w:numId="15">
    <w:abstractNumId w:val="15"/>
  </w:num>
  <w:num w:numId="16">
    <w:abstractNumId w:val="3"/>
  </w:num>
  <w:num w:numId="17">
    <w:abstractNumId w:val="25"/>
  </w:num>
  <w:num w:numId="18">
    <w:abstractNumId w:val="5"/>
  </w:num>
  <w:num w:numId="19">
    <w:abstractNumId w:val="8"/>
  </w:num>
  <w:num w:numId="20">
    <w:abstractNumId w:val="42"/>
  </w:num>
  <w:num w:numId="21">
    <w:abstractNumId w:val="20"/>
  </w:num>
  <w:num w:numId="22">
    <w:abstractNumId w:val="26"/>
  </w:num>
  <w:num w:numId="23">
    <w:abstractNumId w:val="24"/>
  </w:num>
  <w:num w:numId="24">
    <w:abstractNumId w:val="23"/>
  </w:num>
  <w:num w:numId="25">
    <w:abstractNumId w:val="30"/>
  </w:num>
  <w:num w:numId="26">
    <w:abstractNumId w:val="6"/>
  </w:num>
  <w:num w:numId="27">
    <w:abstractNumId w:val="7"/>
  </w:num>
  <w:num w:numId="28">
    <w:abstractNumId w:val="37"/>
  </w:num>
  <w:num w:numId="29">
    <w:abstractNumId w:val="2"/>
  </w:num>
  <w:num w:numId="30">
    <w:abstractNumId w:val="27"/>
  </w:num>
  <w:num w:numId="31">
    <w:abstractNumId w:val="19"/>
  </w:num>
  <w:num w:numId="32">
    <w:abstractNumId w:val="40"/>
  </w:num>
  <w:num w:numId="33">
    <w:abstractNumId w:val="18"/>
  </w:num>
  <w:num w:numId="34">
    <w:abstractNumId w:val="35"/>
  </w:num>
  <w:num w:numId="35">
    <w:abstractNumId w:val="10"/>
  </w:num>
  <w:num w:numId="36">
    <w:abstractNumId w:val="17"/>
  </w:num>
  <w:num w:numId="37">
    <w:abstractNumId w:val="36"/>
  </w:num>
  <w:num w:numId="38">
    <w:abstractNumId w:val="31"/>
  </w:num>
  <w:num w:numId="39">
    <w:abstractNumId w:val="4"/>
  </w:num>
  <w:num w:numId="40">
    <w:abstractNumId w:val="33"/>
  </w:num>
  <w:num w:numId="41">
    <w:abstractNumId w:val="16"/>
  </w:num>
  <w:num w:numId="42">
    <w:abstractNumId w:val="2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71"/>
    <w:rsid w:val="00167BF0"/>
    <w:rsid w:val="00186D27"/>
    <w:rsid w:val="001A53BE"/>
    <w:rsid w:val="001B03F8"/>
    <w:rsid w:val="001C6E5F"/>
    <w:rsid w:val="001D5792"/>
    <w:rsid w:val="00254FF7"/>
    <w:rsid w:val="00293948"/>
    <w:rsid w:val="002D6625"/>
    <w:rsid w:val="002D756D"/>
    <w:rsid w:val="003536DA"/>
    <w:rsid w:val="00397594"/>
    <w:rsid w:val="003A23CE"/>
    <w:rsid w:val="003D2771"/>
    <w:rsid w:val="00423F1D"/>
    <w:rsid w:val="00461292"/>
    <w:rsid w:val="004840E3"/>
    <w:rsid w:val="004F21CB"/>
    <w:rsid w:val="00556751"/>
    <w:rsid w:val="00580AB0"/>
    <w:rsid w:val="005A58A3"/>
    <w:rsid w:val="005D4702"/>
    <w:rsid w:val="00682E51"/>
    <w:rsid w:val="006A0E9B"/>
    <w:rsid w:val="006D65B6"/>
    <w:rsid w:val="006F6298"/>
    <w:rsid w:val="006F7A21"/>
    <w:rsid w:val="00700D34"/>
    <w:rsid w:val="00743F8F"/>
    <w:rsid w:val="00753FBD"/>
    <w:rsid w:val="007613AA"/>
    <w:rsid w:val="00774543"/>
    <w:rsid w:val="007B38B6"/>
    <w:rsid w:val="007B7139"/>
    <w:rsid w:val="007D2DE6"/>
    <w:rsid w:val="00851610"/>
    <w:rsid w:val="00861BF1"/>
    <w:rsid w:val="00865FF2"/>
    <w:rsid w:val="00872199"/>
    <w:rsid w:val="008B08B1"/>
    <w:rsid w:val="008B7FAB"/>
    <w:rsid w:val="008D78A5"/>
    <w:rsid w:val="008E7A17"/>
    <w:rsid w:val="009008D1"/>
    <w:rsid w:val="00954A08"/>
    <w:rsid w:val="00961F22"/>
    <w:rsid w:val="00972A29"/>
    <w:rsid w:val="009E03FD"/>
    <w:rsid w:val="009F7F6E"/>
    <w:rsid w:val="00A03273"/>
    <w:rsid w:val="00A84BAF"/>
    <w:rsid w:val="00AB6608"/>
    <w:rsid w:val="00AD53EA"/>
    <w:rsid w:val="00B30AE0"/>
    <w:rsid w:val="00B45ECE"/>
    <w:rsid w:val="00BB75F3"/>
    <w:rsid w:val="00C173F4"/>
    <w:rsid w:val="00C62678"/>
    <w:rsid w:val="00C777AA"/>
    <w:rsid w:val="00C92371"/>
    <w:rsid w:val="00CC5FEC"/>
    <w:rsid w:val="00CD1F0A"/>
    <w:rsid w:val="00CE569D"/>
    <w:rsid w:val="00CE7F4D"/>
    <w:rsid w:val="00D818C0"/>
    <w:rsid w:val="00D95899"/>
    <w:rsid w:val="00DC393E"/>
    <w:rsid w:val="00DC7684"/>
    <w:rsid w:val="00DD5E3F"/>
    <w:rsid w:val="00E44133"/>
    <w:rsid w:val="00E4661F"/>
    <w:rsid w:val="00E55546"/>
    <w:rsid w:val="00EB2A1D"/>
    <w:rsid w:val="00EC387A"/>
    <w:rsid w:val="00F15072"/>
    <w:rsid w:val="00F3393A"/>
    <w:rsid w:val="00F64D20"/>
    <w:rsid w:val="00F93361"/>
    <w:rsid w:val="00FC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50BB7"/>
  <w15:docId w15:val="{FB7E9829-E48D-4440-A9AE-4D721B22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7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899"/>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2771"/>
    <w:pPr>
      <w:tabs>
        <w:tab w:val="center" w:pos="4153"/>
        <w:tab w:val="right" w:pos="8306"/>
      </w:tabs>
    </w:pPr>
  </w:style>
  <w:style w:type="character" w:customStyle="1" w:styleId="FooterChar">
    <w:name w:val="Footer Char"/>
    <w:basedOn w:val="DefaultParagraphFont"/>
    <w:link w:val="Footer"/>
    <w:uiPriority w:val="99"/>
    <w:rsid w:val="003D2771"/>
    <w:rPr>
      <w:rFonts w:ascii="Times New Roman" w:eastAsia="Times New Roman" w:hAnsi="Times New Roman" w:cs="Times New Roman"/>
      <w:sz w:val="24"/>
      <w:szCs w:val="24"/>
    </w:rPr>
  </w:style>
  <w:style w:type="character" w:styleId="PageNumber">
    <w:name w:val="page number"/>
    <w:basedOn w:val="DefaultParagraphFont"/>
    <w:rsid w:val="003D2771"/>
  </w:style>
  <w:style w:type="paragraph" w:styleId="BodyTextIndent">
    <w:name w:val="Body Text Indent"/>
    <w:basedOn w:val="Normal"/>
    <w:link w:val="BodyTextIndentChar"/>
    <w:unhideWhenUsed/>
    <w:rsid w:val="003D2771"/>
    <w:pPr>
      <w:ind w:left="360"/>
    </w:pPr>
  </w:style>
  <w:style w:type="character" w:customStyle="1" w:styleId="BodyTextIndentChar">
    <w:name w:val="Body Text Indent Char"/>
    <w:basedOn w:val="DefaultParagraphFont"/>
    <w:link w:val="BodyTextIndent"/>
    <w:rsid w:val="003D2771"/>
    <w:rPr>
      <w:rFonts w:ascii="Times New Roman" w:eastAsia="Times New Roman" w:hAnsi="Times New Roman" w:cs="Times New Roman"/>
      <w:sz w:val="24"/>
      <w:szCs w:val="24"/>
    </w:rPr>
  </w:style>
  <w:style w:type="paragraph" w:styleId="ListParagraph">
    <w:name w:val="List Paragraph"/>
    <w:basedOn w:val="Normal"/>
    <w:uiPriority w:val="72"/>
    <w:qFormat/>
    <w:rsid w:val="003D2771"/>
    <w:pPr>
      <w:ind w:left="720"/>
      <w:contextualSpacing/>
    </w:pPr>
  </w:style>
  <w:style w:type="paragraph" w:styleId="BalloonText">
    <w:name w:val="Balloon Text"/>
    <w:basedOn w:val="Normal"/>
    <w:link w:val="BalloonTextChar"/>
    <w:uiPriority w:val="99"/>
    <w:semiHidden/>
    <w:unhideWhenUsed/>
    <w:rsid w:val="003D2771"/>
    <w:rPr>
      <w:rFonts w:ascii="Tahoma" w:hAnsi="Tahoma" w:cs="Tahoma"/>
      <w:sz w:val="16"/>
      <w:szCs w:val="16"/>
    </w:rPr>
  </w:style>
  <w:style w:type="character" w:customStyle="1" w:styleId="BalloonTextChar">
    <w:name w:val="Balloon Text Char"/>
    <w:basedOn w:val="DefaultParagraphFont"/>
    <w:link w:val="BalloonText"/>
    <w:uiPriority w:val="99"/>
    <w:semiHidden/>
    <w:rsid w:val="003D2771"/>
    <w:rPr>
      <w:rFonts w:ascii="Tahoma" w:eastAsia="Times New Roman" w:hAnsi="Tahoma" w:cs="Tahoma"/>
      <w:sz w:val="16"/>
      <w:szCs w:val="16"/>
    </w:rPr>
  </w:style>
  <w:style w:type="paragraph" w:styleId="Title">
    <w:name w:val="Title"/>
    <w:basedOn w:val="Normal"/>
    <w:link w:val="TitleChar"/>
    <w:qFormat/>
    <w:rsid w:val="003A23CE"/>
    <w:pPr>
      <w:jc w:val="center"/>
    </w:pPr>
    <w:rPr>
      <w:b/>
      <w:bCs/>
    </w:rPr>
  </w:style>
  <w:style w:type="character" w:customStyle="1" w:styleId="TitleChar">
    <w:name w:val="Title Char"/>
    <w:basedOn w:val="DefaultParagraphFont"/>
    <w:link w:val="Title"/>
    <w:rsid w:val="003A23C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53FBD"/>
    <w:pPr>
      <w:tabs>
        <w:tab w:val="center" w:pos="4513"/>
        <w:tab w:val="right" w:pos="9026"/>
      </w:tabs>
    </w:pPr>
  </w:style>
  <w:style w:type="character" w:customStyle="1" w:styleId="HeaderChar">
    <w:name w:val="Header Char"/>
    <w:basedOn w:val="DefaultParagraphFont"/>
    <w:link w:val="Header"/>
    <w:uiPriority w:val="99"/>
    <w:rsid w:val="00753F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7139"/>
    <w:rPr>
      <w:color w:val="0000FF" w:themeColor="hyperlink"/>
      <w:u w:val="single"/>
    </w:rPr>
  </w:style>
  <w:style w:type="character" w:customStyle="1" w:styleId="Heading1Char">
    <w:name w:val="Heading 1 Char"/>
    <w:basedOn w:val="DefaultParagraphFont"/>
    <w:link w:val="Heading1"/>
    <w:rsid w:val="00D95899"/>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7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09F8-931D-438F-82DD-B79EC19A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97EBBDE6.dotm</Template>
  <TotalTime>4</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Jackson</dc:creator>
  <cp:lastModifiedBy>Penny Ranken</cp:lastModifiedBy>
  <cp:revision>3</cp:revision>
  <cp:lastPrinted>2014-08-27T09:27:00Z</cp:lastPrinted>
  <dcterms:created xsi:type="dcterms:W3CDTF">2017-09-12T10:18:00Z</dcterms:created>
  <dcterms:modified xsi:type="dcterms:W3CDTF">2017-09-12T11:00:00Z</dcterms:modified>
</cp:coreProperties>
</file>