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1836"/>
        <w:gridCol w:w="715"/>
        <w:gridCol w:w="5813"/>
      </w:tblGrid>
      <w:tr w:rsidR="003F6914" w:rsidRPr="001E0A3C" w:rsidTr="00D572DE">
        <w:tc>
          <w:tcPr>
            <w:tcW w:w="9072" w:type="dxa"/>
            <w:gridSpan w:val="5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572DE">
        <w:trPr>
          <w:trHeight w:val="177"/>
        </w:trPr>
        <w:tc>
          <w:tcPr>
            <w:tcW w:w="708" w:type="dxa"/>
            <w:gridSpan w:val="2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528" w:type="dxa"/>
            <w:gridSpan w:val="2"/>
          </w:tcPr>
          <w:p w:rsidR="003F6914" w:rsidRPr="004C0663" w:rsidRDefault="004C0663" w:rsidP="00C40639">
            <w:pPr>
              <w:tabs>
                <w:tab w:val="left" w:pos="-720"/>
              </w:tabs>
              <w:suppressAutoHyphens/>
              <w:rPr>
                <w:rFonts w:cs="Arial"/>
                <w:iCs/>
                <w:szCs w:val="22"/>
              </w:rPr>
            </w:pPr>
            <w:r w:rsidRPr="004C0663">
              <w:rPr>
                <w:rFonts w:cs="Arial"/>
                <w:b/>
                <w:iCs/>
                <w:szCs w:val="22"/>
              </w:rPr>
              <w:t>17.18HSL01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528" w:type="dxa"/>
            <w:gridSpan w:val="2"/>
          </w:tcPr>
          <w:p w:rsidR="004014D6" w:rsidRPr="002A49E0" w:rsidRDefault="00B0653D" w:rsidP="0071619C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ESOL T</w:t>
            </w:r>
            <w:r w:rsidR="004C0663">
              <w:rPr>
                <w:rFonts w:cs="Arial"/>
                <w:szCs w:val="22"/>
              </w:rPr>
              <w:t>eacher</w:t>
            </w:r>
          </w:p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1E0A3C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  <w:gridSpan w:val="2"/>
          </w:tcPr>
          <w:p w:rsidR="004014D6" w:rsidRPr="001E0A3C" w:rsidRDefault="00B0653D" w:rsidP="00DD21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ESOL and </w:t>
            </w:r>
            <w:r w:rsidR="00DD218B">
              <w:rPr>
                <w:rFonts w:cs="Arial"/>
                <w:szCs w:val="22"/>
              </w:rPr>
              <w:t>Digital Skills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  <w:gridSpan w:val="2"/>
          </w:tcPr>
          <w:p w:rsidR="004014D6" w:rsidRPr="00B0653D" w:rsidRDefault="00B0653D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Assistant Head of Programme – ESOL and Essential Computing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528" w:type="dxa"/>
            <w:gridSpan w:val="2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572DE"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528" w:type="dxa"/>
            <w:gridSpan w:val="2"/>
          </w:tcPr>
          <w:p w:rsidR="00F409EB" w:rsidRDefault="00D86E60" w:rsidP="004C0663">
            <w:pPr>
              <w:pStyle w:val="BodyText2"/>
              <w:rPr>
                <w:rFonts w:ascii="Arial" w:hAnsi="Arial" w:cs="Arial"/>
                <w:szCs w:val="22"/>
              </w:rPr>
            </w:pPr>
            <w:r w:rsidRPr="004C0663">
              <w:rPr>
                <w:rFonts w:ascii="Arial" w:hAnsi="Arial" w:cs="Arial"/>
                <w:szCs w:val="22"/>
              </w:rPr>
              <w:t>£</w:t>
            </w:r>
            <w:r w:rsidR="004C0663" w:rsidRPr="004C0663">
              <w:rPr>
                <w:rFonts w:ascii="Arial" w:hAnsi="Arial" w:cs="Arial"/>
                <w:szCs w:val="22"/>
              </w:rPr>
              <w:t>34.40</w:t>
            </w:r>
            <w:r w:rsidR="00F409EB" w:rsidRPr="005E4146">
              <w:rPr>
                <w:rFonts w:ascii="Arial" w:hAnsi="Arial" w:cs="Arial"/>
                <w:color w:val="C00000"/>
                <w:szCs w:val="22"/>
              </w:rPr>
              <w:t xml:space="preserve"> </w:t>
            </w:r>
            <w:r w:rsidR="00F409EB" w:rsidRPr="001E0A3C">
              <w:rPr>
                <w:rFonts w:ascii="Arial" w:hAnsi="Arial" w:cs="Arial"/>
                <w:szCs w:val="22"/>
              </w:rPr>
              <w:t>per hour inclusive of pro rata holiday entitlement and preparation time.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572DE">
        <w:trPr>
          <w:trHeight w:val="387"/>
        </w:trPr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 w:rsidP="00636121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528" w:type="dxa"/>
            <w:gridSpan w:val="2"/>
          </w:tcPr>
          <w:p w:rsidR="00B0653D" w:rsidRDefault="00225B75" w:rsidP="009E1CF9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 w:rsidRPr="009E1CF9">
              <w:rPr>
                <w:rFonts w:ascii="Arial" w:hAnsi="Arial" w:cs="Arial"/>
                <w:iCs/>
                <w:szCs w:val="22"/>
              </w:rPr>
              <w:t xml:space="preserve">Semester </w:t>
            </w:r>
            <w:r w:rsidR="00DD218B" w:rsidRPr="009E1CF9">
              <w:rPr>
                <w:rFonts w:ascii="Arial" w:hAnsi="Arial" w:cs="Arial"/>
                <w:iCs/>
                <w:szCs w:val="22"/>
              </w:rPr>
              <w:t>1 and 2</w:t>
            </w:r>
            <w:r w:rsidR="00007D5A" w:rsidRPr="009E1CF9">
              <w:rPr>
                <w:rFonts w:ascii="Arial" w:hAnsi="Arial" w:cs="Arial"/>
                <w:iCs/>
                <w:szCs w:val="22"/>
              </w:rPr>
              <w:t xml:space="preserve"> (September to </w:t>
            </w:r>
            <w:r w:rsidR="00563306" w:rsidRPr="009E1CF9">
              <w:rPr>
                <w:rFonts w:ascii="Arial" w:hAnsi="Arial" w:cs="Arial"/>
                <w:iCs/>
                <w:szCs w:val="22"/>
              </w:rPr>
              <w:t xml:space="preserve">June 27 2018). </w:t>
            </w:r>
            <w:r w:rsidR="00DD218B" w:rsidRPr="009E1CF9">
              <w:rPr>
                <w:rFonts w:ascii="Arial" w:hAnsi="Arial" w:cs="Arial"/>
                <w:iCs/>
                <w:szCs w:val="22"/>
              </w:rPr>
              <w:t xml:space="preserve">To </w:t>
            </w:r>
            <w:r w:rsidR="00DD218B">
              <w:rPr>
                <w:rFonts w:ascii="Arial" w:hAnsi="Arial" w:cs="Arial"/>
                <w:iCs/>
                <w:szCs w:val="22"/>
              </w:rPr>
              <w:t>begin as soon as possible</w:t>
            </w:r>
          </w:p>
          <w:p w:rsidR="00B0653D" w:rsidRDefault="00563306" w:rsidP="00DD218B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 xml:space="preserve">Monday and Wednesday – </w:t>
            </w:r>
            <w:r w:rsidR="00DD218B">
              <w:rPr>
                <w:rFonts w:ascii="Arial" w:hAnsi="Arial" w:cs="Arial"/>
                <w:iCs/>
                <w:szCs w:val="22"/>
              </w:rPr>
              <w:t>6</w:t>
            </w:r>
            <w:r w:rsidR="002E1E81">
              <w:rPr>
                <w:rFonts w:ascii="Arial" w:hAnsi="Arial" w:cs="Arial"/>
                <w:iCs/>
                <w:szCs w:val="22"/>
              </w:rPr>
              <w:t xml:space="preserve">.30pm – </w:t>
            </w:r>
            <w:r w:rsidR="00DD218B">
              <w:rPr>
                <w:rFonts w:ascii="Arial" w:hAnsi="Arial" w:cs="Arial"/>
                <w:iCs/>
                <w:szCs w:val="22"/>
              </w:rPr>
              <w:t>9</w:t>
            </w:r>
            <w:r w:rsidR="00B0653D">
              <w:rPr>
                <w:rFonts w:ascii="Arial" w:hAnsi="Arial" w:cs="Arial"/>
                <w:iCs/>
                <w:szCs w:val="22"/>
              </w:rPr>
              <w:t>.</w:t>
            </w:r>
            <w:r w:rsidR="002E1E81">
              <w:rPr>
                <w:rFonts w:ascii="Arial" w:hAnsi="Arial" w:cs="Arial"/>
                <w:iCs/>
                <w:szCs w:val="22"/>
              </w:rPr>
              <w:t>00</w:t>
            </w:r>
            <w:r w:rsidR="00B0653D">
              <w:rPr>
                <w:rFonts w:ascii="Arial" w:hAnsi="Arial" w:cs="Arial"/>
                <w:iCs/>
                <w:szCs w:val="22"/>
              </w:rPr>
              <w:t>pm</w:t>
            </w:r>
          </w:p>
          <w:p w:rsidR="001C1251" w:rsidRPr="00A85383" w:rsidRDefault="002E1E81" w:rsidP="00563306">
            <w:pPr>
              <w:pStyle w:val="BodyText2"/>
              <w:jc w:val="left"/>
              <w:rPr>
                <w:rFonts w:ascii="Arial" w:hAnsi="Arial" w:cs="Arial"/>
                <w:iCs/>
                <w:szCs w:val="22"/>
              </w:rPr>
            </w:pPr>
            <w:r w:rsidRPr="00A85383">
              <w:rPr>
                <w:rFonts w:ascii="Arial" w:hAnsi="Arial" w:cs="Arial"/>
                <w:iCs/>
                <w:szCs w:val="22"/>
              </w:rPr>
              <w:t xml:space="preserve">Plus: </w:t>
            </w:r>
            <w:r w:rsidR="001C1251" w:rsidRPr="00A85383">
              <w:rPr>
                <w:rFonts w:ascii="Arial" w:hAnsi="Arial" w:cs="Arial"/>
                <w:iCs/>
                <w:szCs w:val="22"/>
              </w:rPr>
              <w:t>Recruitment to a</w:t>
            </w:r>
            <w:r w:rsidR="00A01C96" w:rsidRPr="00A85383">
              <w:rPr>
                <w:rFonts w:ascii="Arial" w:hAnsi="Arial" w:cs="Arial"/>
                <w:iCs/>
                <w:szCs w:val="22"/>
              </w:rPr>
              <w:t>n approved</w:t>
            </w:r>
            <w:r w:rsidR="001C1251" w:rsidRPr="00A85383">
              <w:rPr>
                <w:rFonts w:ascii="Arial" w:hAnsi="Arial" w:cs="Arial"/>
                <w:iCs/>
                <w:szCs w:val="22"/>
              </w:rPr>
              <w:t xml:space="preserve"> tutor pool. </w:t>
            </w:r>
            <w:r w:rsidRPr="00A85383">
              <w:rPr>
                <w:rFonts w:ascii="Arial" w:hAnsi="Arial" w:cs="Arial"/>
                <w:iCs/>
                <w:szCs w:val="22"/>
              </w:rPr>
              <w:t xml:space="preserve">City Lit is pursuing a number of innovative and exciting projects working with employers and  local community groups. Successful </w:t>
            </w:r>
            <w:r w:rsidR="00A01C96" w:rsidRPr="00A85383">
              <w:rPr>
                <w:rFonts w:ascii="Arial" w:hAnsi="Arial" w:cs="Arial"/>
                <w:iCs/>
                <w:szCs w:val="22"/>
              </w:rPr>
              <w:t>a</w:t>
            </w:r>
            <w:r w:rsidR="001C1251" w:rsidRPr="00A85383">
              <w:rPr>
                <w:rFonts w:ascii="Arial" w:hAnsi="Arial" w:cs="Arial"/>
                <w:iCs/>
                <w:szCs w:val="22"/>
              </w:rPr>
              <w:t>pplicants</w:t>
            </w:r>
            <w:r w:rsidRPr="00A85383">
              <w:rPr>
                <w:rFonts w:ascii="Arial" w:hAnsi="Arial" w:cs="Arial"/>
                <w:iCs/>
                <w:szCs w:val="22"/>
              </w:rPr>
              <w:t xml:space="preserve"> will be offered this </w:t>
            </w:r>
            <w:r w:rsidR="00A01C96" w:rsidRPr="00A85383">
              <w:rPr>
                <w:rFonts w:ascii="Arial" w:hAnsi="Arial" w:cs="Arial"/>
                <w:iCs/>
                <w:szCs w:val="22"/>
              </w:rPr>
              <w:t xml:space="preserve">work as </w:t>
            </w:r>
            <w:r w:rsidR="00563306">
              <w:rPr>
                <w:rFonts w:ascii="Arial" w:hAnsi="Arial" w:cs="Arial"/>
                <w:iCs/>
                <w:szCs w:val="22"/>
              </w:rPr>
              <w:t xml:space="preserve">appropriate and </w:t>
            </w:r>
            <w:r w:rsidRPr="00A85383">
              <w:rPr>
                <w:rFonts w:ascii="Arial" w:hAnsi="Arial" w:cs="Arial"/>
                <w:iCs/>
                <w:szCs w:val="22"/>
              </w:rPr>
              <w:t xml:space="preserve">when it becomes available. </w:t>
            </w:r>
          </w:p>
          <w:p w:rsidR="003F6914" w:rsidRPr="001C1251" w:rsidRDefault="003F6914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364" w:type="dxa"/>
            <w:gridSpan w:val="3"/>
          </w:tcPr>
          <w:p w:rsidR="003F6914" w:rsidRPr="001E0A3C" w:rsidRDefault="003F6914" w:rsidP="00636121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 w:rsidP="00636121">
            <w:pPr>
              <w:pStyle w:val="BodyText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3"/>
          </w:tcPr>
          <w:p w:rsidR="003F6914" w:rsidRDefault="003F6914" w:rsidP="009E1CF9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 xml:space="preserve">To plan, teach and evaluate courses that meet the </w:t>
            </w:r>
            <w:r w:rsidR="00B0653D">
              <w:rPr>
                <w:rFonts w:cs="Arial"/>
                <w:spacing w:val="-3"/>
                <w:szCs w:val="22"/>
              </w:rPr>
              <w:t xml:space="preserve">English language </w:t>
            </w:r>
            <w:r w:rsidRPr="001E0A3C">
              <w:rPr>
                <w:rFonts w:cs="Arial"/>
                <w:spacing w:val="-3"/>
                <w:szCs w:val="22"/>
              </w:rPr>
              <w:t xml:space="preserve">needs of </w:t>
            </w:r>
            <w:r w:rsidR="00636121">
              <w:rPr>
                <w:rFonts w:cs="Arial"/>
                <w:spacing w:val="-3"/>
                <w:szCs w:val="22"/>
              </w:rPr>
              <w:t xml:space="preserve">ESOL students </w:t>
            </w:r>
            <w:r w:rsidR="0088480E">
              <w:rPr>
                <w:rFonts w:cs="Arial"/>
                <w:spacing w:val="-3"/>
                <w:szCs w:val="22"/>
              </w:rPr>
              <w:t>to enable them to</w:t>
            </w:r>
            <w:r w:rsidR="00636121">
              <w:rPr>
                <w:rFonts w:cs="Arial"/>
                <w:spacing w:val="-3"/>
                <w:szCs w:val="22"/>
              </w:rPr>
              <w:t xml:space="preserve"> participate actively in the worl</w:t>
            </w:r>
            <w:r w:rsidR="00636121" w:rsidRPr="009E1CF9">
              <w:rPr>
                <w:rFonts w:cs="Arial"/>
                <w:spacing w:val="-3"/>
                <w:szCs w:val="22"/>
              </w:rPr>
              <w:t>d,</w:t>
            </w:r>
            <w:r w:rsidR="00636121">
              <w:rPr>
                <w:rFonts w:cs="Arial"/>
                <w:spacing w:val="-3"/>
                <w:szCs w:val="22"/>
              </w:rPr>
              <w:t xml:space="preserve"> </w:t>
            </w:r>
            <w:r w:rsidR="000763F3">
              <w:rPr>
                <w:rFonts w:cs="Arial"/>
                <w:spacing w:val="-3"/>
                <w:szCs w:val="22"/>
              </w:rPr>
              <w:t xml:space="preserve">enhance their employability and gain appropriate qualifications. </w:t>
            </w:r>
          </w:p>
          <w:p w:rsidR="000763F3" w:rsidRPr="001C1251" w:rsidRDefault="000763F3" w:rsidP="000763F3">
            <w:pPr>
              <w:tabs>
                <w:tab w:val="left" w:pos="-720"/>
              </w:tabs>
              <w:suppressAutoHyphens/>
              <w:rPr>
                <w:rFonts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364" w:type="dxa"/>
            <w:gridSpan w:val="3"/>
          </w:tcPr>
          <w:p w:rsidR="003F6914" w:rsidRPr="003F6914" w:rsidRDefault="003F6914" w:rsidP="00636121">
            <w:pPr>
              <w:pStyle w:val="BodyText2"/>
              <w:jc w:val="left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364" w:type="dxa"/>
            <w:gridSpan w:val="3"/>
          </w:tcPr>
          <w:p w:rsidR="004014D6" w:rsidRPr="001E0A3C" w:rsidRDefault="000763F3" w:rsidP="009E1CF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>each</w:t>
            </w:r>
            <w:r w:rsidR="00083DA1">
              <w:rPr>
                <w:rFonts w:cs="Arial"/>
                <w:szCs w:val="22"/>
              </w:rPr>
              <w:t>ing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  <w:r w:rsidR="00844DC2">
              <w:rPr>
                <w:rFonts w:cs="Arial"/>
                <w:szCs w:val="22"/>
              </w:rPr>
              <w:t xml:space="preserve">ESOL to a </w:t>
            </w:r>
            <w:r w:rsidR="00083DA1">
              <w:rPr>
                <w:rFonts w:cs="Arial"/>
                <w:szCs w:val="22"/>
              </w:rPr>
              <w:t>class</w:t>
            </w:r>
            <w:r w:rsidR="00844DC2">
              <w:rPr>
                <w:rFonts w:cs="Arial"/>
                <w:szCs w:val="22"/>
              </w:rPr>
              <w:t xml:space="preserve"> of</w:t>
            </w:r>
            <w:r>
              <w:rPr>
                <w:rFonts w:cs="Arial"/>
                <w:szCs w:val="22"/>
              </w:rPr>
              <w:t xml:space="preserve"> Entry </w:t>
            </w:r>
            <w:r w:rsidR="00563306">
              <w:rPr>
                <w:rFonts w:cs="Arial"/>
                <w:szCs w:val="22"/>
              </w:rPr>
              <w:t>3</w:t>
            </w:r>
            <w:r>
              <w:rPr>
                <w:rFonts w:cs="Arial"/>
                <w:szCs w:val="22"/>
              </w:rPr>
              <w:t xml:space="preserve"> students </w:t>
            </w:r>
            <w:r w:rsidR="0088480E">
              <w:rPr>
                <w:rFonts w:cs="Arial"/>
                <w:szCs w:val="22"/>
              </w:rPr>
              <w:t xml:space="preserve">to </w:t>
            </w:r>
            <w:r w:rsidR="00083DA1">
              <w:rPr>
                <w:rFonts w:cs="Arial"/>
                <w:szCs w:val="22"/>
              </w:rPr>
              <w:t xml:space="preserve">enable them to </w:t>
            </w:r>
            <w:r>
              <w:rPr>
                <w:rFonts w:cs="Arial"/>
                <w:szCs w:val="22"/>
              </w:rPr>
              <w:t xml:space="preserve">prepare them for their Entry </w:t>
            </w:r>
            <w:r w:rsidR="00225B75">
              <w:rPr>
                <w:rFonts w:cs="Arial"/>
                <w:szCs w:val="22"/>
              </w:rPr>
              <w:t>3</w:t>
            </w:r>
            <w:r w:rsidR="00563306">
              <w:rPr>
                <w:rFonts w:cs="Arial"/>
                <w:szCs w:val="22"/>
              </w:rPr>
              <w:t xml:space="preserve"> speaking and listening, reading and writing</w:t>
            </w:r>
            <w:r>
              <w:rPr>
                <w:rFonts w:cs="Arial"/>
                <w:szCs w:val="22"/>
              </w:rPr>
              <w:t xml:space="preserve"> exams</w:t>
            </w:r>
            <w:r w:rsidR="00844DC2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6361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6361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083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 of </w:t>
            </w:r>
            <w:r w:rsidR="00083DA1">
              <w:rPr>
                <w:rFonts w:cs="Arial"/>
                <w:szCs w:val="22"/>
              </w:rPr>
              <w:t>learning</w:t>
            </w:r>
            <w:r w:rsidR="004014D6" w:rsidRPr="001E0A3C">
              <w:rPr>
                <w:rFonts w:cs="Arial"/>
                <w:szCs w:val="22"/>
              </w:rPr>
              <w:t>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083DA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to facilitate learning</w:t>
            </w:r>
            <w:r w:rsidR="00083DA1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DE2E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 and use </w:t>
            </w:r>
            <w:r w:rsidR="00DE2E9A">
              <w:rPr>
                <w:rFonts w:cs="Arial"/>
                <w:szCs w:val="22"/>
              </w:rPr>
              <w:t>exciting and creative learning</w:t>
            </w:r>
            <w:r w:rsidR="004014D6" w:rsidRPr="001E0A3C">
              <w:rPr>
                <w:rFonts w:cs="Arial"/>
                <w:szCs w:val="22"/>
              </w:rPr>
              <w:t xml:space="preserve"> materials </w:t>
            </w:r>
            <w:r w:rsidR="00DE2E9A">
              <w:rPr>
                <w:szCs w:val="22"/>
              </w:rPr>
              <w:t>to inspire and meet the</w:t>
            </w:r>
            <w:r w:rsidR="00F5674F">
              <w:rPr>
                <w:szCs w:val="22"/>
              </w:rPr>
              <w:t xml:space="preserve"> needs of </w:t>
            </w:r>
            <w:r w:rsidR="00685526" w:rsidRPr="000039C3">
              <w:rPr>
                <w:szCs w:val="22"/>
              </w:rPr>
              <w:t>a diverse student group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56330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ssess students’ learning </w:t>
            </w:r>
            <w:r w:rsidR="00563306">
              <w:rPr>
                <w:rFonts w:cs="Arial"/>
                <w:szCs w:val="22"/>
              </w:rPr>
              <w:t xml:space="preserve">inside and outside the classroom, providing </w:t>
            </w:r>
            <w:r w:rsidR="004014D6" w:rsidRPr="001E0A3C">
              <w:rPr>
                <w:rFonts w:cs="Arial"/>
                <w:szCs w:val="22"/>
              </w:rPr>
              <w:t>feedback and correct</w:t>
            </w:r>
            <w:r w:rsidR="00563306">
              <w:rPr>
                <w:rFonts w:cs="Arial"/>
                <w:szCs w:val="22"/>
              </w:rPr>
              <w:t>ing</w:t>
            </w:r>
            <w:r w:rsidR="004014D6" w:rsidRPr="001E0A3C">
              <w:rPr>
                <w:rFonts w:cs="Arial"/>
                <w:szCs w:val="22"/>
              </w:rPr>
              <w:t xml:space="preserve"> homework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364" w:type="dxa"/>
            <w:gridSpan w:val="3"/>
          </w:tcPr>
          <w:p w:rsidR="004014D6" w:rsidRPr="001E0A3C" w:rsidRDefault="003F5F47" w:rsidP="0056330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registers and check</w:t>
            </w:r>
            <w:r w:rsidR="00563306">
              <w:rPr>
                <w:rFonts w:cs="Arial"/>
                <w:szCs w:val="22"/>
              </w:rPr>
              <w:t>ing</w:t>
            </w:r>
            <w:r w:rsidR="004014D6" w:rsidRPr="001E0A3C">
              <w:rPr>
                <w:rFonts w:cs="Arial"/>
                <w:szCs w:val="22"/>
              </w:rPr>
              <w:t xml:space="preserve"> students’ enrolment status etc.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1F33C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</w:t>
            </w:r>
            <w:r w:rsidR="001F33C1">
              <w:rPr>
                <w:rFonts w:cs="Arial"/>
                <w:szCs w:val="22"/>
              </w:rPr>
              <w:t xml:space="preserve"> (ESOL)</w:t>
            </w:r>
            <w:r w:rsidR="004014D6" w:rsidRPr="001E0A3C">
              <w:rPr>
                <w:rFonts w:cs="Arial"/>
                <w:szCs w:val="22"/>
              </w:rPr>
              <w:t xml:space="preserve"> a</w:t>
            </w:r>
            <w:r w:rsidR="001F33C1">
              <w:rPr>
                <w:rFonts w:cs="Arial"/>
                <w:szCs w:val="22"/>
              </w:rPr>
              <w:t>nd other issues affecting the lives of ESOL students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DE2E9A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3.11</w:t>
            </w:r>
          </w:p>
        </w:tc>
        <w:tc>
          <w:tcPr>
            <w:tcW w:w="8364" w:type="dxa"/>
            <w:gridSpan w:val="3"/>
          </w:tcPr>
          <w:p w:rsidR="004014D6" w:rsidRPr="001E0A3C" w:rsidRDefault="00820034" w:rsidP="000C3D8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ssurance procedures such as course review</w:t>
            </w:r>
            <w:r w:rsidR="001F33C1">
              <w:rPr>
                <w:rFonts w:cs="Arial"/>
                <w:szCs w:val="22"/>
              </w:rPr>
              <w:t>s</w:t>
            </w:r>
            <w:r w:rsidR="004014D6" w:rsidRPr="001E0A3C">
              <w:rPr>
                <w:rFonts w:cs="Arial"/>
                <w:szCs w:val="22"/>
              </w:rPr>
              <w:t xml:space="preserve"> and</w:t>
            </w:r>
            <w:r w:rsidR="000C3D82">
              <w:rPr>
                <w:rFonts w:cs="Arial"/>
                <w:szCs w:val="22"/>
              </w:rPr>
              <w:t xml:space="preserve"> </w:t>
            </w:r>
            <w:r w:rsidR="001F33C1">
              <w:rPr>
                <w:rFonts w:cs="Arial"/>
                <w:szCs w:val="22"/>
              </w:rPr>
              <w:t>course</w:t>
            </w:r>
            <w:r w:rsidR="004014D6" w:rsidRPr="001E0A3C">
              <w:rPr>
                <w:rFonts w:cs="Arial"/>
                <w:szCs w:val="22"/>
              </w:rPr>
              <w:t xml:space="preserve"> evaluation procedures.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364" w:type="dxa"/>
            <w:gridSpan w:val="3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364" w:type="dxa"/>
            <w:gridSpan w:val="3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3.14</w:t>
            </w:r>
          </w:p>
        </w:tc>
        <w:tc>
          <w:tcPr>
            <w:tcW w:w="8364" w:type="dxa"/>
            <w:gridSpan w:val="3"/>
          </w:tcPr>
          <w:p w:rsidR="003F6914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  <w:p w:rsidR="00DD121D" w:rsidRPr="001E0A3C" w:rsidRDefault="00DD121D">
            <w:pPr>
              <w:jc w:val="both"/>
              <w:rPr>
                <w:rFonts w:cs="Arial"/>
                <w:szCs w:val="22"/>
              </w:rPr>
            </w:pPr>
          </w:p>
        </w:tc>
      </w:tr>
      <w:tr w:rsidR="003624A6" w:rsidRPr="001E0A3C" w:rsidTr="00D572DE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1F33C1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you:</w:t>
            </w:r>
          </w:p>
        </w:tc>
      </w:tr>
      <w:tr w:rsidR="003624A6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225B75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9E1CF9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  <w:bookmarkStart w:id="0" w:name="_GoBack"/>
            <w:bookmarkEnd w:id="0"/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225B75" w:rsidRDefault="00F5674F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25B75">
              <w:rPr>
                <w:rFonts w:ascii="Arial" w:hAnsi="Arial" w:cs="Arial"/>
                <w:sz w:val="22"/>
                <w:szCs w:val="22"/>
              </w:rPr>
              <w:t>H</w:t>
            </w:r>
            <w:r w:rsidR="00B0653D" w:rsidRPr="00225B75">
              <w:rPr>
                <w:rFonts w:ascii="Arial" w:hAnsi="Arial" w:cs="Arial"/>
                <w:sz w:val="22"/>
                <w:szCs w:val="22"/>
              </w:rPr>
              <w:t xml:space="preserve">ave </w:t>
            </w:r>
            <w:r w:rsidR="003624A6" w:rsidRPr="00225B75"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3624A6" w:rsidRPr="00225B75" w:rsidRDefault="00AB0938" w:rsidP="00A85383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>Have a</w:t>
            </w:r>
            <w:r w:rsidR="00B77441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AA4B83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Level 5 or above </w:t>
            </w:r>
            <w:r w:rsidR="00B77441" w:rsidRPr="00225B75">
              <w:rPr>
                <w:rFonts w:ascii="Arial" w:hAnsi="Arial" w:cs="Arial"/>
                <w:sz w:val="22"/>
                <w:szCs w:val="22"/>
                <w:highlight w:val="yellow"/>
              </w:rPr>
              <w:t>teaching qualification in ESOL</w:t>
            </w: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or </w:t>
            </w:r>
            <w:r w:rsidR="00B77441" w:rsidRPr="00225B75">
              <w:rPr>
                <w:rFonts w:ascii="Arial" w:hAnsi="Arial" w:cs="Arial"/>
                <w:sz w:val="22"/>
                <w:szCs w:val="22"/>
                <w:highlight w:val="yellow"/>
              </w:rPr>
              <w:t>English language teachin</w:t>
            </w:r>
            <w:r w:rsidR="00AA4B83" w:rsidRPr="00225B75">
              <w:rPr>
                <w:rFonts w:ascii="Arial" w:hAnsi="Arial" w:cs="Arial"/>
                <w:sz w:val="22"/>
                <w:szCs w:val="22"/>
                <w:highlight w:val="yellow"/>
              </w:rPr>
              <w:t>g</w:t>
            </w:r>
            <w:r w:rsidR="00A85383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in post-compulsory education</w:t>
            </w:r>
          </w:p>
        </w:tc>
      </w:tr>
      <w:tr w:rsidR="00D572DE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59698A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225B75" w:rsidRDefault="00820034" w:rsidP="00AB0938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225B75">
              <w:rPr>
                <w:rFonts w:ascii="Arial" w:hAnsi="Arial" w:cs="Arial"/>
                <w:sz w:val="22"/>
                <w:szCs w:val="22"/>
                <w:highlight w:val="yellow"/>
              </w:rPr>
              <w:t>xperience of teaching</w:t>
            </w:r>
            <w:r w:rsidR="00AB0938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successful</w:t>
            </w:r>
            <w:r w:rsidR="00D572DE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AB0938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accredited and non-accredited </w:t>
            </w:r>
            <w:r w:rsidR="00B77441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ESOL to </w:t>
            </w:r>
            <w:r w:rsidR="00D572DE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adults </w:t>
            </w:r>
            <w:r w:rsidR="00B77441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at </w:t>
            </w:r>
            <w:r w:rsidR="00AB0938" w:rsidRPr="00225B75">
              <w:rPr>
                <w:rFonts w:ascii="Arial" w:hAnsi="Arial" w:cs="Arial"/>
                <w:sz w:val="22"/>
                <w:szCs w:val="22"/>
                <w:highlight w:val="yellow"/>
              </w:rPr>
              <w:t>E</w:t>
            </w:r>
            <w:r w:rsidR="00B77441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ntry </w:t>
            </w:r>
            <w:r w:rsidR="00AB0938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Level, Level 1 and Level 2 </w:t>
            </w:r>
          </w:p>
          <w:p w:rsidR="00EB74C2" w:rsidRPr="00225B75" w:rsidRDefault="00AB0938" w:rsidP="00EB74C2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Can </w:t>
            </w:r>
            <w:r w:rsidR="00EB74C2" w:rsidRPr="00225B7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create a vibrant and dynamic learning environment in a range of settings </w:t>
            </w:r>
          </w:p>
          <w:p w:rsidR="00AB0938" w:rsidRPr="00225B75" w:rsidRDefault="00EB74C2" w:rsidP="00EB74C2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>Respond to a diverse range of learning needs within a single class</w:t>
            </w:r>
          </w:p>
        </w:tc>
      </w:tr>
      <w:tr w:rsidR="00EB74C2" w:rsidRPr="008F5CFB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59698A" w:rsidRDefault="00EB74C2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2" w:rsidRPr="0035059F" w:rsidRDefault="00EB74C2" w:rsidP="00B76981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225B75" w:rsidRDefault="00EB74C2" w:rsidP="00EB74C2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>Create ESOL classes which respond to the specific learning needs of the students</w:t>
            </w:r>
          </w:p>
          <w:p w:rsidR="00EB74C2" w:rsidRPr="00225B75" w:rsidRDefault="00EB74C2" w:rsidP="004C0663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25B75">
              <w:rPr>
                <w:rFonts w:ascii="Arial" w:hAnsi="Arial" w:cs="Arial"/>
                <w:sz w:val="22"/>
                <w:szCs w:val="22"/>
                <w:highlight w:val="yellow"/>
              </w:rPr>
              <w:t>Create classes which inspire students, enable them to achieve both inside and outside the classroom</w:t>
            </w:r>
          </w:p>
          <w:p w:rsidR="00EB74C2" w:rsidRPr="00225B75" w:rsidRDefault="00EB74C2" w:rsidP="00B76981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25B75">
              <w:rPr>
                <w:rFonts w:ascii="Arial" w:hAnsi="Arial" w:cs="Arial"/>
                <w:sz w:val="22"/>
                <w:szCs w:val="22"/>
              </w:rPr>
              <w:t>Can support students to overcome barriers to learning.</w:t>
            </w:r>
          </w:p>
        </w:tc>
      </w:tr>
      <w:tr w:rsidR="00EB74C2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59698A" w:rsidRDefault="00EB74C2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2" w:rsidRPr="0035059F" w:rsidRDefault="00EB74C2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Committed to </w:t>
            </w:r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>City Lit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’s success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C5892" w:rsidRDefault="003C5892" w:rsidP="003C5892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raise the profile of your course(s) at </w:t>
            </w:r>
            <w:r w:rsidRPr="00C40B52">
              <w:rPr>
                <w:rFonts w:ascii="Arial" w:hAnsi="Arial" w:cs="Arial"/>
                <w:sz w:val="22"/>
                <w:szCs w:val="22"/>
              </w:rPr>
              <w:t>City Lit</w:t>
            </w:r>
          </w:p>
          <w:p w:rsidR="003C5892" w:rsidRDefault="003C5892" w:rsidP="003C5892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 u</w:t>
            </w:r>
            <w:r w:rsidRPr="003624A6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EB74C2" w:rsidRPr="003D6FD7" w:rsidRDefault="003C5892" w:rsidP="003C5892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2DE">
              <w:rPr>
                <w:rFonts w:ascii="Arial" w:hAnsi="Arial" w:cs="Arial"/>
                <w:sz w:val="22"/>
                <w:szCs w:val="22"/>
              </w:rPr>
              <w:t>Understand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D572DE">
              <w:rPr>
                <w:rFonts w:ascii="Arial" w:hAnsi="Arial" w:cs="Arial"/>
                <w:sz w:val="22"/>
                <w:szCs w:val="22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EB74C2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59698A" w:rsidRDefault="00EB74C2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2" w:rsidRPr="0035059F" w:rsidRDefault="00EB74C2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3B5E5E" w:rsidRDefault="00EB74C2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support the process of quality improvement and understand your role in it.</w:t>
            </w:r>
          </w:p>
        </w:tc>
      </w:tr>
      <w:tr w:rsidR="00EB74C2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59698A" w:rsidRDefault="00EB74C2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2" w:rsidRPr="00D572DE" w:rsidRDefault="00EB74C2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2DE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B74C2" w:rsidRDefault="00EB74C2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communicate effectively and listen to others.</w:t>
            </w:r>
          </w:p>
          <w:p w:rsidR="00EB74C2" w:rsidRDefault="00EB74C2" w:rsidP="000C3D82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Can work in a collaborative </w:t>
            </w:r>
            <w:r w:rsidRPr="000C3D82">
              <w:rPr>
                <w:rFonts w:cs="Arial"/>
                <w:szCs w:val="22"/>
              </w:rPr>
              <w:t>and responsive way.</w:t>
            </w:r>
          </w:p>
          <w:p w:rsidR="00EB74C2" w:rsidRPr="0059698A" w:rsidRDefault="00EB74C2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4C2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59698A" w:rsidRDefault="00EB74C2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2" w:rsidRPr="0035059F" w:rsidRDefault="00EB74C2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B74C2" w:rsidRDefault="00EB74C2" w:rsidP="00D572D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Pr="00D572DE">
              <w:rPr>
                <w:rFonts w:cs="Arial"/>
                <w:szCs w:val="22"/>
              </w:rPr>
              <w:t>ork effectively as part of a team.</w:t>
            </w:r>
          </w:p>
          <w:p w:rsidR="00EB74C2" w:rsidRPr="0059698A" w:rsidRDefault="00EB74C2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Share best practice and learn from other colleagues</w:t>
            </w:r>
          </w:p>
        </w:tc>
      </w:tr>
      <w:tr w:rsidR="00EB74C2" w:rsidRPr="0059698A" w:rsidTr="00EB74C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B74C2" w:rsidRPr="0059698A" w:rsidRDefault="00EB74C2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4C2" w:rsidRPr="0035059F" w:rsidRDefault="00EB74C2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EB74C2" w:rsidRDefault="00EB74C2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</w:t>
            </w:r>
            <w:r w:rsidRPr="003624A6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EB74C2" w:rsidRDefault="00EB74C2" w:rsidP="007A01DD">
            <w:pPr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Have u</w:t>
            </w:r>
            <w:r w:rsidRPr="003624A6">
              <w:rPr>
                <w:rFonts w:cs="Arial"/>
                <w:szCs w:val="22"/>
              </w:rPr>
              <w:t>p to date knowledge and enthusiasm and interest for the subject.</w:t>
            </w:r>
          </w:p>
          <w:p w:rsidR="00EB74C2" w:rsidRDefault="00EB74C2" w:rsidP="007A01DD">
            <w:pPr>
              <w:rPr>
                <w:rFonts w:cs="Arial"/>
                <w:szCs w:val="22"/>
              </w:rPr>
            </w:pPr>
          </w:p>
          <w:p w:rsidR="00EB74C2" w:rsidRDefault="00EB74C2" w:rsidP="007A01DD">
            <w:pPr>
              <w:rPr>
                <w:rFonts w:cs="Arial"/>
                <w:szCs w:val="22"/>
              </w:rPr>
            </w:pPr>
          </w:p>
          <w:p w:rsidR="00EB74C2" w:rsidRPr="007A01DD" w:rsidRDefault="00EB74C2" w:rsidP="007A01DD">
            <w:pPr>
              <w:rPr>
                <w:rFonts w:cs="Arial"/>
                <w:szCs w:val="22"/>
              </w:rPr>
            </w:pPr>
          </w:p>
        </w:tc>
      </w:tr>
    </w:tbl>
    <w:p w:rsidR="004C0663" w:rsidRDefault="004C0663">
      <w:r>
        <w:br w:type="page"/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3756"/>
        <w:gridCol w:w="1583"/>
        <w:gridCol w:w="3025"/>
      </w:tblGrid>
      <w:tr w:rsidR="00EB74C2" w:rsidRPr="001E0A3C" w:rsidTr="00EB74C2">
        <w:tc>
          <w:tcPr>
            <w:tcW w:w="708" w:type="dxa"/>
          </w:tcPr>
          <w:p w:rsidR="00EB74C2" w:rsidRPr="007D049F" w:rsidRDefault="00EB74C2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lastRenderedPageBreak/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339" w:type="dxa"/>
            <w:gridSpan w:val="2"/>
          </w:tcPr>
          <w:p w:rsidR="00EB74C2" w:rsidRDefault="00EB74C2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EB74C2" w:rsidRPr="007D049F" w:rsidRDefault="00EB74C2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025" w:type="dxa"/>
          </w:tcPr>
          <w:p w:rsidR="00EB74C2" w:rsidRPr="007D049F" w:rsidRDefault="00EB74C2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B74C2" w:rsidRPr="001E0A3C" w:rsidTr="00D572DE">
        <w:trPr>
          <w:trHeight w:val="250"/>
        </w:trPr>
        <w:tc>
          <w:tcPr>
            <w:tcW w:w="708" w:type="dxa"/>
          </w:tcPr>
          <w:p w:rsidR="00EB74C2" w:rsidRPr="003F6914" w:rsidRDefault="00EB74C2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364" w:type="dxa"/>
            <w:gridSpan w:val="3"/>
          </w:tcPr>
          <w:p w:rsidR="004C0663" w:rsidRPr="001755B0" w:rsidRDefault="004C0663" w:rsidP="004C0663">
            <w:pPr>
              <w:suppressAutoHyphens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Pr="00EF52EC">
                <w:rPr>
                  <w:rStyle w:val="Hyperlink"/>
                  <w:rFonts w:cs="Arial"/>
                  <w:spacing w:val="-3"/>
                  <w:szCs w:val="22"/>
                </w:rPr>
                <w:t>https://sfp.citylit.ac.uk/CityLit/Default.aspx</w:t>
              </w:r>
            </w:hyperlink>
            <w:r>
              <w:rPr>
                <w:rFonts w:cs="Arial"/>
                <w:spacing w:val="-3"/>
                <w:szCs w:val="22"/>
              </w:rPr>
              <w:t xml:space="preserve"> </w:t>
            </w:r>
          </w:p>
          <w:p w:rsidR="00EB74C2" w:rsidRPr="001755B0" w:rsidRDefault="00EB74C2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EB74C2" w:rsidRPr="001755B0" w:rsidRDefault="00EB74C2" w:rsidP="004C0663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="004C0663" w:rsidRPr="003466A0">
              <w:rPr>
                <w:rFonts w:cs="Arial"/>
                <w:b/>
                <w:bCs/>
                <w:spacing w:val="-3"/>
                <w:szCs w:val="22"/>
              </w:rPr>
              <w:t>23:59, Tuesday</w:t>
            </w:r>
            <w:r w:rsidR="00563306" w:rsidRPr="003466A0">
              <w:rPr>
                <w:rFonts w:cs="Arial"/>
                <w:b/>
                <w:bCs/>
                <w:spacing w:val="-3"/>
                <w:szCs w:val="22"/>
              </w:rPr>
              <w:t xml:space="preserve"> 26 September </w:t>
            </w:r>
            <w:r w:rsidR="003C5892" w:rsidRPr="003466A0">
              <w:rPr>
                <w:rFonts w:cs="Arial"/>
                <w:b/>
                <w:bCs/>
                <w:spacing w:val="-3"/>
                <w:szCs w:val="22"/>
              </w:rPr>
              <w:t>2017</w:t>
            </w:r>
          </w:p>
          <w:p w:rsidR="00EB74C2" w:rsidRDefault="00EB74C2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EB74C2" w:rsidRDefault="00EB74C2" w:rsidP="004C0663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 xml:space="preserve">Interview date: </w:t>
            </w:r>
            <w:r w:rsidR="004C0663" w:rsidRPr="003466A0">
              <w:rPr>
                <w:rFonts w:cs="Arial"/>
                <w:b/>
                <w:bCs/>
                <w:spacing w:val="-3"/>
                <w:szCs w:val="22"/>
              </w:rPr>
              <w:t>Tuesday 0</w:t>
            </w:r>
            <w:r w:rsidR="00563306" w:rsidRPr="003466A0">
              <w:rPr>
                <w:rFonts w:cs="Arial"/>
                <w:b/>
                <w:bCs/>
                <w:spacing w:val="-3"/>
                <w:szCs w:val="22"/>
              </w:rPr>
              <w:t>3 October 2017</w:t>
            </w:r>
          </w:p>
          <w:p w:rsidR="00EB74C2" w:rsidRPr="001755B0" w:rsidRDefault="00EB74C2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EB74C2" w:rsidRPr="001755B0" w:rsidRDefault="00EB74C2" w:rsidP="003F6914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Please refer to the guidance notes when completing the application form.</w:t>
            </w:r>
          </w:p>
          <w:p w:rsidR="00EB74C2" w:rsidRPr="007D049F" w:rsidRDefault="00EB74C2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EB74C2" w:rsidRPr="001E0A3C" w:rsidTr="00D572DE">
        <w:trPr>
          <w:trHeight w:val="250"/>
        </w:trPr>
        <w:tc>
          <w:tcPr>
            <w:tcW w:w="708" w:type="dxa"/>
          </w:tcPr>
          <w:p w:rsidR="00EB74C2" w:rsidRDefault="00EB74C2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364" w:type="dxa"/>
            <w:gridSpan w:val="3"/>
          </w:tcPr>
          <w:p w:rsidR="00EB74C2" w:rsidRDefault="00EB74C2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EB74C2" w:rsidRPr="001755B0" w:rsidRDefault="00EB74C2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EB74C2" w:rsidRPr="001236F8" w:rsidTr="00D572DE">
        <w:tc>
          <w:tcPr>
            <w:tcW w:w="708" w:type="dxa"/>
          </w:tcPr>
          <w:p w:rsidR="00EB74C2" w:rsidRDefault="00EB74C2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6.1</w:t>
            </w:r>
          </w:p>
        </w:tc>
        <w:tc>
          <w:tcPr>
            <w:tcW w:w="8364" w:type="dxa"/>
            <w:gridSpan w:val="3"/>
          </w:tcPr>
          <w:p w:rsidR="00EB74C2" w:rsidRPr="001236F8" w:rsidRDefault="00EB74C2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EB74C2" w:rsidRPr="001236F8" w:rsidTr="00D572DE">
        <w:tc>
          <w:tcPr>
            <w:tcW w:w="708" w:type="dxa"/>
          </w:tcPr>
          <w:p w:rsidR="00EB74C2" w:rsidRPr="00490572" w:rsidRDefault="00EB74C2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364" w:type="dxa"/>
            <w:gridSpan w:val="3"/>
          </w:tcPr>
          <w:p w:rsidR="00EB74C2" w:rsidRPr="001236F8" w:rsidRDefault="00EB74C2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EB74C2" w:rsidRPr="001236F8" w:rsidTr="00D572DE">
        <w:tc>
          <w:tcPr>
            <w:tcW w:w="708" w:type="dxa"/>
          </w:tcPr>
          <w:p w:rsidR="00EB74C2" w:rsidRPr="003F6914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364" w:type="dxa"/>
            <w:gridSpan w:val="3"/>
          </w:tcPr>
          <w:p w:rsidR="00EB74C2" w:rsidRPr="00D20106" w:rsidRDefault="00EB74C2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EB74C2" w:rsidRPr="003F6914" w:rsidRDefault="00EB74C2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EB74C2" w:rsidRPr="001236F8" w:rsidTr="00D572DE">
        <w:tc>
          <w:tcPr>
            <w:tcW w:w="708" w:type="dxa"/>
          </w:tcPr>
          <w:p w:rsidR="00EB74C2" w:rsidRPr="001236F8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364" w:type="dxa"/>
            <w:gridSpan w:val="3"/>
          </w:tcPr>
          <w:p w:rsidR="00EB74C2" w:rsidRPr="001236F8" w:rsidRDefault="00EB74C2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EB74C2" w:rsidRPr="001236F8" w:rsidTr="00D572DE">
        <w:tc>
          <w:tcPr>
            <w:tcW w:w="708" w:type="dxa"/>
          </w:tcPr>
          <w:p w:rsidR="00EB74C2" w:rsidRPr="009F74B0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364" w:type="dxa"/>
            <w:gridSpan w:val="3"/>
          </w:tcPr>
          <w:p w:rsidR="00EB74C2" w:rsidRPr="009F74B0" w:rsidRDefault="00EB74C2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EB74C2" w:rsidRPr="001236F8" w:rsidTr="00D572DE">
        <w:tc>
          <w:tcPr>
            <w:tcW w:w="708" w:type="dxa"/>
          </w:tcPr>
          <w:p w:rsidR="00EB74C2" w:rsidRPr="009F74B0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364" w:type="dxa"/>
            <w:gridSpan w:val="3"/>
          </w:tcPr>
          <w:p w:rsidR="00EB74C2" w:rsidRDefault="00EB74C2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EB74C2" w:rsidRPr="001236F8" w:rsidTr="00D572DE">
        <w:tc>
          <w:tcPr>
            <w:tcW w:w="708" w:type="dxa"/>
          </w:tcPr>
          <w:p w:rsidR="00EB74C2" w:rsidRPr="009F74B0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364" w:type="dxa"/>
            <w:gridSpan w:val="3"/>
          </w:tcPr>
          <w:p w:rsidR="00EB74C2" w:rsidRDefault="00EB74C2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performance improvement procedures.</w:t>
            </w:r>
          </w:p>
        </w:tc>
      </w:tr>
      <w:tr w:rsidR="00EB74C2" w:rsidRPr="001236F8" w:rsidTr="00D572DE">
        <w:tc>
          <w:tcPr>
            <w:tcW w:w="708" w:type="dxa"/>
          </w:tcPr>
          <w:p w:rsidR="00EB74C2" w:rsidRPr="005E4146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5E4146">
              <w:rPr>
                <w:rFonts w:cs="Arial"/>
                <w:szCs w:val="22"/>
              </w:rPr>
              <w:t>7.5</w:t>
            </w:r>
          </w:p>
        </w:tc>
        <w:tc>
          <w:tcPr>
            <w:tcW w:w="8364" w:type="dxa"/>
            <w:gridSpan w:val="3"/>
          </w:tcPr>
          <w:p w:rsidR="00EB74C2" w:rsidRPr="005E4146" w:rsidRDefault="005E4146" w:rsidP="00DC0607">
            <w:pPr>
              <w:tabs>
                <w:tab w:val="left" w:pos="-250"/>
              </w:tabs>
              <w:ind w:left="34"/>
              <w:jc w:val="both"/>
              <w:rPr>
                <w:rFonts w:cs="Arial"/>
                <w:i/>
                <w:iCs/>
                <w:szCs w:val="22"/>
              </w:rPr>
            </w:pPr>
            <w:r w:rsidRPr="005E4146">
              <w:rPr>
                <w:rFonts w:cs="Arial"/>
                <w:szCs w:val="22"/>
              </w:rPr>
              <w:t>a Level 5 or above teaching qualification in ESOL or English language teaching in post-compulsory education</w:t>
            </w:r>
          </w:p>
          <w:p w:rsidR="00EB74C2" w:rsidRPr="005E4146" w:rsidRDefault="00EB74C2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</w:p>
        </w:tc>
      </w:tr>
      <w:tr w:rsidR="00EB74C2" w:rsidRPr="001236F8" w:rsidTr="00D572DE">
        <w:tc>
          <w:tcPr>
            <w:tcW w:w="708" w:type="dxa"/>
          </w:tcPr>
          <w:p w:rsidR="00EB74C2" w:rsidRPr="009F74B0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364" w:type="dxa"/>
            <w:gridSpan w:val="3"/>
          </w:tcPr>
          <w:p w:rsidR="00EB74C2" w:rsidRDefault="00EB74C2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EB74C2" w:rsidRPr="001236F8" w:rsidTr="00D572DE">
        <w:tc>
          <w:tcPr>
            <w:tcW w:w="708" w:type="dxa"/>
          </w:tcPr>
          <w:p w:rsidR="00EB74C2" w:rsidRPr="00612166" w:rsidRDefault="00EB74C2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3"/>
          </w:tcPr>
          <w:p w:rsidR="00EB74C2" w:rsidRPr="00BA3D2F" w:rsidRDefault="00EB74C2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EB74C2" w:rsidRPr="00BA3D2F" w:rsidRDefault="00EB74C2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EB74C2" w:rsidRDefault="00EB74C2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EB74C2" w:rsidRDefault="00EB74C2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EB74C2" w:rsidRPr="00D6611F" w:rsidRDefault="00EB74C2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EB74C2" w:rsidRDefault="00EB74C2" w:rsidP="001050CD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EB74C2" w:rsidRPr="00612166" w:rsidRDefault="00EB74C2" w:rsidP="001050CD">
            <w:pPr>
              <w:tabs>
                <w:tab w:val="left" w:pos="0"/>
              </w:tabs>
              <w:ind w:left="34"/>
              <w:rPr>
                <w:rFonts w:cs="Arial"/>
                <w:b/>
                <w:szCs w:val="22"/>
              </w:rPr>
            </w:pPr>
          </w:p>
        </w:tc>
      </w:tr>
      <w:tr w:rsidR="00EB74C2" w:rsidTr="00D572DE">
        <w:tc>
          <w:tcPr>
            <w:tcW w:w="708" w:type="dxa"/>
          </w:tcPr>
          <w:p w:rsidR="00EB74C2" w:rsidRPr="009F74B0" w:rsidRDefault="00EB74C2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756" w:type="dxa"/>
          </w:tcPr>
          <w:p w:rsidR="00EB74C2" w:rsidRPr="004D468C" w:rsidRDefault="00EB74C2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</w:p>
        </w:tc>
        <w:tc>
          <w:tcPr>
            <w:tcW w:w="4608" w:type="dxa"/>
            <w:gridSpan w:val="2"/>
          </w:tcPr>
          <w:p w:rsidR="00EB74C2" w:rsidRPr="004D468C" w:rsidRDefault="004C0663" w:rsidP="00490572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September 2017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47608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07D5A"/>
    <w:rsid w:val="00020AD8"/>
    <w:rsid w:val="00024E65"/>
    <w:rsid w:val="00057613"/>
    <w:rsid w:val="000763F3"/>
    <w:rsid w:val="000802C6"/>
    <w:rsid w:val="000803DF"/>
    <w:rsid w:val="00083DA1"/>
    <w:rsid w:val="000C0D2A"/>
    <w:rsid w:val="000C3D82"/>
    <w:rsid w:val="000E56B4"/>
    <w:rsid w:val="00112E94"/>
    <w:rsid w:val="001615A1"/>
    <w:rsid w:val="001B34CC"/>
    <w:rsid w:val="001C1251"/>
    <w:rsid w:val="001E0A3C"/>
    <w:rsid w:val="001F33C1"/>
    <w:rsid w:val="00225B75"/>
    <w:rsid w:val="002A49E0"/>
    <w:rsid w:val="002D659B"/>
    <w:rsid w:val="002E1E81"/>
    <w:rsid w:val="002E6A6C"/>
    <w:rsid w:val="002F5989"/>
    <w:rsid w:val="00313699"/>
    <w:rsid w:val="003466A0"/>
    <w:rsid w:val="0034769F"/>
    <w:rsid w:val="003624A6"/>
    <w:rsid w:val="003A73D2"/>
    <w:rsid w:val="003B5E5E"/>
    <w:rsid w:val="003C5892"/>
    <w:rsid w:val="003D4A45"/>
    <w:rsid w:val="003D6FD7"/>
    <w:rsid w:val="003F5F47"/>
    <w:rsid w:val="003F6914"/>
    <w:rsid w:val="004014D6"/>
    <w:rsid w:val="0040185C"/>
    <w:rsid w:val="00413A07"/>
    <w:rsid w:val="00417A43"/>
    <w:rsid w:val="00442394"/>
    <w:rsid w:val="00452133"/>
    <w:rsid w:val="00484BEE"/>
    <w:rsid w:val="00486FD8"/>
    <w:rsid w:val="00490572"/>
    <w:rsid w:val="004B62FC"/>
    <w:rsid w:val="004C0663"/>
    <w:rsid w:val="004C1A3C"/>
    <w:rsid w:val="00502C31"/>
    <w:rsid w:val="00541802"/>
    <w:rsid w:val="00563306"/>
    <w:rsid w:val="00571616"/>
    <w:rsid w:val="005C5697"/>
    <w:rsid w:val="005E4146"/>
    <w:rsid w:val="006216B3"/>
    <w:rsid w:val="00636121"/>
    <w:rsid w:val="0064193F"/>
    <w:rsid w:val="006734B1"/>
    <w:rsid w:val="00685526"/>
    <w:rsid w:val="00697263"/>
    <w:rsid w:val="006D3ED6"/>
    <w:rsid w:val="006F5E88"/>
    <w:rsid w:val="007058D6"/>
    <w:rsid w:val="0071619C"/>
    <w:rsid w:val="00736B7E"/>
    <w:rsid w:val="007569E0"/>
    <w:rsid w:val="00781CB7"/>
    <w:rsid w:val="00790D9C"/>
    <w:rsid w:val="007A01DD"/>
    <w:rsid w:val="007A075C"/>
    <w:rsid w:val="007B1CAC"/>
    <w:rsid w:val="007D049F"/>
    <w:rsid w:val="007D14CC"/>
    <w:rsid w:val="007D6FCD"/>
    <w:rsid w:val="00820034"/>
    <w:rsid w:val="0082220A"/>
    <w:rsid w:val="0082398E"/>
    <w:rsid w:val="00843909"/>
    <w:rsid w:val="00844DC2"/>
    <w:rsid w:val="0088480E"/>
    <w:rsid w:val="008D0F41"/>
    <w:rsid w:val="008E5D64"/>
    <w:rsid w:val="009210F1"/>
    <w:rsid w:val="00930C1F"/>
    <w:rsid w:val="009A1F1D"/>
    <w:rsid w:val="009D4ABD"/>
    <w:rsid w:val="009D5066"/>
    <w:rsid w:val="009E1CF9"/>
    <w:rsid w:val="009E7AF7"/>
    <w:rsid w:val="009F4AB5"/>
    <w:rsid w:val="00A01C96"/>
    <w:rsid w:val="00A02724"/>
    <w:rsid w:val="00A116AC"/>
    <w:rsid w:val="00A20AAF"/>
    <w:rsid w:val="00A45B43"/>
    <w:rsid w:val="00A55A98"/>
    <w:rsid w:val="00A60A3D"/>
    <w:rsid w:val="00A6143E"/>
    <w:rsid w:val="00A825D5"/>
    <w:rsid w:val="00A85383"/>
    <w:rsid w:val="00AA4B83"/>
    <w:rsid w:val="00AB0938"/>
    <w:rsid w:val="00AB7012"/>
    <w:rsid w:val="00AC11AB"/>
    <w:rsid w:val="00AF5437"/>
    <w:rsid w:val="00B0653D"/>
    <w:rsid w:val="00B13F77"/>
    <w:rsid w:val="00B5409C"/>
    <w:rsid w:val="00B77441"/>
    <w:rsid w:val="00B82751"/>
    <w:rsid w:val="00B87C18"/>
    <w:rsid w:val="00BA0FDA"/>
    <w:rsid w:val="00BC27FC"/>
    <w:rsid w:val="00BD2308"/>
    <w:rsid w:val="00BF2855"/>
    <w:rsid w:val="00BF4463"/>
    <w:rsid w:val="00C1046A"/>
    <w:rsid w:val="00C11B79"/>
    <w:rsid w:val="00C303BE"/>
    <w:rsid w:val="00C40639"/>
    <w:rsid w:val="00C40B52"/>
    <w:rsid w:val="00C423ED"/>
    <w:rsid w:val="00C82625"/>
    <w:rsid w:val="00C864AE"/>
    <w:rsid w:val="00C92DE1"/>
    <w:rsid w:val="00C97A95"/>
    <w:rsid w:val="00CB4B05"/>
    <w:rsid w:val="00CC0F73"/>
    <w:rsid w:val="00CE2C35"/>
    <w:rsid w:val="00D2166C"/>
    <w:rsid w:val="00D3112B"/>
    <w:rsid w:val="00D326C4"/>
    <w:rsid w:val="00D572DE"/>
    <w:rsid w:val="00D77E9C"/>
    <w:rsid w:val="00D86E60"/>
    <w:rsid w:val="00DB19F2"/>
    <w:rsid w:val="00DC0607"/>
    <w:rsid w:val="00DD121D"/>
    <w:rsid w:val="00DD218B"/>
    <w:rsid w:val="00DE2947"/>
    <w:rsid w:val="00DE2E9A"/>
    <w:rsid w:val="00E318A7"/>
    <w:rsid w:val="00E4306C"/>
    <w:rsid w:val="00E52A4A"/>
    <w:rsid w:val="00E9203A"/>
    <w:rsid w:val="00EA35AC"/>
    <w:rsid w:val="00EB3C60"/>
    <w:rsid w:val="00EB74C2"/>
    <w:rsid w:val="00EC68C9"/>
    <w:rsid w:val="00F33B05"/>
    <w:rsid w:val="00F409EB"/>
    <w:rsid w:val="00F44744"/>
    <w:rsid w:val="00F47303"/>
    <w:rsid w:val="00F5674F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5216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6129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2</cp:revision>
  <cp:lastPrinted>2014-05-16T09:05:00Z</cp:lastPrinted>
  <dcterms:created xsi:type="dcterms:W3CDTF">2017-09-14T12:18:00Z</dcterms:created>
  <dcterms:modified xsi:type="dcterms:W3CDTF">2017-09-14T12:18:00Z</dcterms:modified>
</cp:coreProperties>
</file>