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116"/>
      </w:tblGrid>
      <w:tr w:rsidR="00506E9D" w:rsidRPr="00CE359E" w:rsidTr="00640CD3">
        <w:tc>
          <w:tcPr>
            <w:tcW w:w="3085" w:type="dxa"/>
          </w:tcPr>
          <w:p w:rsidR="00506E9D" w:rsidRPr="00CE359E" w:rsidRDefault="00640CD3" w:rsidP="00CE359E">
            <w:pPr>
              <w:spacing w:after="0" w:line="240" w:lineRule="auto"/>
              <w:rPr>
                <w:rFonts w:ascii="Arial" w:hAnsi="Arial" w:cs="Arial"/>
                <w:sz w:val="24"/>
                <w:szCs w:val="24"/>
              </w:rPr>
            </w:pPr>
            <w:bookmarkStart w:id="0" w:name="_GoBack"/>
            <w:bookmarkEnd w:id="0"/>
            <w:r w:rsidRPr="00CE359E">
              <w:rPr>
                <w:rFonts w:ascii="Arial" w:hAnsi="Arial" w:cs="Arial"/>
                <w:noProof/>
                <w:sz w:val="24"/>
                <w:szCs w:val="24"/>
                <w:lang w:eastAsia="en-GB"/>
              </w:rPr>
              <w:drawing>
                <wp:inline distT="0" distB="0" distL="0" distR="0">
                  <wp:extent cx="1621155" cy="684530"/>
                  <wp:effectExtent l="0" t="0" r="0" b="1270"/>
                  <wp:docPr id="33" name="Picture 1" descr="P:\tracy\NEW LOGO'S\BURGUNDY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racy\NEW LOGO'S\BURGUNDY_H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155" cy="684530"/>
                          </a:xfrm>
                          <a:prstGeom prst="rect">
                            <a:avLst/>
                          </a:prstGeom>
                          <a:noFill/>
                          <a:ln>
                            <a:noFill/>
                          </a:ln>
                        </pic:spPr>
                      </pic:pic>
                    </a:graphicData>
                  </a:graphic>
                </wp:inline>
              </w:drawing>
            </w:r>
          </w:p>
        </w:tc>
        <w:tc>
          <w:tcPr>
            <w:tcW w:w="7229" w:type="dxa"/>
          </w:tcPr>
          <w:p w:rsidR="009A73C3" w:rsidRPr="009A73C3" w:rsidRDefault="009A73C3" w:rsidP="009A73C3">
            <w:pPr>
              <w:jc w:val="center"/>
              <w:rPr>
                <w:rFonts w:ascii="Arial" w:hAnsi="Arial" w:cs="Arial"/>
                <w:b/>
                <w:sz w:val="36"/>
                <w:szCs w:val="36"/>
              </w:rPr>
            </w:pPr>
            <w:r w:rsidRPr="009A73C3">
              <w:rPr>
                <w:rFonts w:ascii="Arial" w:hAnsi="Arial" w:cs="Arial"/>
                <w:b/>
                <w:sz w:val="36"/>
                <w:szCs w:val="36"/>
              </w:rPr>
              <w:t xml:space="preserve">Assistant School Business Manager Grade SO2 Point 32-34 </w:t>
            </w:r>
          </w:p>
          <w:p w:rsidR="009A73C3" w:rsidRPr="00A8469F" w:rsidRDefault="009A73C3" w:rsidP="00640CD3">
            <w:pPr>
              <w:jc w:val="center"/>
              <w:rPr>
                <w:rFonts w:ascii="Century Gothic" w:hAnsi="Century Gothic" w:cs="Arial"/>
                <w:sz w:val="28"/>
                <w:szCs w:val="28"/>
              </w:rPr>
            </w:pPr>
            <w:r>
              <w:rPr>
                <w:rFonts w:ascii="Century Gothic" w:hAnsi="Century Gothic" w:cs="Arial"/>
                <w:sz w:val="28"/>
                <w:szCs w:val="28"/>
              </w:rPr>
              <w:t>£30,676</w:t>
            </w:r>
            <w:r w:rsidRPr="00A8469F">
              <w:rPr>
                <w:rFonts w:ascii="Century Gothic" w:hAnsi="Century Gothic" w:cs="Arial"/>
                <w:sz w:val="28"/>
                <w:szCs w:val="28"/>
              </w:rPr>
              <w:t xml:space="preserve"> - £</w:t>
            </w:r>
            <w:r>
              <w:rPr>
                <w:rFonts w:ascii="Century Gothic" w:hAnsi="Century Gothic" w:cs="Arial"/>
                <w:sz w:val="28"/>
                <w:szCs w:val="28"/>
              </w:rPr>
              <w:t>32,368</w:t>
            </w:r>
            <w:r w:rsidRPr="00A8469F">
              <w:rPr>
                <w:rFonts w:ascii="Century Gothic" w:hAnsi="Century Gothic" w:cs="Arial"/>
                <w:sz w:val="28"/>
                <w:szCs w:val="28"/>
              </w:rPr>
              <w:t xml:space="preserve"> </w:t>
            </w:r>
            <w:r>
              <w:rPr>
                <w:rFonts w:ascii="Century Gothic" w:hAnsi="Century Gothic" w:cs="Arial"/>
                <w:sz w:val="28"/>
                <w:szCs w:val="28"/>
              </w:rPr>
              <w:t xml:space="preserve">FTE Per annum </w:t>
            </w:r>
            <w:r w:rsidR="00640CD3">
              <w:rPr>
                <w:rFonts w:ascii="Century Gothic" w:hAnsi="Century Gothic" w:cs="Arial"/>
                <w:sz w:val="28"/>
                <w:szCs w:val="28"/>
              </w:rPr>
              <w:br/>
            </w:r>
            <w:r>
              <w:rPr>
                <w:rFonts w:ascii="Century Gothic" w:hAnsi="Century Gothic" w:cs="Arial"/>
                <w:sz w:val="28"/>
                <w:szCs w:val="28"/>
              </w:rPr>
              <w:t>(£28,255-£29,813 pro rata</w:t>
            </w:r>
            <w:r w:rsidRPr="000D525A">
              <w:rPr>
                <w:rFonts w:ascii="Century Gothic" w:hAnsi="Century Gothic" w:cs="Arial"/>
                <w:sz w:val="28"/>
                <w:szCs w:val="28"/>
              </w:rPr>
              <w:t xml:space="preserve">) </w:t>
            </w:r>
          </w:p>
          <w:p w:rsidR="00506E9D" w:rsidRPr="009A73C3" w:rsidRDefault="00506E9D" w:rsidP="009A73C3">
            <w:pPr>
              <w:spacing w:after="0" w:line="240" w:lineRule="auto"/>
              <w:rPr>
                <w:rFonts w:ascii="Arial" w:hAnsi="Arial" w:cs="Arial"/>
                <w:b/>
                <w:sz w:val="40"/>
                <w:szCs w:val="40"/>
              </w:rPr>
            </w:pPr>
          </w:p>
        </w:tc>
      </w:tr>
      <w:tr w:rsidR="00273488" w:rsidRPr="00CE359E" w:rsidTr="00640CD3">
        <w:tc>
          <w:tcPr>
            <w:tcW w:w="10314" w:type="dxa"/>
            <w:gridSpan w:val="2"/>
          </w:tcPr>
          <w:p w:rsidR="00273488" w:rsidRDefault="00273488" w:rsidP="00CE359E">
            <w:pPr>
              <w:spacing w:after="0" w:line="240" w:lineRule="auto"/>
              <w:rPr>
                <w:rFonts w:ascii="Arial" w:hAnsi="Arial" w:cs="Arial"/>
                <w:b/>
                <w:sz w:val="24"/>
                <w:szCs w:val="24"/>
              </w:rPr>
            </w:pPr>
            <w:r>
              <w:rPr>
                <w:rFonts w:ascii="Arial" w:hAnsi="Arial" w:cs="Arial"/>
                <w:b/>
                <w:sz w:val="24"/>
                <w:szCs w:val="24"/>
              </w:rPr>
              <w:t>RESPONSIBLE TO:</w:t>
            </w:r>
          </w:p>
          <w:p w:rsidR="005D26CC" w:rsidRPr="00273488" w:rsidRDefault="009A73C3" w:rsidP="009A73C3">
            <w:pPr>
              <w:spacing w:after="0" w:line="240" w:lineRule="auto"/>
              <w:rPr>
                <w:rFonts w:ascii="Arial" w:hAnsi="Arial" w:cs="Arial"/>
                <w:sz w:val="24"/>
                <w:szCs w:val="24"/>
              </w:rPr>
            </w:pPr>
            <w:r>
              <w:rPr>
                <w:rFonts w:ascii="Arial" w:hAnsi="Arial" w:cs="Arial"/>
                <w:sz w:val="24"/>
                <w:szCs w:val="24"/>
              </w:rPr>
              <w:t>Director of School Business</w:t>
            </w:r>
          </w:p>
        </w:tc>
      </w:tr>
      <w:tr w:rsidR="009A73C3" w:rsidRPr="00CE359E" w:rsidTr="00640CD3">
        <w:tc>
          <w:tcPr>
            <w:tcW w:w="10314" w:type="dxa"/>
            <w:gridSpan w:val="2"/>
          </w:tcPr>
          <w:p w:rsidR="009A73C3" w:rsidRPr="009A73C3" w:rsidRDefault="009A73C3" w:rsidP="00640CD3">
            <w:pPr>
              <w:spacing w:after="0" w:line="240" w:lineRule="auto"/>
              <w:rPr>
                <w:rFonts w:ascii="Arial" w:hAnsi="Arial" w:cs="Arial"/>
                <w:sz w:val="24"/>
                <w:szCs w:val="24"/>
              </w:rPr>
            </w:pPr>
            <w:r w:rsidRPr="009A73C3">
              <w:rPr>
                <w:rFonts w:ascii="Arial" w:hAnsi="Arial" w:cs="Arial"/>
                <w:b/>
                <w:sz w:val="24"/>
                <w:szCs w:val="24"/>
              </w:rPr>
              <w:t>Staff Managed</w:t>
            </w:r>
            <w:r>
              <w:rPr>
                <w:rFonts w:ascii="Arial" w:hAnsi="Arial" w:cs="Arial"/>
                <w:b/>
                <w:sz w:val="24"/>
                <w:szCs w:val="24"/>
              </w:rPr>
              <w:t>:</w:t>
            </w:r>
            <w:r>
              <w:rPr>
                <w:rFonts w:ascii="Arial" w:hAnsi="Arial" w:cs="Arial"/>
                <w:sz w:val="24"/>
                <w:szCs w:val="24"/>
              </w:rPr>
              <w:t xml:space="preserve"> Admin </w:t>
            </w:r>
            <w:r w:rsidR="00640CD3">
              <w:rPr>
                <w:rFonts w:ascii="Arial" w:hAnsi="Arial" w:cs="Arial"/>
                <w:sz w:val="24"/>
                <w:szCs w:val="24"/>
              </w:rPr>
              <w:t>&amp; HR Manager</w:t>
            </w:r>
          </w:p>
        </w:tc>
      </w:tr>
      <w:tr w:rsidR="00506E9D" w:rsidRPr="00CE359E" w:rsidTr="00640CD3">
        <w:tc>
          <w:tcPr>
            <w:tcW w:w="10314" w:type="dxa"/>
            <w:gridSpan w:val="2"/>
          </w:tcPr>
          <w:p w:rsidR="00640CD3" w:rsidRDefault="00640CD3" w:rsidP="00640CD3">
            <w:pPr>
              <w:spacing w:after="0" w:line="240" w:lineRule="auto"/>
              <w:rPr>
                <w:rFonts w:ascii="Arial" w:hAnsi="Arial" w:cs="Arial"/>
                <w:b/>
                <w:sz w:val="24"/>
                <w:szCs w:val="24"/>
              </w:rPr>
            </w:pPr>
          </w:p>
          <w:p w:rsidR="00AA21D8" w:rsidRDefault="009A73C3" w:rsidP="00640CD3">
            <w:pPr>
              <w:spacing w:after="0" w:line="240" w:lineRule="auto"/>
              <w:rPr>
                <w:rFonts w:ascii="Arial" w:hAnsi="Arial" w:cs="Arial"/>
                <w:b/>
                <w:sz w:val="24"/>
                <w:szCs w:val="24"/>
              </w:rPr>
            </w:pPr>
            <w:r>
              <w:rPr>
                <w:rFonts w:ascii="Arial" w:hAnsi="Arial" w:cs="Arial"/>
                <w:b/>
                <w:sz w:val="24"/>
                <w:szCs w:val="24"/>
              </w:rPr>
              <w:t>Job purpose and Content</w:t>
            </w:r>
            <w:r w:rsidR="00506E9D" w:rsidRPr="00CE359E">
              <w:rPr>
                <w:rFonts w:ascii="Arial" w:hAnsi="Arial" w:cs="Arial"/>
                <w:b/>
                <w:sz w:val="24"/>
                <w:szCs w:val="24"/>
              </w:rPr>
              <w:t>:</w:t>
            </w:r>
          </w:p>
          <w:p w:rsidR="009A73C3" w:rsidRPr="00CE359E" w:rsidRDefault="009A73C3" w:rsidP="00F853E8">
            <w:pPr>
              <w:spacing w:after="0" w:line="240" w:lineRule="auto"/>
              <w:ind w:left="709" w:hanging="283"/>
              <w:rPr>
                <w:rFonts w:ascii="Arial" w:hAnsi="Arial" w:cs="Arial"/>
                <w:b/>
                <w:sz w:val="24"/>
                <w:szCs w:val="24"/>
              </w:rPr>
            </w:pPr>
          </w:p>
          <w:p w:rsidR="009A73C3" w:rsidRPr="001F4832" w:rsidRDefault="009A73C3" w:rsidP="009A73C3">
            <w:pPr>
              <w:rPr>
                <w:rFonts w:ascii="Arial" w:hAnsi="Arial" w:cs="Arial"/>
              </w:rPr>
            </w:pPr>
            <w:r w:rsidRPr="001F4832">
              <w:rPr>
                <w:rFonts w:ascii="Arial" w:hAnsi="Arial" w:cs="Arial"/>
              </w:rPr>
              <w:t>To support the Director of School Business and to manage the day to day operation of finance, human resources and payroll within the academy. In addition to this, the responsibilities include;</w:t>
            </w:r>
          </w:p>
          <w:p w:rsidR="009A73C3" w:rsidRPr="001F4832" w:rsidRDefault="009A73C3" w:rsidP="009A73C3">
            <w:pPr>
              <w:numPr>
                <w:ilvl w:val="0"/>
                <w:numId w:val="22"/>
              </w:numPr>
              <w:spacing w:after="0" w:line="240" w:lineRule="auto"/>
              <w:rPr>
                <w:rFonts w:ascii="Arial" w:hAnsi="Arial" w:cs="Arial"/>
              </w:rPr>
            </w:pPr>
            <w:r w:rsidRPr="001F4832">
              <w:rPr>
                <w:rFonts w:ascii="Arial" w:hAnsi="Arial" w:cs="Arial"/>
              </w:rPr>
              <w:t>Administrative systems, procedures and services</w:t>
            </w:r>
          </w:p>
          <w:p w:rsidR="009A73C3" w:rsidRPr="001F4832" w:rsidRDefault="009A73C3" w:rsidP="009A73C3">
            <w:pPr>
              <w:numPr>
                <w:ilvl w:val="0"/>
                <w:numId w:val="22"/>
              </w:numPr>
              <w:spacing w:after="0" w:line="240" w:lineRule="auto"/>
              <w:rPr>
                <w:rFonts w:ascii="Arial" w:hAnsi="Arial" w:cs="Arial"/>
              </w:rPr>
            </w:pPr>
            <w:r w:rsidRPr="001F4832">
              <w:rPr>
                <w:rFonts w:ascii="Arial" w:hAnsi="Arial" w:cs="Arial"/>
              </w:rPr>
              <w:t>Premises and facilities management</w:t>
            </w:r>
          </w:p>
          <w:p w:rsidR="009A73C3" w:rsidRPr="001F4832" w:rsidRDefault="009A73C3" w:rsidP="009A73C3">
            <w:pPr>
              <w:numPr>
                <w:ilvl w:val="0"/>
                <w:numId w:val="22"/>
              </w:numPr>
              <w:spacing w:after="0" w:line="240" w:lineRule="auto"/>
              <w:rPr>
                <w:rFonts w:ascii="Arial" w:hAnsi="Arial" w:cs="Arial"/>
              </w:rPr>
            </w:pPr>
            <w:r w:rsidRPr="001F4832">
              <w:rPr>
                <w:rFonts w:ascii="Arial" w:hAnsi="Arial" w:cs="Arial"/>
              </w:rPr>
              <w:t>Curriculum, administrative and financial ICT systems</w:t>
            </w:r>
          </w:p>
          <w:p w:rsidR="009A73C3" w:rsidRPr="001F4832" w:rsidRDefault="009A73C3" w:rsidP="009A73C3">
            <w:pPr>
              <w:numPr>
                <w:ilvl w:val="0"/>
                <w:numId w:val="22"/>
              </w:numPr>
              <w:spacing w:after="0" w:line="240" w:lineRule="auto"/>
              <w:rPr>
                <w:rFonts w:ascii="Arial" w:hAnsi="Arial" w:cs="Arial"/>
              </w:rPr>
            </w:pPr>
            <w:r w:rsidRPr="001F4832">
              <w:rPr>
                <w:rFonts w:ascii="Arial" w:hAnsi="Arial" w:cs="Arial"/>
              </w:rPr>
              <w:t>Health, safety and security</w:t>
            </w:r>
          </w:p>
          <w:p w:rsidR="009A73C3" w:rsidRPr="001F4832" w:rsidRDefault="009A73C3" w:rsidP="009A73C3">
            <w:pPr>
              <w:numPr>
                <w:ilvl w:val="0"/>
                <w:numId w:val="22"/>
              </w:numPr>
              <w:spacing w:after="0" w:line="240" w:lineRule="auto"/>
              <w:rPr>
                <w:rFonts w:ascii="Arial" w:hAnsi="Arial" w:cs="Arial"/>
              </w:rPr>
            </w:pPr>
            <w:r w:rsidRPr="001F4832">
              <w:rPr>
                <w:rFonts w:ascii="Arial" w:hAnsi="Arial" w:cs="Arial"/>
              </w:rPr>
              <w:t>Cleaning, catering and grounds maintenance</w:t>
            </w:r>
          </w:p>
          <w:p w:rsidR="009A73C3" w:rsidRPr="001F4832" w:rsidRDefault="009A73C3" w:rsidP="009A73C3">
            <w:pPr>
              <w:numPr>
                <w:ilvl w:val="0"/>
                <w:numId w:val="22"/>
              </w:numPr>
              <w:spacing w:after="0" w:line="240" w:lineRule="auto"/>
              <w:rPr>
                <w:rFonts w:ascii="Arial" w:hAnsi="Arial" w:cs="Arial"/>
              </w:rPr>
            </w:pPr>
            <w:r w:rsidRPr="001F4832">
              <w:rPr>
                <w:rFonts w:ascii="Arial" w:hAnsi="Arial" w:cs="Arial"/>
              </w:rPr>
              <w:t>Support to the governing body and its committees and sub committees.</w:t>
            </w:r>
            <w:r w:rsidRPr="001F4832">
              <w:rPr>
                <w:rFonts w:ascii="Arial" w:hAnsi="Arial" w:cs="Arial"/>
              </w:rPr>
              <w:br/>
            </w:r>
          </w:p>
          <w:p w:rsidR="009A73C3" w:rsidRPr="001F4832" w:rsidRDefault="009A73C3" w:rsidP="009A73C3">
            <w:pPr>
              <w:jc w:val="both"/>
              <w:rPr>
                <w:rFonts w:ascii="Arial" w:hAnsi="Arial" w:cs="Arial"/>
              </w:rPr>
            </w:pPr>
            <w:r w:rsidRPr="001F4832">
              <w:rPr>
                <w:rFonts w:ascii="Arial" w:hAnsi="Arial" w:cs="Arial"/>
              </w:rPr>
              <w:t xml:space="preserve">The Assistant School Business Manager is responsible for the management, supervision and provision of the day-to-day finance, personnel and payroll services and school administration. These services include services that are delivered directly by staff working at the school and services that are supplied by the local education authority and commercial providers under contract or service level agreements. </w:t>
            </w:r>
          </w:p>
          <w:p w:rsidR="005D26CC" w:rsidRPr="005C4D11" w:rsidRDefault="005D26CC" w:rsidP="00B20D81">
            <w:pPr>
              <w:rPr>
                <w:rFonts w:ascii="Arial" w:hAnsi="Arial" w:cs="Arial"/>
                <w:sz w:val="24"/>
                <w:szCs w:val="24"/>
              </w:rPr>
            </w:pPr>
          </w:p>
        </w:tc>
      </w:tr>
      <w:tr w:rsidR="00C04FD3" w:rsidRPr="00CE359E" w:rsidTr="00640CD3">
        <w:tc>
          <w:tcPr>
            <w:tcW w:w="10314" w:type="dxa"/>
            <w:gridSpan w:val="2"/>
          </w:tcPr>
          <w:p w:rsidR="00C04FD3" w:rsidRPr="000F5753" w:rsidRDefault="00273488" w:rsidP="00640CD3">
            <w:pPr>
              <w:pStyle w:val="ListParagraph"/>
              <w:spacing w:after="0" w:line="240" w:lineRule="auto"/>
              <w:ind w:left="0"/>
              <w:rPr>
                <w:rFonts w:ascii="Arial" w:hAnsi="Arial" w:cs="Arial"/>
                <w:b/>
                <w:sz w:val="24"/>
                <w:szCs w:val="24"/>
              </w:rPr>
            </w:pPr>
            <w:r w:rsidRPr="000F5753">
              <w:rPr>
                <w:rFonts w:ascii="Arial" w:hAnsi="Arial" w:cs="Arial"/>
                <w:b/>
                <w:sz w:val="24"/>
                <w:szCs w:val="24"/>
              </w:rPr>
              <w:t xml:space="preserve">MAIN DUTIES </w:t>
            </w:r>
            <w:r w:rsidR="00F9460D" w:rsidRPr="000F5753">
              <w:rPr>
                <w:rFonts w:ascii="Arial" w:hAnsi="Arial" w:cs="Arial"/>
                <w:b/>
                <w:sz w:val="24"/>
                <w:szCs w:val="24"/>
              </w:rPr>
              <w:t>AND RESPONSIBILITIES</w:t>
            </w:r>
          </w:p>
        </w:tc>
      </w:tr>
      <w:tr w:rsidR="00506E9D" w:rsidRPr="00CE359E" w:rsidTr="00640CD3">
        <w:tc>
          <w:tcPr>
            <w:tcW w:w="10314" w:type="dxa"/>
            <w:gridSpan w:val="2"/>
          </w:tcPr>
          <w:p w:rsidR="009A73C3" w:rsidRPr="001F4832" w:rsidRDefault="009A73C3" w:rsidP="009A73C3">
            <w:pPr>
              <w:rPr>
                <w:rFonts w:ascii="Arial" w:hAnsi="Arial" w:cs="Arial"/>
              </w:rPr>
            </w:pPr>
          </w:p>
          <w:p w:rsidR="009A73C3" w:rsidRPr="001F4832" w:rsidRDefault="009A73C3" w:rsidP="009A73C3">
            <w:pPr>
              <w:rPr>
                <w:rFonts w:ascii="Arial" w:hAnsi="Arial" w:cs="Arial"/>
              </w:rPr>
            </w:pPr>
            <w:r w:rsidRPr="001F4832">
              <w:rPr>
                <w:rFonts w:ascii="Arial" w:hAnsi="Arial" w:cs="Arial"/>
                <w:b/>
              </w:rPr>
              <w:t>Financial Resource Management</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Evaluate information and consult for the Director of School Business to prepare realistic and balanced budget reports</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Use the agreed budgets to actively monitor and control performance to achieve value for money</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Identify and inform the Director of School Business of the causes of significant budget variances and take prompt corrective action</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Provide and monitor on-going budgetary information to relevant staff/budget holders</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Identify additional finance required to fund Academy’s proposed activities</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Maximise income through letters and other activities</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Reconciliation and preparation of the Academy accounts on a monthly basis:</w:t>
            </w:r>
          </w:p>
          <w:p w:rsidR="009A73C3" w:rsidRPr="001F4832" w:rsidRDefault="009A73C3" w:rsidP="009A73C3">
            <w:pPr>
              <w:pStyle w:val="ListParagraph"/>
              <w:numPr>
                <w:ilvl w:val="0"/>
                <w:numId w:val="24"/>
              </w:numPr>
              <w:spacing w:after="0" w:line="240" w:lineRule="auto"/>
              <w:rPr>
                <w:rFonts w:ascii="Arial" w:hAnsi="Arial" w:cs="Arial"/>
              </w:rPr>
            </w:pPr>
            <w:r w:rsidRPr="001F4832">
              <w:rPr>
                <w:rFonts w:ascii="Arial" w:hAnsi="Arial" w:cs="Arial"/>
              </w:rPr>
              <w:t>Bank Account</w:t>
            </w:r>
          </w:p>
          <w:p w:rsidR="009A73C3" w:rsidRPr="001F4832" w:rsidRDefault="009A73C3" w:rsidP="009A73C3">
            <w:pPr>
              <w:pStyle w:val="ListParagraph"/>
              <w:numPr>
                <w:ilvl w:val="0"/>
                <w:numId w:val="24"/>
              </w:numPr>
              <w:spacing w:after="0" w:line="240" w:lineRule="auto"/>
              <w:rPr>
                <w:rFonts w:ascii="Arial" w:hAnsi="Arial" w:cs="Arial"/>
              </w:rPr>
            </w:pPr>
            <w:r w:rsidRPr="001F4832">
              <w:rPr>
                <w:rFonts w:ascii="Arial" w:hAnsi="Arial" w:cs="Arial"/>
              </w:rPr>
              <w:t>Sales Ledger</w:t>
            </w:r>
          </w:p>
          <w:p w:rsidR="009A73C3" w:rsidRPr="001F4832" w:rsidRDefault="009A73C3" w:rsidP="009A73C3">
            <w:pPr>
              <w:pStyle w:val="ListParagraph"/>
              <w:numPr>
                <w:ilvl w:val="0"/>
                <w:numId w:val="24"/>
              </w:numPr>
              <w:spacing w:after="0" w:line="240" w:lineRule="auto"/>
              <w:rPr>
                <w:rFonts w:ascii="Arial" w:hAnsi="Arial" w:cs="Arial"/>
              </w:rPr>
            </w:pPr>
            <w:r w:rsidRPr="001F4832">
              <w:rPr>
                <w:rFonts w:ascii="Arial" w:hAnsi="Arial" w:cs="Arial"/>
              </w:rPr>
              <w:t>Petty Cash</w:t>
            </w:r>
          </w:p>
          <w:p w:rsidR="009A73C3" w:rsidRPr="001F4832" w:rsidRDefault="009A73C3" w:rsidP="009A73C3">
            <w:pPr>
              <w:pStyle w:val="ListParagraph"/>
              <w:numPr>
                <w:ilvl w:val="0"/>
                <w:numId w:val="24"/>
              </w:numPr>
              <w:spacing w:after="0" w:line="240" w:lineRule="auto"/>
              <w:rPr>
                <w:rFonts w:ascii="Arial" w:hAnsi="Arial" w:cs="Arial"/>
              </w:rPr>
            </w:pPr>
            <w:r w:rsidRPr="001F4832">
              <w:rPr>
                <w:rFonts w:ascii="Arial" w:hAnsi="Arial" w:cs="Arial"/>
              </w:rPr>
              <w:t>Purchase Ledger</w:t>
            </w:r>
          </w:p>
          <w:p w:rsidR="009A73C3" w:rsidRPr="001F4832" w:rsidRDefault="009A73C3" w:rsidP="009A73C3">
            <w:pPr>
              <w:pStyle w:val="ListParagraph"/>
              <w:numPr>
                <w:ilvl w:val="0"/>
                <w:numId w:val="24"/>
              </w:numPr>
              <w:spacing w:after="0" w:line="240" w:lineRule="auto"/>
              <w:rPr>
                <w:rFonts w:ascii="Arial" w:hAnsi="Arial" w:cs="Arial"/>
              </w:rPr>
            </w:pPr>
            <w:r w:rsidRPr="001F4832">
              <w:rPr>
                <w:rFonts w:ascii="Arial" w:hAnsi="Arial" w:cs="Arial"/>
              </w:rPr>
              <w:t>VAT claims</w:t>
            </w:r>
          </w:p>
          <w:p w:rsidR="009A73C3" w:rsidRPr="001F4832" w:rsidRDefault="009A73C3" w:rsidP="009A73C3">
            <w:pPr>
              <w:pStyle w:val="ListParagraph"/>
              <w:numPr>
                <w:ilvl w:val="0"/>
                <w:numId w:val="24"/>
              </w:numPr>
              <w:spacing w:after="0" w:line="240" w:lineRule="auto"/>
              <w:rPr>
                <w:rFonts w:ascii="Arial" w:hAnsi="Arial" w:cs="Arial"/>
              </w:rPr>
            </w:pPr>
            <w:r w:rsidRPr="001F4832">
              <w:rPr>
                <w:rFonts w:ascii="Arial" w:hAnsi="Arial" w:cs="Arial"/>
              </w:rPr>
              <w:t>School trip income/expenditure, as and when applicable</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Process incoming payments and grant claims</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Ordering, processing and payment of goods and services received</w:t>
            </w:r>
          </w:p>
          <w:p w:rsidR="009A73C3" w:rsidRDefault="009A73C3" w:rsidP="009A73C3">
            <w:pPr>
              <w:pStyle w:val="ListParagraph"/>
              <w:numPr>
                <w:ilvl w:val="0"/>
                <w:numId w:val="23"/>
              </w:numPr>
              <w:spacing w:after="0" w:line="240" w:lineRule="auto"/>
              <w:rPr>
                <w:rFonts w:ascii="Arial" w:hAnsi="Arial" w:cs="Arial"/>
              </w:rPr>
            </w:pPr>
            <w:r w:rsidRPr="001F4832">
              <w:rPr>
                <w:rFonts w:ascii="Arial" w:hAnsi="Arial" w:cs="Arial"/>
              </w:rPr>
              <w:t>Operation of the computerised finance information system e.g. PS Financials &amp; BPS Planning</w:t>
            </w:r>
          </w:p>
          <w:p w:rsidR="009A73C3" w:rsidRPr="001F4832" w:rsidRDefault="009A73C3" w:rsidP="009A73C3">
            <w:pPr>
              <w:pStyle w:val="ListParagraph"/>
              <w:spacing w:after="0" w:line="240" w:lineRule="auto"/>
              <w:rPr>
                <w:rFonts w:ascii="Arial" w:hAnsi="Arial" w:cs="Arial"/>
              </w:rPr>
            </w:pP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Accounting, including bank arrangements, cash flow management and the closure of accounts</w:t>
            </w:r>
          </w:p>
          <w:p w:rsidR="009A73C3" w:rsidRPr="001F4832" w:rsidRDefault="009A73C3" w:rsidP="009A73C3">
            <w:pPr>
              <w:pStyle w:val="ListParagraph"/>
              <w:numPr>
                <w:ilvl w:val="0"/>
                <w:numId w:val="23"/>
              </w:numPr>
              <w:spacing w:after="0" w:line="240" w:lineRule="auto"/>
              <w:rPr>
                <w:rFonts w:ascii="Arial" w:hAnsi="Arial" w:cs="Arial"/>
              </w:rPr>
            </w:pPr>
            <w:r w:rsidRPr="001F4832">
              <w:rPr>
                <w:rFonts w:ascii="Arial" w:hAnsi="Arial" w:cs="Arial"/>
              </w:rPr>
              <w:t>Opening and closing periods, year-end and new financial year procedures</w:t>
            </w:r>
          </w:p>
          <w:p w:rsidR="009A73C3" w:rsidRDefault="009A73C3" w:rsidP="009A73C3">
            <w:pPr>
              <w:pStyle w:val="Header"/>
              <w:tabs>
                <w:tab w:val="clear" w:pos="4320"/>
                <w:tab w:val="clear" w:pos="8640"/>
              </w:tabs>
              <w:rPr>
                <w:rFonts w:ascii="Arial" w:hAnsi="Arial" w:cs="Arial"/>
                <w:sz w:val="22"/>
                <w:szCs w:val="22"/>
              </w:rPr>
            </w:pPr>
          </w:p>
          <w:p w:rsidR="00640CD3" w:rsidRDefault="00640CD3" w:rsidP="009A73C3">
            <w:pPr>
              <w:pStyle w:val="Header"/>
              <w:tabs>
                <w:tab w:val="clear" w:pos="4320"/>
                <w:tab w:val="clear" w:pos="8640"/>
              </w:tabs>
              <w:rPr>
                <w:rFonts w:ascii="Arial" w:hAnsi="Arial" w:cs="Arial"/>
                <w:sz w:val="22"/>
                <w:szCs w:val="22"/>
              </w:rPr>
            </w:pPr>
          </w:p>
          <w:p w:rsidR="00640CD3" w:rsidRDefault="00640CD3" w:rsidP="009A73C3">
            <w:pPr>
              <w:pStyle w:val="Header"/>
              <w:tabs>
                <w:tab w:val="clear" w:pos="4320"/>
                <w:tab w:val="clear" w:pos="8640"/>
              </w:tabs>
              <w:rPr>
                <w:rFonts w:ascii="Arial" w:hAnsi="Arial" w:cs="Arial"/>
                <w:sz w:val="22"/>
                <w:szCs w:val="22"/>
              </w:rPr>
            </w:pPr>
          </w:p>
          <w:p w:rsidR="00640CD3" w:rsidRPr="001F4832" w:rsidRDefault="00640CD3" w:rsidP="009A73C3">
            <w:pPr>
              <w:pStyle w:val="Header"/>
              <w:tabs>
                <w:tab w:val="clear" w:pos="4320"/>
                <w:tab w:val="clear" w:pos="8640"/>
              </w:tabs>
              <w:rPr>
                <w:rFonts w:ascii="Arial" w:hAnsi="Arial" w:cs="Arial"/>
                <w:sz w:val="22"/>
                <w:szCs w:val="22"/>
              </w:rPr>
            </w:pPr>
          </w:p>
          <w:p w:rsidR="009A73C3" w:rsidRPr="001F4832" w:rsidRDefault="009A73C3" w:rsidP="009A73C3">
            <w:pPr>
              <w:rPr>
                <w:rFonts w:ascii="Arial" w:hAnsi="Arial" w:cs="Arial"/>
              </w:rPr>
            </w:pPr>
            <w:r w:rsidRPr="001F4832">
              <w:rPr>
                <w:rFonts w:ascii="Arial" w:hAnsi="Arial" w:cs="Arial"/>
                <w:b/>
              </w:rPr>
              <w:t>Human Resource Management</w:t>
            </w:r>
          </w:p>
          <w:p w:rsidR="009A73C3" w:rsidRPr="001F4832" w:rsidRDefault="009A73C3" w:rsidP="009A73C3">
            <w:pPr>
              <w:pStyle w:val="ListParagraph"/>
              <w:numPr>
                <w:ilvl w:val="0"/>
                <w:numId w:val="25"/>
              </w:numPr>
              <w:spacing w:after="0" w:line="240" w:lineRule="auto"/>
              <w:rPr>
                <w:rFonts w:ascii="Arial" w:hAnsi="Arial" w:cs="Arial"/>
              </w:rPr>
            </w:pPr>
            <w:r w:rsidRPr="001F4832">
              <w:rPr>
                <w:rFonts w:ascii="Arial" w:hAnsi="Arial" w:cs="Arial"/>
              </w:rPr>
              <w:t>Support the HR Manager and Senior Leadership Team to manage recruitment, performance management, appraisal and development for all employees</w:t>
            </w:r>
          </w:p>
          <w:p w:rsidR="009A73C3" w:rsidRPr="001F4832" w:rsidRDefault="009A73C3" w:rsidP="009A73C3">
            <w:pPr>
              <w:pStyle w:val="ListParagraph"/>
              <w:numPr>
                <w:ilvl w:val="0"/>
                <w:numId w:val="25"/>
              </w:numPr>
              <w:spacing w:after="0" w:line="240" w:lineRule="auto"/>
              <w:rPr>
                <w:rFonts w:ascii="Arial" w:hAnsi="Arial" w:cs="Arial"/>
              </w:rPr>
            </w:pPr>
            <w:r w:rsidRPr="001F4832">
              <w:rPr>
                <w:rFonts w:ascii="Arial" w:hAnsi="Arial" w:cs="Arial"/>
              </w:rPr>
              <w:t>Data inputting of staff details using the personnel management information system e.g. SIMS</w:t>
            </w:r>
          </w:p>
          <w:p w:rsidR="009A73C3" w:rsidRPr="001F4832" w:rsidRDefault="009A73C3" w:rsidP="009A73C3">
            <w:pPr>
              <w:pStyle w:val="ListParagraph"/>
              <w:numPr>
                <w:ilvl w:val="0"/>
                <w:numId w:val="25"/>
              </w:numPr>
              <w:spacing w:after="0" w:line="240" w:lineRule="auto"/>
              <w:rPr>
                <w:rFonts w:ascii="Arial" w:hAnsi="Arial" w:cs="Arial"/>
              </w:rPr>
            </w:pPr>
            <w:r w:rsidRPr="001F4832">
              <w:rPr>
                <w:rFonts w:ascii="Arial" w:hAnsi="Arial" w:cs="Arial"/>
              </w:rPr>
              <w:t>Ensure staff have a clear understanding of the policies and procedures</w:t>
            </w:r>
          </w:p>
          <w:p w:rsidR="009A73C3" w:rsidRPr="001F4832" w:rsidRDefault="009A73C3" w:rsidP="009A73C3">
            <w:pPr>
              <w:pStyle w:val="ListParagraph"/>
              <w:numPr>
                <w:ilvl w:val="0"/>
                <w:numId w:val="25"/>
              </w:numPr>
              <w:spacing w:after="0" w:line="240" w:lineRule="auto"/>
              <w:rPr>
                <w:rFonts w:ascii="Arial" w:hAnsi="Arial" w:cs="Arial"/>
              </w:rPr>
            </w:pPr>
            <w:r w:rsidRPr="001F4832">
              <w:rPr>
                <w:rFonts w:ascii="Arial" w:hAnsi="Arial" w:cs="Arial"/>
              </w:rPr>
              <w:t>Ensure staff have a clear understanding of the use of the appraisal system e.g. Bluesky</w:t>
            </w:r>
          </w:p>
          <w:p w:rsidR="009A73C3" w:rsidRPr="001F4832" w:rsidRDefault="009A73C3" w:rsidP="009A73C3">
            <w:pPr>
              <w:pStyle w:val="ListParagraph"/>
              <w:numPr>
                <w:ilvl w:val="0"/>
                <w:numId w:val="25"/>
              </w:numPr>
              <w:spacing w:after="0" w:line="240" w:lineRule="auto"/>
              <w:rPr>
                <w:rFonts w:ascii="Arial" w:hAnsi="Arial" w:cs="Arial"/>
              </w:rPr>
            </w:pPr>
            <w:r w:rsidRPr="001F4832">
              <w:rPr>
                <w:rFonts w:ascii="Arial" w:hAnsi="Arial" w:cs="Arial"/>
              </w:rPr>
              <w:t xml:space="preserve">Keep up to date with HR legislation and update all HR policies as per policy schedule </w:t>
            </w:r>
          </w:p>
          <w:p w:rsidR="009A73C3" w:rsidRPr="001F4832" w:rsidRDefault="009A73C3" w:rsidP="009A73C3">
            <w:pPr>
              <w:pStyle w:val="ListParagraph"/>
              <w:numPr>
                <w:ilvl w:val="0"/>
                <w:numId w:val="25"/>
              </w:numPr>
              <w:spacing w:after="0" w:line="240" w:lineRule="auto"/>
              <w:rPr>
                <w:rFonts w:ascii="Arial" w:hAnsi="Arial" w:cs="Arial"/>
              </w:rPr>
            </w:pPr>
            <w:r w:rsidRPr="001F4832">
              <w:rPr>
                <w:rFonts w:ascii="Arial" w:hAnsi="Arial" w:cs="Arial"/>
              </w:rPr>
              <w:t>Carry out annual HR tasks/reporting such as School Workforce Census and MIS staff data housekeeping</w:t>
            </w:r>
          </w:p>
          <w:p w:rsidR="009A73C3" w:rsidRPr="001F4832" w:rsidRDefault="009A73C3" w:rsidP="009A73C3">
            <w:pPr>
              <w:pStyle w:val="ListParagraph"/>
              <w:numPr>
                <w:ilvl w:val="0"/>
                <w:numId w:val="25"/>
              </w:numPr>
              <w:spacing w:after="0" w:line="240" w:lineRule="auto"/>
              <w:rPr>
                <w:rFonts w:ascii="Arial" w:hAnsi="Arial" w:cs="Arial"/>
              </w:rPr>
            </w:pPr>
            <w:r w:rsidRPr="001F4832">
              <w:rPr>
                <w:rFonts w:ascii="Arial" w:hAnsi="Arial" w:cs="Arial"/>
              </w:rPr>
              <w:t>Monitor staff absence and attendance, raising any concerns and supporting the absence process for relevant line manager(s)</w:t>
            </w:r>
          </w:p>
          <w:p w:rsidR="009A73C3" w:rsidRPr="001F4832" w:rsidRDefault="009A73C3" w:rsidP="009A73C3">
            <w:pPr>
              <w:rPr>
                <w:rFonts w:ascii="Arial" w:hAnsi="Arial" w:cs="Arial"/>
              </w:rPr>
            </w:pPr>
          </w:p>
          <w:p w:rsidR="009A73C3" w:rsidRPr="001F4832" w:rsidRDefault="009A73C3" w:rsidP="009A73C3">
            <w:pPr>
              <w:rPr>
                <w:rFonts w:ascii="Arial" w:hAnsi="Arial" w:cs="Arial"/>
              </w:rPr>
            </w:pPr>
            <w:r w:rsidRPr="001F4832">
              <w:rPr>
                <w:rFonts w:ascii="Arial" w:hAnsi="Arial" w:cs="Arial"/>
                <w:b/>
              </w:rPr>
              <w:t>Administration Management</w:t>
            </w:r>
          </w:p>
          <w:p w:rsidR="009A73C3" w:rsidRPr="001F4832" w:rsidRDefault="009A73C3" w:rsidP="009A73C3">
            <w:pPr>
              <w:pStyle w:val="ListParagraph"/>
              <w:numPr>
                <w:ilvl w:val="0"/>
                <w:numId w:val="26"/>
              </w:numPr>
              <w:spacing w:after="0" w:line="240" w:lineRule="auto"/>
              <w:rPr>
                <w:rFonts w:ascii="Arial" w:hAnsi="Arial" w:cs="Arial"/>
              </w:rPr>
            </w:pPr>
            <w:r w:rsidRPr="001F4832">
              <w:rPr>
                <w:rFonts w:ascii="Arial" w:hAnsi="Arial" w:cs="Arial"/>
              </w:rPr>
              <w:t>Assist the design and maintenance of administrative systems that deliver outcomes based on the school’s aims and goals</w:t>
            </w:r>
          </w:p>
          <w:p w:rsidR="009A73C3" w:rsidRPr="001F4832" w:rsidRDefault="009A73C3" w:rsidP="009A73C3">
            <w:pPr>
              <w:pStyle w:val="ListParagraph"/>
              <w:numPr>
                <w:ilvl w:val="0"/>
                <w:numId w:val="26"/>
              </w:numPr>
              <w:spacing w:after="0" w:line="240" w:lineRule="auto"/>
              <w:rPr>
                <w:rFonts w:ascii="Arial" w:hAnsi="Arial" w:cs="Arial"/>
              </w:rPr>
            </w:pPr>
            <w:r w:rsidRPr="001F4832">
              <w:rPr>
                <w:rFonts w:ascii="Arial" w:hAnsi="Arial" w:cs="Arial"/>
              </w:rPr>
              <w:t>Support the Director of School Business to develop process measures that are affordable and that will enable value for money decisions for those managing resources</w:t>
            </w:r>
          </w:p>
          <w:p w:rsidR="009A73C3" w:rsidRPr="001F4832" w:rsidRDefault="009A73C3" w:rsidP="009A73C3">
            <w:pPr>
              <w:pStyle w:val="ListParagraph"/>
              <w:numPr>
                <w:ilvl w:val="0"/>
                <w:numId w:val="26"/>
              </w:numPr>
              <w:spacing w:after="0" w:line="240" w:lineRule="auto"/>
              <w:rPr>
                <w:rFonts w:ascii="Arial" w:hAnsi="Arial" w:cs="Arial"/>
              </w:rPr>
            </w:pPr>
            <w:r w:rsidRPr="001F4832">
              <w:rPr>
                <w:rFonts w:ascii="Arial" w:hAnsi="Arial" w:cs="Arial"/>
              </w:rPr>
              <w:t>Establish and use effective methods to review and improve administrative systems</w:t>
            </w:r>
          </w:p>
          <w:p w:rsidR="009A73C3" w:rsidRPr="001F4832" w:rsidRDefault="009A73C3" w:rsidP="009A73C3">
            <w:pPr>
              <w:pStyle w:val="ListParagraph"/>
              <w:numPr>
                <w:ilvl w:val="0"/>
                <w:numId w:val="26"/>
              </w:numPr>
              <w:spacing w:after="0" w:line="240" w:lineRule="auto"/>
              <w:rPr>
                <w:rFonts w:ascii="Arial" w:hAnsi="Arial" w:cs="Arial"/>
              </w:rPr>
            </w:pPr>
            <w:r w:rsidRPr="001F4832">
              <w:rPr>
                <w:rFonts w:ascii="Arial" w:hAnsi="Arial" w:cs="Arial"/>
              </w:rPr>
              <w:t>Use data analysis, evaluation and reporting systems to maximum effect by ensuring systems are streamlined to maximise efficiency and avoid duplication</w:t>
            </w:r>
          </w:p>
          <w:p w:rsidR="009A73C3" w:rsidRPr="001F4832" w:rsidRDefault="009A73C3" w:rsidP="009A73C3">
            <w:pPr>
              <w:pStyle w:val="ListParagraph"/>
              <w:numPr>
                <w:ilvl w:val="0"/>
                <w:numId w:val="26"/>
              </w:numPr>
              <w:spacing w:after="0" w:line="240" w:lineRule="auto"/>
              <w:rPr>
                <w:rFonts w:ascii="Arial" w:hAnsi="Arial" w:cs="Arial"/>
              </w:rPr>
            </w:pPr>
            <w:r w:rsidRPr="001F4832">
              <w:rPr>
                <w:rFonts w:ascii="Arial" w:hAnsi="Arial" w:cs="Arial"/>
              </w:rPr>
              <w:t>Prepare information for publications and returns for the DfE, Trust, LA and other agencies and stakeholders within statutory guidelines</w:t>
            </w:r>
          </w:p>
          <w:p w:rsidR="009A73C3" w:rsidRPr="001F4832" w:rsidRDefault="009A73C3" w:rsidP="009A73C3">
            <w:pPr>
              <w:pStyle w:val="ListParagraph"/>
              <w:numPr>
                <w:ilvl w:val="0"/>
                <w:numId w:val="26"/>
              </w:numPr>
              <w:spacing w:after="0" w:line="240" w:lineRule="auto"/>
              <w:rPr>
                <w:rFonts w:ascii="Arial" w:hAnsi="Arial" w:cs="Arial"/>
              </w:rPr>
            </w:pPr>
            <w:r w:rsidRPr="001F4832">
              <w:rPr>
                <w:rFonts w:ascii="Arial" w:hAnsi="Arial" w:cs="Arial"/>
              </w:rPr>
              <w:t>Support the Site Manager in the administration of safe maintenance and security operation of all Academy premises</w:t>
            </w:r>
          </w:p>
          <w:p w:rsidR="009A73C3" w:rsidRPr="001F4832" w:rsidRDefault="009A73C3" w:rsidP="009A73C3">
            <w:pPr>
              <w:pStyle w:val="ListParagraph"/>
              <w:numPr>
                <w:ilvl w:val="0"/>
                <w:numId w:val="26"/>
              </w:numPr>
              <w:spacing w:after="0" w:line="240" w:lineRule="auto"/>
              <w:rPr>
                <w:rFonts w:ascii="Arial" w:hAnsi="Arial" w:cs="Arial"/>
              </w:rPr>
            </w:pPr>
            <w:r w:rsidRPr="001F4832">
              <w:rPr>
                <w:rFonts w:ascii="Arial" w:hAnsi="Arial" w:cs="Arial"/>
              </w:rPr>
              <w:t>Support the Director of School Business in the monitoring of all contracts and maintenance plan, to ensure value for money, is managed well and effectively</w:t>
            </w:r>
          </w:p>
          <w:p w:rsidR="009A73C3" w:rsidRPr="001F4832" w:rsidRDefault="009A73C3" w:rsidP="009A73C3">
            <w:pPr>
              <w:rPr>
                <w:rFonts w:ascii="Arial" w:hAnsi="Arial" w:cs="Arial"/>
              </w:rPr>
            </w:pPr>
            <w:r w:rsidRPr="001F4832">
              <w:rPr>
                <w:rFonts w:ascii="Arial" w:hAnsi="Arial" w:cs="Arial"/>
              </w:rPr>
              <w:br/>
            </w:r>
            <w:r w:rsidRPr="001F4832">
              <w:rPr>
                <w:rFonts w:ascii="Arial" w:hAnsi="Arial" w:cs="Arial"/>
                <w:b/>
              </w:rPr>
              <w:t>Management Information Systems and IT</w:t>
            </w:r>
          </w:p>
          <w:p w:rsidR="009A73C3" w:rsidRPr="001F4832" w:rsidRDefault="009A73C3" w:rsidP="009A73C3">
            <w:pPr>
              <w:pStyle w:val="ListParagraph"/>
              <w:numPr>
                <w:ilvl w:val="0"/>
                <w:numId w:val="27"/>
              </w:numPr>
              <w:spacing w:after="0" w:line="240" w:lineRule="auto"/>
              <w:rPr>
                <w:rFonts w:ascii="Arial" w:hAnsi="Arial" w:cs="Arial"/>
              </w:rPr>
            </w:pPr>
            <w:r w:rsidRPr="001F4832">
              <w:rPr>
                <w:rFonts w:ascii="Arial" w:hAnsi="Arial" w:cs="Arial"/>
              </w:rPr>
              <w:t>Liaise with the Director of School Business and consult with relevant staff and other parties to introduce new technology or improve existing technology for different purposes</w:t>
            </w:r>
          </w:p>
          <w:p w:rsidR="009A73C3" w:rsidRPr="001F4832" w:rsidRDefault="009A73C3" w:rsidP="009A73C3">
            <w:pPr>
              <w:pStyle w:val="ListParagraph"/>
              <w:numPr>
                <w:ilvl w:val="0"/>
                <w:numId w:val="27"/>
              </w:numPr>
              <w:spacing w:after="0" w:line="240" w:lineRule="auto"/>
              <w:rPr>
                <w:rFonts w:ascii="Arial" w:hAnsi="Arial" w:cs="Arial"/>
              </w:rPr>
            </w:pPr>
            <w:r w:rsidRPr="001F4832">
              <w:rPr>
                <w:rFonts w:ascii="Arial" w:hAnsi="Arial" w:cs="Arial"/>
              </w:rPr>
              <w:t>Communicate the strategy and relevant policies, including Data Protection for use of technology across the Academy</w:t>
            </w:r>
          </w:p>
          <w:p w:rsidR="009A73C3" w:rsidRPr="001F4832" w:rsidRDefault="009A73C3" w:rsidP="009A73C3">
            <w:pPr>
              <w:pStyle w:val="ListParagraph"/>
              <w:numPr>
                <w:ilvl w:val="0"/>
                <w:numId w:val="27"/>
              </w:numPr>
              <w:spacing w:after="0" w:line="240" w:lineRule="auto"/>
              <w:rPr>
                <w:rFonts w:ascii="Arial" w:hAnsi="Arial" w:cs="Arial"/>
              </w:rPr>
            </w:pPr>
            <w:r w:rsidRPr="001F4832">
              <w:rPr>
                <w:rFonts w:ascii="Arial" w:hAnsi="Arial" w:cs="Arial"/>
              </w:rPr>
              <w:t>Ensure data collection systems providing information to stakeholders are streamlined to maximise efficiency of the data supplied</w:t>
            </w:r>
          </w:p>
          <w:p w:rsidR="009A73C3" w:rsidRPr="001F4832" w:rsidRDefault="009A73C3" w:rsidP="009A73C3">
            <w:pPr>
              <w:rPr>
                <w:rFonts w:ascii="Arial" w:hAnsi="Arial" w:cs="Arial"/>
              </w:rPr>
            </w:pPr>
          </w:p>
          <w:p w:rsidR="00671F80" w:rsidRPr="00671F80" w:rsidRDefault="009A73C3" w:rsidP="00671F80">
            <w:pPr>
              <w:pStyle w:val="Pa4"/>
              <w:spacing w:before="100"/>
            </w:pPr>
            <w:r w:rsidRPr="001F4832">
              <w:rPr>
                <w:rFonts w:ascii="Arial" w:hAnsi="Arial" w:cs="Arial"/>
                <w:b/>
                <w:color w:val="000000"/>
                <w:sz w:val="22"/>
                <w:szCs w:val="22"/>
              </w:rPr>
              <w:t>Other Specific Duties</w:t>
            </w:r>
          </w:p>
          <w:p w:rsidR="009A73C3" w:rsidRDefault="009A73C3" w:rsidP="009A73C3">
            <w:pPr>
              <w:pStyle w:val="Pa4"/>
              <w:numPr>
                <w:ilvl w:val="0"/>
                <w:numId w:val="28"/>
              </w:numPr>
              <w:spacing w:before="100"/>
              <w:rPr>
                <w:rFonts w:ascii="Arial" w:hAnsi="Arial" w:cs="Arial"/>
                <w:color w:val="000000"/>
                <w:sz w:val="22"/>
                <w:szCs w:val="22"/>
              </w:rPr>
            </w:pPr>
            <w:r w:rsidRPr="001F4832">
              <w:rPr>
                <w:rFonts w:ascii="Arial" w:hAnsi="Arial" w:cs="Arial"/>
                <w:color w:val="000000"/>
                <w:sz w:val="22"/>
                <w:szCs w:val="22"/>
              </w:rPr>
              <w:t>To continue personal development as agreed at appraisal, actively engaging in the performance review process.</w:t>
            </w:r>
          </w:p>
          <w:p w:rsidR="009A73C3" w:rsidRPr="001F4832" w:rsidRDefault="009A73C3" w:rsidP="009A73C3">
            <w:pPr>
              <w:pStyle w:val="Pa4"/>
              <w:numPr>
                <w:ilvl w:val="0"/>
                <w:numId w:val="28"/>
              </w:numPr>
              <w:spacing w:before="100"/>
              <w:rPr>
                <w:rFonts w:ascii="Arial" w:hAnsi="Arial" w:cs="Arial"/>
                <w:color w:val="000000"/>
                <w:sz w:val="22"/>
                <w:szCs w:val="22"/>
              </w:rPr>
            </w:pPr>
            <w:r w:rsidRPr="001F4832">
              <w:rPr>
                <w:rFonts w:ascii="Arial" w:hAnsi="Arial" w:cs="Arial"/>
                <w:color w:val="000000"/>
                <w:sz w:val="22"/>
                <w:szCs w:val="22"/>
              </w:rPr>
              <w:t>To address the appraisal targets set by the line manager.</w:t>
            </w:r>
          </w:p>
          <w:p w:rsidR="009A73C3" w:rsidRPr="001F4832" w:rsidRDefault="009A73C3" w:rsidP="009A73C3">
            <w:pPr>
              <w:pStyle w:val="Pa4"/>
              <w:numPr>
                <w:ilvl w:val="0"/>
                <w:numId w:val="28"/>
              </w:numPr>
              <w:spacing w:before="100"/>
              <w:rPr>
                <w:rFonts w:ascii="Arial" w:hAnsi="Arial" w:cs="Arial"/>
                <w:color w:val="000000"/>
                <w:sz w:val="22"/>
                <w:szCs w:val="22"/>
              </w:rPr>
            </w:pPr>
            <w:r w:rsidRPr="001F4832">
              <w:rPr>
                <w:rFonts w:ascii="Arial" w:hAnsi="Arial" w:cs="Arial"/>
                <w:color w:val="000000"/>
                <w:sz w:val="22"/>
                <w:szCs w:val="22"/>
              </w:rPr>
              <w:t>To play a full part in the life of the Academy community, to support its distinctive aim and ethos and to encourage staff and students to follow this example.</w:t>
            </w:r>
          </w:p>
          <w:p w:rsidR="009A73C3" w:rsidRDefault="009A73C3" w:rsidP="009A73C3">
            <w:pPr>
              <w:pStyle w:val="Pa4"/>
              <w:numPr>
                <w:ilvl w:val="0"/>
                <w:numId w:val="28"/>
              </w:numPr>
              <w:spacing w:before="100"/>
              <w:rPr>
                <w:rFonts w:ascii="Arial" w:hAnsi="Arial" w:cs="Arial"/>
                <w:color w:val="000000"/>
                <w:sz w:val="22"/>
                <w:szCs w:val="22"/>
              </w:rPr>
            </w:pPr>
            <w:r w:rsidRPr="001F4832">
              <w:rPr>
                <w:rFonts w:ascii="Arial" w:hAnsi="Arial" w:cs="Arial"/>
                <w:color w:val="000000"/>
                <w:sz w:val="22"/>
                <w:szCs w:val="22"/>
              </w:rPr>
              <w:t>To promote actively the Academy’s corporate policies.</w:t>
            </w:r>
          </w:p>
          <w:p w:rsidR="009A73C3" w:rsidRPr="001F4832" w:rsidRDefault="009A73C3" w:rsidP="009A73C3">
            <w:pPr>
              <w:pStyle w:val="Pa4"/>
              <w:numPr>
                <w:ilvl w:val="0"/>
                <w:numId w:val="28"/>
              </w:numPr>
              <w:spacing w:before="100"/>
              <w:rPr>
                <w:rFonts w:ascii="Arial" w:hAnsi="Arial" w:cs="Arial"/>
                <w:color w:val="000000"/>
                <w:sz w:val="22"/>
                <w:szCs w:val="22"/>
              </w:rPr>
            </w:pPr>
            <w:r w:rsidRPr="001F4832">
              <w:rPr>
                <w:rFonts w:ascii="Arial" w:hAnsi="Arial" w:cs="Arial"/>
                <w:color w:val="000000"/>
                <w:sz w:val="22"/>
                <w:szCs w:val="22"/>
              </w:rPr>
              <w:t>To comply with the Academy’s Health and Safety policy and undertake risk assessments as appropriate.</w:t>
            </w:r>
          </w:p>
          <w:p w:rsidR="009A73C3" w:rsidRPr="001F4832" w:rsidRDefault="009A73C3" w:rsidP="009A73C3">
            <w:pPr>
              <w:pStyle w:val="Pa4"/>
              <w:numPr>
                <w:ilvl w:val="0"/>
                <w:numId w:val="28"/>
              </w:numPr>
              <w:spacing w:before="100"/>
              <w:rPr>
                <w:rFonts w:ascii="Arial" w:hAnsi="Arial" w:cs="Arial"/>
                <w:color w:val="000000"/>
                <w:sz w:val="22"/>
                <w:szCs w:val="22"/>
              </w:rPr>
            </w:pPr>
            <w:r w:rsidRPr="001F4832">
              <w:rPr>
                <w:rFonts w:ascii="Arial" w:hAnsi="Arial" w:cs="Arial"/>
                <w:color w:val="000000"/>
                <w:sz w:val="22"/>
                <w:szCs w:val="22"/>
              </w:rPr>
              <w:t>To show a record of excellent attendance and punctuality.</w:t>
            </w:r>
          </w:p>
          <w:p w:rsidR="009A73C3" w:rsidRPr="001F4832" w:rsidRDefault="009A73C3" w:rsidP="009A73C3">
            <w:pPr>
              <w:pStyle w:val="ListParagraph"/>
              <w:numPr>
                <w:ilvl w:val="0"/>
                <w:numId w:val="28"/>
              </w:numPr>
              <w:rPr>
                <w:rFonts w:ascii="Arial" w:hAnsi="Arial" w:cs="Arial"/>
                <w:color w:val="000000"/>
              </w:rPr>
            </w:pPr>
            <w:r w:rsidRPr="001F4832">
              <w:rPr>
                <w:rFonts w:ascii="Arial" w:hAnsi="Arial" w:cs="Arial"/>
                <w:color w:val="000000"/>
              </w:rPr>
              <w:t>To adhere to the Academy’s Dress Code &amp; Staff Code of Conduct.</w:t>
            </w:r>
          </w:p>
          <w:p w:rsidR="00714120" w:rsidRPr="003367A1" w:rsidRDefault="00714120" w:rsidP="009A73C3">
            <w:pPr>
              <w:pStyle w:val="ListParagraph"/>
              <w:spacing w:after="0" w:line="240" w:lineRule="auto"/>
              <w:jc w:val="both"/>
              <w:rPr>
                <w:rFonts w:ascii="Arial" w:hAnsi="Arial" w:cs="Arial"/>
                <w:sz w:val="24"/>
                <w:szCs w:val="24"/>
              </w:rPr>
            </w:pPr>
          </w:p>
        </w:tc>
      </w:tr>
      <w:tr w:rsidR="000E452E" w:rsidRPr="00CE359E" w:rsidTr="00640CD3">
        <w:trPr>
          <w:trHeight w:val="9109"/>
        </w:trPr>
        <w:tc>
          <w:tcPr>
            <w:tcW w:w="10314" w:type="dxa"/>
            <w:gridSpan w:val="2"/>
          </w:tcPr>
          <w:p w:rsidR="00671F80" w:rsidRDefault="00671F80" w:rsidP="00671F80">
            <w:pPr>
              <w:spacing w:before="120" w:after="0" w:line="240" w:lineRule="auto"/>
              <w:ind w:left="360"/>
              <w:rPr>
                <w:rFonts w:eastAsia="Times New Roman" w:cs="Calibri"/>
                <w:sz w:val="24"/>
                <w:szCs w:val="24"/>
                <w:lang w:eastAsia="en-GB"/>
              </w:rPr>
            </w:pPr>
            <w:r w:rsidRPr="00671F80">
              <w:rPr>
                <w:rFonts w:ascii="Arial" w:eastAsia="Times New Roman" w:hAnsi="Arial" w:cs="Arial"/>
                <w:b/>
                <w:lang w:eastAsia="en-GB"/>
              </w:rPr>
              <w:lastRenderedPageBreak/>
              <w:t>General Information</w:t>
            </w:r>
          </w:p>
          <w:p w:rsidR="000E452E" w:rsidRPr="00B20D81" w:rsidRDefault="000E452E" w:rsidP="00671F80">
            <w:pPr>
              <w:numPr>
                <w:ilvl w:val="0"/>
                <w:numId w:val="29"/>
              </w:numPr>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Be aware of and comply with policies and procedures relating to child protection, health, safety and security and confidentiality, reporting all concerns to an appropriate person</w:t>
            </w:r>
          </w:p>
          <w:p w:rsidR="000E452E" w:rsidRPr="00B20D81" w:rsidRDefault="000E452E" w:rsidP="00671F80">
            <w:pPr>
              <w:numPr>
                <w:ilvl w:val="0"/>
                <w:numId w:val="29"/>
              </w:numPr>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Contribute to the overall ethos/work/aims of the school</w:t>
            </w:r>
          </w:p>
          <w:p w:rsidR="000E452E" w:rsidRPr="00B20D81" w:rsidRDefault="000E452E" w:rsidP="00671F80">
            <w:pPr>
              <w:numPr>
                <w:ilvl w:val="0"/>
                <w:numId w:val="29"/>
              </w:numPr>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Appreciate and support the role of other professionals</w:t>
            </w:r>
          </w:p>
          <w:p w:rsidR="000E452E" w:rsidRPr="00B20D81" w:rsidRDefault="000E452E" w:rsidP="00671F80">
            <w:pPr>
              <w:numPr>
                <w:ilvl w:val="0"/>
                <w:numId w:val="29"/>
              </w:numPr>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 xml:space="preserve">Attend relevant meetings as required </w:t>
            </w:r>
          </w:p>
          <w:p w:rsidR="000E452E" w:rsidRPr="00B20D81" w:rsidRDefault="000E452E" w:rsidP="00671F80">
            <w:pPr>
              <w:numPr>
                <w:ilvl w:val="0"/>
                <w:numId w:val="29"/>
              </w:numPr>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Participate in training and other learning activities and performance development as required</w:t>
            </w:r>
          </w:p>
          <w:p w:rsidR="000E452E" w:rsidRPr="00B20D81" w:rsidRDefault="000E452E" w:rsidP="00671F80">
            <w:pPr>
              <w:numPr>
                <w:ilvl w:val="0"/>
                <w:numId w:val="29"/>
              </w:numPr>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Treat all users of the school with courtesy and consideration</w:t>
            </w:r>
          </w:p>
          <w:p w:rsidR="000E452E" w:rsidRPr="00B20D81" w:rsidRDefault="000E452E" w:rsidP="00671F80">
            <w:pPr>
              <w:numPr>
                <w:ilvl w:val="0"/>
                <w:numId w:val="29"/>
              </w:numPr>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Present a positive personal image, contributing to a welcoming school environment which supports equal opportunities for all</w:t>
            </w:r>
          </w:p>
          <w:p w:rsidR="000E452E" w:rsidRPr="00B20D81" w:rsidRDefault="000E452E" w:rsidP="00671F80">
            <w:pPr>
              <w:numPr>
                <w:ilvl w:val="0"/>
                <w:numId w:val="29"/>
              </w:numPr>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Comply with health and safety policies and procedures at all times</w:t>
            </w:r>
          </w:p>
          <w:p w:rsidR="000E452E" w:rsidRPr="00B20D81" w:rsidRDefault="000E452E" w:rsidP="00671F80">
            <w:pPr>
              <w:numPr>
                <w:ilvl w:val="0"/>
                <w:numId w:val="29"/>
              </w:numPr>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Promote and ensure the health and safety of pupils, staff &amp; visitor (in accordance with appropriate health &amp; safety legislation) at all times</w:t>
            </w:r>
          </w:p>
          <w:p w:rsidR="000E452E" w:rsidRPr="00B20D81" w:rsidRDefault="000E452E" w:rsidP="00671F80">
            <w:pPr>
              <w:spacing w:after="0" w:line="240" w:lineRule="auto"/>
              <w:jc w:val="both"/>
              <w:rPr>
                <w:rFonts w:cs="Calibri"/>
                <w:b/>
                <w:sz w:val="24"/>
                <w:szCs w:val="24"/>
              </w:rPr>
            </w:pPr>
          </w:p>
          <w:p w:rsidR="000E452E" w:rsidRPr="00B20D81" w:rsidRDefault="000E452E" w:rsidP="00EE33AB">
            <w:pPr>
              <w:spacing w:after="0" w:line="240" w:lineRule="auto"/>
              <w:rPr>
                <w:rFonts w:cs="Calibri"/>
                <w:b/>
                <w:sz w:val="24"/>
                <w:szCs w:val="24"/>
              </w:rPr>
            </w:pPr>
          </w:p>
          <w:p w:rsidR="000E452E" w:rsidRDefault="000E452E" w:rsidP="000E452E">
            <w:pPr>
              <w:tabs>
                <w:tab w:val="num" w:pos="360"/>
              </w:tabs>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Whilst every effort has been made to explain the main duties and responsibilities of the post, each individual task undertaken may not have been identified. Employees will be expected to comply with any reasonable request from their manager to undertake work of a similar level that is not specified in this description.</w:t>
            </w:r>
          </w:p>
          <w:p w:rsidR="00FF2B5B" w:rsidRDefault="00FF2B5B" w:rsidP="000E452E">
            <w:pPr>
              <w:tabs>
                <w:tab w:val="num" w:pos="360"/>
              </w:tabs>
              <w:spacing w:before="120" w:after="0" w:line="240" w:lineRule="auto"/>
              <w:jc w:val="both"/>
              <w:rPr>
                <w:rFonts w:eastAsia="Times New Roman" w:cs="Calibri"/>
                <w:sz w:val="24"/>
                <w:szCs w:val="24"/>
                <w:lang w:eastAsia="en-GB"/>
              </w:rPr>
            </w:pPr>
          </w:p>
          <w:p w:rsidR="00FF2B5B" w:rsidRPr="001F4832" w:rsidRDefault="00FF2B5B" w:rsidP="00FF2B5B">
            <w:pPr>
              <w:pStyle w:val="BodyText"/>
              <w:rPr>
                <w:sz w:val="22"/>
                <w:szCs w:val="22"/>
              </w:rPr>
            </w:pPr>
            <w:r w:rsidRPr="001F4832">
              <w:rPr>
                <w:sz w:val="22"/>
                <w:szCs w:val="22"/>
              </w:rPr>
              <w:t>Notes:</w:t>
            </w:r>
            <w:r w:rsidRPr="001F4832">
              <w:rPr>
                <w:sz w:val="22"/>
                <w:szCs w:val="22"/>
              </w:rPr>
              <w:br/>
            </w:r>
          </w:p>
          <w:p w:rsidR="00FF2B5B" w:rsidRPr="001F4832" w:rsidRDefault="00FF2B5B" w:rsidP="00FF2B5B">
            <w:pPr>
              <w:numPr>
                <w:ilvl w:val="0"/>
                <w:numId w:val="30"/>
              </w:numPr>
              <w:spacing w:after="0" w:line="240" w:lineRule="auto"/>
              <w:rPr>
                <w:rFonts w:ascii="Arial" w:hAnsi="Arial" w:cs="Arial"/>
              </w:rPr>
            </w:pPr>
            <w:r w:rsidRPr="001F4832">
              <w:rPr>
                <w:rFonts w:ascii="Arial" w:hAnsi="Arial" w:cs="Arial"/>
              </w:rPr>
              <w:t>The authority expects its employees to work flexibly within the framework of the duties and responsibilities specified above. This means that the postholder may be expected to carry out work that it not specified in the job profile but which is within the remit of the duties and responsibilities.</w:t>
            </w:r>
            <w:r w:rsidRPr="001F4832">
              <w:rPr>
                <w:rFonts w:ascii="Arial" w:hAnsi="Arial" w:cs="Arial"/>
              </w:rPr>
              <w:br/>
            </w:r>
          </w:p>
          <w:p w:rsidR="00FF2B5B" w:rsidRPr="001F4832" w:rsidRDefault="00FF2B5B" w:rsidP="00FF2B5B">
            <w:pPr>
              <w:numPr>
                <w:ilvl w:val="0"/>
                <w:numId w:val="30"/>
              </w:numPr>
              <w:spacing w:after="0" w:line="240" w:lineRule="auto"/>
              <w:rPr>
                <w:rFonts w:ascii="Arial" w:hAnsi="Arial" w:cs="Arial"/>
              </w:rPr>
            </w:pPr>
            <w:r w:rsidRPr="001F4832">
              <w:rPr>
                <w:rFonts w:ascii="Arial" w:hAnsi="Arial" w:cs="Arial"/>
              </w:rPr>
              <w:t>Staff in schools work subject to statute and many policies and procedures. The postholder will be expected to become familiar with these and work in accordance with them.</w:t>
            </w:r>
            <w:r w:rsidRPr="001F4832">
              <w:rPr>
                <w:rFonts w:ascii="Arial" w:hAnsi="Arial" w:cs="Arial"/>
              </w:rPr>
              <w:br/>
            </w:r>
          </w:p>
          <w:p w:rsidR="00FF2B5B" w:rsidRPr="001F4832" w:rsidRDefault="00FF2B5B" w:rsidP="00FF2B5B">
            <w:pPr>
              <w:numPr>
                <w:ilvl w:val="0"/>
                <w:numId w:val="30"/>
              </w:numPr>
              <w:spacing w:after="0" w:line="240" w:lineRule="auto"/>
              <w:rPr>
                <w:rFonts w:ascii="Arial" w:hAnsi="Arial" w:cs="Arial"/>
              </w:rPr>
            </w:pPr>
            <w:r w:rsidRPr="001F4832">
              <w:rPr>
                <w:rFonts w:ascii="Arial" w:hAnsi="Arial" w:cs="Arial"/>
              </w:rPr>
              <w:t>This is a new job profile for a new post. It will be subject to review with the postholder after one year and may then be reviewed from time to time</w:t>
            </w:r>
          </w:p>
          <w:p w:rsidR="00FF2B5B" w:rsidRPr="001F4832" w:rsidRDefault="00FF2B5B" w:rsidP="00FF2B5B">
            <w:pPr>
              <w:rPr>
                <w:rFonts w:ascii="Arial" w:hAnsi="Arial" w:cs="Arial"/>
              </w:rPr>
            </w:pPr>
          </w:p>
          <w:p w:rsidR="00FF2B5B" w:rsidRPr="00B20D81" w:rsidRDefault="00FF2B5B" w:rsidP="000E452E">
            <w:pPr>
              <w:tabs>
                <w:tab w:val="num" w:pos="360"/>
              </w:tabs>
              <w:spacing w:before="120" w:after="0" w:line="240" w:lineRule="auto"/>
              <w:jc w:val="both"/>
              <w:rPr>
                <w:rFonts w:eastAsia="Times New Roman" w:cs="Calibri"/>
                <w:sz w:val="24"/>
                <w:szCs w:val="24"/>
                <w:lang w:eastAsia="en-GB"/>
              </w:rPr>
            </w:pPr>
          </w:p>
          <w:p w:rsidR="000E452E" w:rsidRPr="00B20D81" w:rsidRDefault="000E452E" w:rsidP="000E452E">
            <w:pPr>
              <w:tabs>
                <w:tab w:val="num" w:pos="360"/>
              </w:tabs>
              <w:spacing w:before="120" w:after="0" w:line="240" w:lineRule="auto"/>
              <w:rPr>
                <w:rFonts w:eastAsia="Times New Roman" w:cs="Calibri"/>
                <w:sz w:val="24"/>
                <w:szCs w:val="24"/>
                <w:lang w:eastAsia="en-GB"/>
              </w:rPr>
            </w:pPr>
            <w:r w:rsidRPr="00B20D81">
              <w:rPr>
                <w:rFonts w:eastAsia="Times New Roman" w:cs="Calibri"/>
                <w:sz w:val="24"/>
                <w:szCs w:val="24"/>
                <w:lang w:eastAsia="en-GB"/>
              </w:rPr>
              <w:t xml:space="preserve"> </w:t>
            </w:r>
          </w:p>
          <w:p w:rsidR="000E452E" w:rsidRPr="00B20D81" w:rsidRDefault="000E452E" w:rsidP="000E452E">
            <w:pPr>
              <w:tabs>
                <w:tab w:val="num" w:pos="360"/>
              </w:tabs>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 xml:space="preserve">Signed…………………………………………. (Post Holder) </w:t>
            </w:r>
            <w:r w:rsidRPr="00B20D81">
              <w:rPr>
                <w:rFonts w:eastAsia="Times New Roman" w:cs="Calibri"/>
                <w:sz w:val="24"/>
                <w:szCs w:val="24"/>
                <w:lang w:eastAsia="en-GB"/>
              </w:rPr>
              <w:tab/>
              <w:t>Date……………..</w:t>
            </w:r>
          </w:p>
          <w:p w:rsidR="000E452E" w:rsidRPr="00B20D81" w:rsidRDefault="000E452E" w:rsidP="000E452E">
            <w:pPr>
              <w:tabs>
                <w:tab w:val="num" w:pos="360"/>
              </w:tabs>
              <w:spacing w:before="120" w:after="0" w:line="240" w:lineRule="auto"/>
              <w:jc w:val="both"/>
              <w:rPr>
                <w:rFonts w:eastAsia="Times New Roman" w:cs="Calibri"/>
                <w:sz w:val="24"/>
                <w:szCs w:val="24"/>
                <w:lang w:eastAsia="en-GB"/>
              </w:rPr>
            </w:pPr>
          </w:p>
          <w:p w:rsidR="000E452E" w:rsidRPr="00B20D81" w:rsidRDefault="000E452E" w:rsidP="000E452E">
            <w:pPr>
              <w:tabs>
                <w:tab w:val="num" w:pos="360"/>
                <w:tab w:val="left" w:pos="1035"/>
              </w:tabs>
              <w:spacing w:before="120" w:after="0" w:line="240" w:lineRule="auto"/>
              <w:rPr>
                <w:rFonts w:eastAsia="Times New Roman" w:cs="Calibri"/>
                <w:sz w:val="24"/>
                <w:szCs w:val="24"/>
                <w:lang w:eastAsia="en-GB"/>
              </w:rPr>
            </w:pPr>
            <w:r w:rsidRPr="00B20D81">
              <w:rPr>
                <w:rFonts w:eastAsia="Times New Roman" w:cs="Calibri"/>
                <w:sz w:val="24"/>
                <w:szCs w:val="24"/>
                <w:lang w:eastAsia="en-GB"/>
              </w:rPr>
              <w:t>Signed………………………………………… (Principal)</w:t>
            </w:r>
            <w:r w:rsidRPr="00B20D81">
              <w:rPr>
                <w:rFonts w:eastAsia="Times New Roman" w:cs="Calibri"/>
                <w:sz w:val="24"/>
                <w:szCs w:val="24"/>
                <w:lang w:eastAsia="en-GB"/>
              </w:rPr>
              <w:tab/>
              <w:t>Date……………..</w:t>
            </w:r>
            <w:r w:rsidRPr="00B20D81">
              <w:rPr>
                <w:rFonts w:eastAsia="Times New Roman" w:cs="Calibri"/>
                <w:sz w:val="24"/>
                <w:szCs w:val="24"/>
                <w:lang w:eastAsia="en-GB"/>
              </w:rPr>
              <w:tab/>
              <w:t>`</w:t>
            </w:r>
          </w:p>
          <w:p w:rsidR="000E452E" w:rsidRPr="00B20D81" w:rsidRDefault="000E452E" w:rsidP="000E452E">
            <w:pPr>
              <w:spacing w:before="120" w:after="0" w:line="240" w:lineRule="auto"/>
              <w:rPr>
                <w:rFonts w:eastAsia="Times New Roman" w:cs="Calibri"/>
                <w:sz w:val="24"/>
                <w:szCs w:val="24"/>
                <w:lang w:eastAsia="en-GB"/>
              </w:rPr>
            </w:pPr>
          </w:p>
          <w:p w:rsidR="000E452E" w:rsidRPr="00CE359E" w:rsidRDefault="000E452E" w:rsidP="00EE33AB">
            <w:pPr>
              <w:spacing w:after="0" w:line="240" w:lineRule="auto"/>
              <w:rPr>
                <w:rFonts w:ascii="Arial" w:hAnsi="Arial" w:cs="Arial"/>
                <w:b/>
                <w:sz w:val="24"/>
                <w:szCs w:val="24"/>
              </w:rPr>
            </w:pPr>
          </w:p>
        </w:tc>
      </w:tr>
    </w:tbl>
    <w:p w:rsidR="00747E14" w:rsidRDefault="00747E14" w:rsidP="00A2092A">
      <w:pPr>
        <w:spacing w:before="120" w:after="0" w:line="240" w:lineRule="auto"/>
        <w:jc w:val="both"/>
        <w:rPr>
          <w:rFonts w:ascii="Arial" w:eastAsia="Times New Roman" w:hAnsi="Arial" w:cs="Arial"/>
          <w:b/>
          <w:sz w:val="24"/>
          <w:szCs w:val="24"/>
          <w:lang w:eastAsia="en-GB"/>
        </w:rPr>
      </w:pPr>
    </w:p>
    <w:p w:rsidR="00747E14" w:rsidRDefault="00747E14" w:rsidP="00A2092A">
      <w:pPr>
        <w:spacing w:before="120" w:after="0" w:line="240" w:lineRule="auto"/>
        <w:jc w:val="both"/>
        <w:rPr>
          <w:rFonts w:ascii="Arial" w:eastAsia="Times New Roman" w:hAnsi="Arial" w:cs="Arial"/>
          <w:b/>
          <w:sz w:val="24"/>
          <w:szCs w:val="24"/>
          <w:lang w:eastAsia="en-GB"/>
        </w:rPr>
      </w:pPr>
    </w:p>
    <w:p w:rsidR="00747E14" w:rsidRDefault="00747E14" w:rsidP="00A2092A">
      <w:pPr>
        <w:spacing w:before="120" w:after="0" w:line="240" w:lineRule="auto"/>
        <w:jc w:val="both"/>
        <w:rPr>
          <w:rFonts w:ascii="Arial" w:eastAsia="Times New Roman" w:hAnsi="Arial" w:cs="Arial"/>
          <w:b/>
          <w:sz w:val="24"/>
          <w:szCs w:val="24"/>
          <w:lang w:eastAsia="en-GB"/>
        </w:rPr>
      </w:pPr>
    </w:p>
    <w:sectPr w:rsidR="00747E14" w:rsidSect="000F655A">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eXGyreAdventor"/>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F9D"/>
    <w:multiLevelType w:val="hybridMultilevel"/>
    <w:tmpl w:val="F6D867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56A0C"/>
    <w:multiLevelType w:val="hybridMultilevel"/>
    <w:tmpl w:val="35544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1592F"/>
    <w:multiLevelType w:val="hybridMultilevel"/>
    <w:tmpl w:val="65CCC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93A19"/>
    <w:multiLevelType w:val="hybridMultilevel"/>
    <w:tmpl w:val="12720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A2C88"/>
    <w:multiLevelType w:val="hybridMultilevel"/>
    <w:tmpl w:val="523C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374B7"/>
    <w:multiLevelType w:val="hybridMultilevel"/>
    <w:tmpl w:val="CFF6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2665A7"/>
    <w:multiLevelType w:val="hybridMultilevel"/>
    <w:tmpl w:val="E55A5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04B99"/>
    <w:multiLevelType w:val="hybridMultilevel"/>
    <w:tmpl w:val="F046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E91053"/>
    <w:multiLevelType w:val="hybridMultilevel"/>
    <w:tmpl w:val="E8A2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5607A1"/>
    <w:multiLevelType w:val="hybridMultilevel"/>
    <w:tmpl w:val="C86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91226"/>
    <w:multiLevelType w:val="hybridMultilevel"/>
    <w:tmpl w:val="CE8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3E4F1C"/>
    <w:multiLevelType w:val="hybridMultilevel"/>
    <w:tmpl w:val="7228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6C1B79"/>
    <w:multiLevelType w:val="hybridMultilevel"/>
    <w:tmpl w:val="43581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A21147"/>
    <w:multiLevelType w:val="hybridMultilevel"/>
    <w:tmpl w:val="0E705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822FBA"/>
    <w:multiLevelType w:val="hybridMultilevel"/>
    <w:tmpl w:val="7042F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C751D07"/>
    <w:multiLevelType w:val="hybridMultilevel"/>
    <w:tmpl w:val="767E3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B02EE5"/>
    <w:multiLevelType w:val="hybridMultilevel"/>
    <w:tmpl w:val="9FA4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AD17FB"/>
    <w:multiLevelType w:val="hybridMultilevel"/>
    <w:tmpl w:val="700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07DE1"/>
    <w:multiLevelType w:val="hybridMultilevel"/>
    <w:tmpl w:val="0C242AA2"/>
    <w:lvl w:ilvl="0" w:tplc="222424A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91386"/>
    <w:multiLevelType w:val="hybridMultilevel"/>
    <w:tmpl w:val="42E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566FB9"/>
    <w:multiLevelType w:val="hybridMultilevel"/>
    <w:tmpl w:val="AA44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55190A"/>
    <w:multiLevelType w:val="hybridMultilevel"/>
    <w:tmpl w:val="9606D748"/>
    <w:lvl w:ilvl="0" w:tplc="222424A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A6567"/>
    <w:multiLevelType w:val="hybridMultilevel"/>
    <w:tmpl w:val="C8644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C6FAD"/>
    <w:multiLevelType w:val="hybridMultilevel"/>
    <w:tmpl w:val="4E2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67764"/>
    <w:multiLevelType w:val="hybridMultilevel"/>
    <w:tmpl w:val="E0ACB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6CD1084"/>
    <w:multiLevelType w:val="hybridMultilevel"/>
    <w:tmpl w:val="93826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087086"/>
    <w:multiLevelType w:val="hybridMultilevel"/>
    <w:tmpl w:val="142E6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63307E"/>
    <w:multiLevelType w:val="hybridMultilevel"/>
    <w:tmpl w:val="125802A4"/>
    <w:lvl w:ilvl="0" w:tplc="2B2C987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B66FBF"/>
    <w:multiLevelType w:val="hybridMultilevel"/>
    <w:tmpl w:val="A2F63E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7"/>
  </w:num>
  <w:num w:numId="5">
    <w:abstractNumId w:val="19"/>
  </w:num>
  <w:num w:numId="6">
    <w:abstractNumId w:val="10"/>
  </w:num>
  <w:num w:numId="7">
    <w:abstractNumId w:val="16"/>
  </w:num>
  <w:num w:numId="8">
    <w:abstractNumId w:val="1"/>
  </w:num>
  <w:num w:numId="9">
    <w:abstractNumId w:val="5"/>
  </w:num>
  <w:num w:numId="10">
    <w:abstractNumId w:val="9"/>
  </w:num>
  <w:num w:numId="11">
    <w:abstractNumId w:val="17"/>
  </w:num>
  <w:num w:numId="12">
    <w:abstractNumId w:val="12"/>
  </w:num>
  <w:num w:numId="13">
    <w:abstractNumId w:val="11"/>
  </w:num>
  <w:num w:numId="14">
    <w:abstractNumId w:val="13"/>
  </w:num>
  <w:num w:numId="15">
    <w:abstractNumId w:val="26"/>
  </w:num>
  <w:num w:numId="16">
    <w:abstractNumId w:val="18"/>
  </w:num>
  <w:num w:numId="17">
    <w:abstractNumId w:val="21"/>
  </w:num>
  <w:num w:numId="18">
    <w:abstractNumId w:val="22"/>
  </w:num>
  <w:num w:numId="19">
    <w:abstractNumId w:val="23"/>
  </w:num>
  <w:num w:numId="20">
    <w:abstractNumId w:val="24"/>
  </w:num>
  <w:num w:numId="21">
    <w:abstractNumId w:val="24"/>
  </w:num>
  <w:num w:numId="22">
    <w:abstractNumId w:val="15"/>
  </w:num>
  <w:num w:numId="23">
    <w:abstractNumId w:val="3"/>
  </w:num>
  <w:num w:numId="24">
    <w:abstractNumId w:val="27"/>
  </w:num>
  <w:num w:numId="25">
    <w:abstractNumId w:val="2"/>
  </w:num>
  <w:num w:numId="26">
    <w:abstractNumId w:val="6"/>
  </w:num>
  <w:num w:numId="27">
    <w:abstractNumId w:val="25"/>
  </w:num>
  <w:num w:numId="28">
    <w:abstractNumId w:val="28"/>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9D"/>
    <w:rsid w:val="00001879"/>
    <w:rsid w:val="000044DB"/>
    <w:rsid w:val="00005BAE"/>
    <w:rsid w:val="00006D60"/>
    <w:rsid w:val="000079C1"/>
    <w:rsid w:val="000121BD"/>
    <w:rsid w:val="00012BBA"/>
    <w:rsid w:val="0001576C"/>
    <w:rsid w:val="00020269"/>
    <w:rsid w:val="00022DB5"/>
    <w:rsid w:val="00023867"/>
    <w:rsid w:val="00024BD6"/>
    <w:rsid w:val="0003174B"/>
    <w:rsid w:val="00031EEE"/>
    <w:rsid w:val="00031FF3"/>
    <w:rsid w:val="00034338"/>
    <w:rsid w:val="000345B0"/>
    <w:rsid w:val="00036EF4"/>
    <w:rsid w:val="00040F63"/>
    <w:rsid w:val="0004140E"/>
    <w:rsid w:val="000459DD"/>
    <w:rsid w:val="000519DA"/>
    <w:rsid w:val="00052E4C"/>
    <w:rsid w:val="00054709"/>
    <w:rsid w:val="00054F36"/>
    <w:rsid w:val="0005626F"/>
    <w:rsid w:val="00057887"/>
    <w:rsid w:val="00065FB9"/>
    <w:rsid w:val="00066FBA"/>
    <w:rsid w:val="000671F1"/>
    <w:rsid w:val="000700EF"/>
    <w:rsid w:val="00070A39"/>
    <w:rsid w:val="000722FB"/>
    <w:rsid w:val="00072450"/>
    <w:rsid w:val="00072C78"/>
    <w:rsid w:val="00074446"/>
    <w:rsid w:val="0008347A"/>
    <w:rsid w:val="00092DE9"/>
    <w:rsid w:val="00095AAD"/>
    <w:rsid w:val="00096376"/>
    <w:rsid w:val="00097DE0"/>
    <w:rsid w:val="000A0239"/>
    <w:rsid w:val="000A04A4"/>
    <w:rsid w:val="000A0989"/>
    <w:rsid w:val="000A0AA6"/>
    <w:rsid w:val="000A1047"/>
    <w:rsid w:val="000A1B40"/>
    <w:rsid w:val="000A2A5C"/>
    <w:rsid w:val="000A522B"/>
    <w:rsid w:val="000A59AA"/>
    <w:rsid w:val="000A6367"/>
    <w:rsid w:val="000B05A7"/>
    <w:rsid w:val="000B0BA2"/>
    <w:rsid w:val="000B67B6"/>
    <w:rsid w:val="000C0492"/>
    <w:rsid w:val="000C0E84"/>
    <w:rsid w:val="000C66F3"/>
    <w:rsid w:val="000D2785"/>
    <w:rsid w:val="000E2B52"/>
    <w:rsid w:val="000E3E6D"/>
    <w:rsid w:val="000E3FA8"/>
    <w:rsid w:val="000E452E"/>
    <w:rsid w:val="000E6315"/>
    <w:rsid w:val="000E6FEE"/>
    <w:rsid w:val="000E7768"/>
    <w:rsid w:val="000E78B4"/>
    <w:rsid w:val="000F1988"/>
    <w:rsid w:val="000F1CAF"/>
    <w:rsid w:val="000F2AE2"/>
    <w:rsid w:val="000F3FDF"/>
    <w:rsid w:val="000F5753"/>
    <w:rsid w:val="000F655A"/>
    <w:rsid w:val="000F6FB6"/>
    <w:rsid w:val="001012CD"/>
    <w:rsid w:val="001015F7"/>
    <w:rsid w:val="00103B92"/>
    <w:rsid w:val="00110A36"/>
    <w:rsid w:val="00112EDA"/>
    <w:rsid w:val="00116E12"/>
    <w:rsid w:val="00127FEB"/>
    <w:rsid w:val="001358BF"/>
    <w:rsid w:val="00135BA6"/>
    <w:rsid w:val="00157CBE"/>
    <w:rsid w:val="00161332"/>
    <w:rsid w:val="0016194C"/>
    <w:rsid w:val="00161A43"/>
    <w:rsid w:val="00163C4A"/>
    <w:rsid w:val="00167D80"/>
    <w:rsid w:val="0017108C"/>
    <w:rsid w:val="001714A4"/>
    <w:rsid w:val="00173DEC"/>
    <w:rsid w:val="001743AF"/>
    <w:rsid w:val="0017610A"/>
    <w:rsid w:val="001809E7"/>
    <w:rsid w:val="001832C8"/>
    <w:rsid w:val="00183AB3"/>
    <w:rsid w:val="00186648"/>
    <w:rsid w:val="001921DC"/>
    <w:rsid w:val="0019348A"/>
    <w:rsid w:val="001954F9"/>
    <w:rsid w:val="0019635A"/>
    <w:rsid w:val="00197DF4"/>
    <w:rsid w:val="001A081B"/>
    <w:rsid w:val="001A2044"/>
    <w:rsid w:val="001A2641"/>
    <w:rsid w:val="001A64AB"/>
    <w:rsid w:val="001B1C45"/>
    <w:rsid w:val="001B2132"/>
    <w:rsid w:val="001B2750"/>
    <w:rsid w:val="001B3C87"/>
    <w:rsid w:val="001B41BF"/>
    <w:rsid w:val="001B7223"/>
    <w:rsid w:val="001C21FB"/>
    <w:rsid w:val="001C526B"/>
    <w:rsid w:val="001C52C0"/>
    <w:rsid w:val="001C7450"/>
    <w:rsid w:val="001C77DF"/>
    <w:rsid w:val="001D187E"/>
    <w:rsid w:val="001D2410"/>
    <w:rsid w:val="001D314B"/>
    <w:rsid w:val="001D60EE"/>
    <w:rsid w:val="001D70B3"/>
    <w:rsid w:val="001E5E77"/>
    <w:rsid w:val="001F2C63"/>
    <w:rsid w:val="001F3623"/>
    <w:rsid w:val="001F3960"/>
    <w:rsid w:val="001F5550"/>
    <w:rsid w:val="001F7F07"/>
    <w:rsid w:val="00201045"/>
    <w:rsid w:val="0020140B"/>
    <w:rsid w:val="002035FB"/>
    <w:rsid w:val="00203D33"/>
    <w:rsid w:val="002049F5"/>
    <w:rsid w:val="00204EC3"/>
    <w:rsid w:val="00205A48"/>
    <w:rsid w:val="002108EA"/>
    <w:rsid w:val="00210CEB"/>
    <w:rsid w:val="00212694"/>
    <w:rsid w:val="00215313"/>
    <w:rsid w:val="0021582E"/>
    <w:rsid w:val="002174A4"/>
    <w:rsid w:val="00221893"/>
    <w:rsid w:val="00225507"/>
    <w:rsid w:val="00227E8B"/>
    <w:rsid w:val="002325CD"/>
    <w:rsid w:val="002334D7"/>
    <w:rsid w:val="0023432C"/>
    <w:rsid w:val="002366BE"/>
    <w:rsid w:val="002410CE"/>
    <w:rsid w:val="0024145C"/>
    <w:rsid w:val="00241CDA"/>
    <w:rsid w:val="002503C9"/>
    <w:rsid w:val="00254C09"/>
    <w:rsid w:val="00257765"/>
    <w:rsid w:val="0026329D"/>
    <w:rsid w:val="00264C3F"/>
    <w:rsid w:val="00271313"/>
    <w:rsid w:val="00273488"/>
    <w:rsid w:val="00275564"/>
    <w:rsid w:val="0028043F"/>
    <w:rsid w:val="002813F6"/>
    <w:rsid w:val="00283C88"/>
    <w:rsid w:val="00287C27"/>
    <w:rsid w:val="00291054"/>
    <w:rsid w:val="002924F8"/>
    <w:rsid w:val="0029434B"/>
    <w:rsid w:val="0029570A"/>
    <w:rsid w:val="002957AB"/>
    <w:rsid w:val="00296A41"/>
    <w:rsid w:val="00296A4B"/>
    <w:rsid w:val="002A433A"/>
    <w:rsid w:val="002A4B07"/>
    <w:rsid w:val="002B0CC6"/>
    <w:rsid w:val="002B21BB"/>
    <w:rsid w:val="002B2BA5"/>
    <w:rsid w:val="002B470F"/>
    <w:rsid w:val="002B642A"/>
    <w:rsid w:val="002C4D73"/>
    <w:rsid w:val="002D4C37"/>
    <w:rsid w:val="002D5F3B"/>
    <w:rsid w:val="002D6E62"/>
    <w:rsid w:val="002D6F00"/>
    <w:rsid w:val="002E0B24"/>
    <w:rsid w:val="002E1D70"/>
    <w:rsid w:val="002E2113"/>
    <w:rsid w:val="002E459E"/>
    <w:rsid w:val="002E7AA3"/>
    <w:rsid w:val="002E7C09"/>
    <w:rsid w:val="002F0C50"/>
    <w:rsid w:val="002F435D"/>
    <w:rsid w:val="002F4BDE"/>
    <w:rsid w:val="00302F34"/>
    <w:rsid w:val="0030369C"/>
    <w:rsid w:val="0030373F"/>
    <w:rsid w:val="00304315"/>
    <w:rsid w:val="00304C84"/>
    <w:rsid w:val="00304D88"/>
    <w:rsid w:val="003050F6"/>
    <w:rsid w:val="0030531C"/>
    <w:rsid w:val="00305D92"/>
    <w:rsid w:val="00312085"/>
    <w:rsid w:val="00312345"/>
    <w:rsid w:val="00314CAE"/>
    <w:rsid w:val="00315358"/>
    <w:rsid w:val="003161FB"/>
    <w:rsid w:val="00320256"/>
    <w:rsid w:val="00320BA9"/>
    <w:rsid w:val="00322B9A"/>
    <w:rsid w:val="00323AE5"/>
    <w:rsid w:val="00323EB9"/>
    <w:rsid w:val="00324B0B"/>
    <w:rsid w:val="00324C3C"/>
    <w:rsid w:val="00325511"/>
    <w:rsid w:val="00325C06"/>
    <w:rsid w:val="00331254"/>
    <w:rsid w:val="00332F0A"/>
    <w:rsid w:val="00333EC5"/>
    <w:rsid w:val="00334265"/>
    <w:rsid w:val="003365B2"/>
    <w:rsid w:val="003367A1"/>
    <w:rsid w:val="00337D3E"/>
    <w:rsid w:val="00340890"/>
    <w:rsid w:val="00346B31"/>
    <w:rsid w:val="00347A8A"/>
    <w:rsid w:val="00354789"/>
    <w:rsid w:val="00354BC6"/>
    <w:rsid w:val="00357199"/>
    <w:rsid w:val="00357ABE"/>
    <w:rsid w:val="00361A1C"/>
    <w:rsid w:val="00361C86"/>
    <w:rsid w:val="00362A99"/>
    <w:rsid w:val="00366D57"/>
    <w:rsid w:val="00367C36"/>
    <w:rsid w:val="00372EB4"/>
    <w:rsid w:val="00374179"/>
    <w:rsid w:val="00375EE6"/>
    <w:rsid w:val="00381FF9"/>
    <w:rsid w:val="00382CD4"/>
    <w:rsid w:val="00386085"/>
    <w:rsid w:val="00387ABE"/>
    <w:rsid w:val="00390982"/>
    <w:rsid w:val="00391DA4"/>
    <w:rsid w:val="003939A0"/>
    <w:rsid w:val="00393B9C"/>
    <w:rsid w:val="00397003"/>
    <w:rsid w:val="00397189"/>
    <w:rsid w:val="00397FF8"/>
    <w:rsid w:val="003A278A"/>
    <w:rsid w:val="003A7CA3"/>
    <w:rsid w:val="003B0315"/>
    <w:rsid w:val="003B1AEC"/>
    <w:rsid w:val="003B1E89"/>
    <w:rsid w:val="003B61D2"/>
    <w:rsid w:val="003C1DC1"/>
    <w:rsid w:val="003C2C63"/>
    <w:rsid w:val="003C4606"/>
    <w:rsid w:val="003C6E79"/>
    <w:rsid w:val="003C7995"/>
    <w:rsid w:val="003C7BC2"/>
    <w:rsid w:val="003D0FC3"/>
    <w:rsid w:val="003D5B74"/>
    <w:rsid w:val="003D65B0"/>
    <w:rsid w:val="003E3A58"/>
    <w:rsid w:val="003E4429"/>
    <w:rsid w:val="003E513B"/>
    <w:rsid w:val="003F2A8F"/>
    <w:rsid w:val="003F2CF9"/>
    <w:rsid w:val="003F2DBA"/>
    <w:rsid w:val="003F49D5"/>
    <w:rsid w:val="003F4A85"/>
    <w:rsid w:val="003F556E"/>
    <w:rsid w:val="004008FB"/>
    <w:rsid w:val="00404579"/>
    <w:rsid w:val="00404953"/>
    <w:rsid w:val="004057D5"/>
    <w:rsid w:val="00406BCB"/>
    <w:rsid w:val="00410091"/>
    <w:rsid w:val="00414092"/>
    <w:rsid w:val="00417F8A"/>
    <w:rsid w:val="00431FC3"/>
    <w:rsid w:val="00432876"/>
    <w:rsid w:val="00432A42"/>
    <w:rsid w:val="00436018"/>
    <w:rsid w:val="00443BD0"/>
    <w:rsid w:val="004475B0"/>
    <w:rsid w:val="004479D6"/>
    <w:rsid w:val="00450947"/>
    <w:rsid w:val="004555EB"/>
    <w:rsid w:val="00455950"/>
    <w:rsid w:val="004623E4"/>
    <w:rsid w:val="00464542"/>
    <w:rsid w:val="00467AD6"/>
    <w:rsid w:val="00473532"/>
    <w:rsid w:val="004744CF"/>
    <w:rsid w:val="00475642"/>
    <w:rsid w:val="004806EE"/>
    <w:rsid w:val="0048199A"/>
    <w:rsid w:val="00481A00"/>
    <w:rsid w:val="00482ABE"/>
    <w:rsid w:val="00484A0A"/>
    <w:rsid w:val="00484A57"/>
    <w:rsid w:val="00494585"/>
    <w:rsid w:val="004A022A"/>
    <w:rsid w:val="004A0372"/>
    <w:rsid w:val="004A2D89"/>
    <w:rsid w:val="004A43F5"/>
    <w:rsid w:val="004A506F"/>
    <w:rsid w:val="004A53CB"/>
    <w:rsid w:val="004B6F37"/>
    <w:rsid w:val="004C37C6"/>
    <w:rsid w:val="004C388D"/>
    <w:rsid w:val="004C74EA"/>
    <w:rsid w:val="004C77BC"/>
    <w:rsid w:val="004D0C4B"/>
    <w:rsid w:val="004D0CCB"/>
    <w:rsid w:val="004D29A3"/>
    <w:rsid w:val="004D31D7"/>
    <w:rsid w:val="004D5C2D"/>
    <w:rsid w:val="004D7F70"/>
    <w:rsid w:val="004E663B"/>
    <w:rsid w:val="004F0537"/>
    <w:rsid w:val="004F0CA6"/>
    <w:rsid w:val="004F190D"/>
    <w:rsid w:val="004F1D2A"/>
    <w:rsid w:val="004F2152"/>
    <w:rsid w:val="004F427D"/>
    <w:rsid w:val="004F4C02"/>
    <w:rsid w:val="004F5BAA"/>
    <w:rsid w:val="00500E36"/>
    <w:rsid w:val="005017AD"/>
    <w:rsid w:val="005021EC"/>
    <w:rsid w:val="00502FC2"/>
    <w:rsid w:val="0050391D"/>
    <w:rsid w:val="00504226"/>
    <w:rsid w:val="00506640"/>
    <w:rsid w:val="00506E9D"/>
    <w:rsid w:val="005117CC"/>
    <w:rsid w:val="005128ED"/>
    <w:rsid w:val="00512CEF"/>
    <w:rsid w:val="00514603"/>
    <w:rsid w:val="005160B7"/>
    <w:rsid w:val="005169C0"/>
    <w:rsid w:val="005175F1"/>
    <w:rsid w:val="005243F5"/>
    <w:rsid w:val="00534FEA"/>
    <w:rsid w:val="00535E05"/>
    <w:rsid w:val="00540B52"/>
    <w:rsid w:val="005412CF"/>
    <w:rsid w:val="0054695E"/>
    <w:rsid w:val="0055285F"/>
    <w:rsid w:val="0055785A"/>
    <w:rsid w:val="00557DDB"/>
    <w:rsid w:val="00560D59"/>
    <w:rsid w:val="00565330"/>
    <w:rsid w:val="005657F2"/>
    <w:rsid w:val="00570F67"/>
    <w:rsid w:val="0057392C"/>
    <w:rsid w:val="005751F5"/>
    <w:rsid w:val="005754D8"/>
    <w:rsid w:val="00577040"/>
    <w:rsid w:val="00582492"/>
    <w:rsid w:val="005826F3"/>
    <w:rsid w:val="00582C5B"/>
    <w:rsid w:val="00583538"/>
    <w:rsid w:val="005851FF"/>
    <w:rsid w:val="00587576"/>
    <w:rsid w:val="00590556"/>
    <w:rsid w:val="005929D1"/>
    <w:rsid w:val="00594A70"/>
    <w:rsid w:val="00597BE3"/>
    <w:rsid w:val="005A1EBF"/>
    <w:rsid w:val="005A219A"/>
    <w:rsid w:val="005A4720"/>
    <w:rsid w:val="005A4FCF"/>
    <w:rsid w:val="005A6492"/>
    <w:rsid w:val="005B28B5"/>
    <w:rsid w:val="005B356F"/>
    <w:rsid w:val="005B4DD4"/>
    <w:rsid w:val="005B5825"/>
    <w:rsid w:val="005C062F"/>
    <w:rsid w:val="005C1B19"/>
    <w:rsid w:val="005C2085"/>
    <w:rsid w:val="005C4D11"/>
    <w:rsid w:val="005C4E12"/>
    <w:rsid w:val="005C604B"/>
    <w:rsid w:val="005D0006"/>
    <w:rsid w:val="005D26CC"/>
    <w:rsid w:val="005D4FB4"/>
    <w:rsid w:val="005D797E"/>
    <w:rsid w:val="005E2C4E"/>
    <w:rsid w:val="005E418A"/>
    <w:rsid w:val="005E5BFF"/>
    <w:rsid w:val="005F04C3"/>
    <w:rsid w:val="005F303C"/>
    <w:rsid w:val="005F52F8"/>
    <w:rsid w:val="005F651B"/>
    <w:rsid w:val="00600298"/>
    <w:rsid w:val="006031B4"/>
    <w:rsid w:val="006055DF"/>
    <w:rsid w:val="006138E0"/>
    <w:rsid w:val="00614B09"/>
    <w:rsid w:val="00615093"/>
    <w:rsid w:val="006176FD"/>
    <w:rsid w:val="006207DB"/>
    <w:rsid w:val="0062190E"/>
    <w:rsid w:val="006240AE"/>
    <w:rsid w:val="006265F1"/>
    <w:rsid w:val="00630D4A"/>
    <w:rsid w:val="006321CC"/>
    <w:rsid w:val="00635818"/>
    <w:rsid w:val="006364FF"/>
    <w:rsid w:val="0064000F"/>
    <w:rsid w:val="00640B74"/>
    <w:rsid w:val="00640CD3"/>
    <w:rsid w:val="00642646"/>
    <w:rsid w:val="00642956"/>
    <w:rsid w:val="0064326E"/>
    <w:rsid w:val="00646A4F"/>
    <w:rsid w:val="00647465"/>
    <w:rsid w:val="00650240"/>
    <w:rsid w:val="0065076C"/>
    <w:rsid w:val="006519F1"/>
    <w:rsid w:val="0065407B"/>
    <w:rsid w:val="00654686"/>
    <w:rsid w:val="00655080"/>
    <w:rsid w:val="00656C5A"/>
    <w:rsid w:val="0066145D"/>
    <w:rsid w:val="00662C91"/>
    <w:rsid w:val="006632C9"/>
    <w:rsid w:val="00663A50"/>
    <w:rsid w:val="00664378"/>
    <w:rsid w:val="006671E0"/>
    <w:rsid w:val="00667AAE"/>
    <w:rsid w:val="00670B30"/>
    <w:rsid w:val="00671103"/>
    <w:rsid w:val="006712D2"/>
    <w:rsid w:val="00671F80"/>
    <w:rsid w:val="0067220E"/>
    <w:rsid w:val="00674612"/>
    <w:rsid w:val="00675840"/>
    <w:rsid w:val="0067777B"/>
    <w:rsid w:val="00681D64"/>
    <w:rsid w:val="00687F91"/>
    <w:rsid w:val="006903E7"/>
    <w:rsid w:val="006912CB"/>
    <w:rsid w:val="0069319C"/>
    <w:rsid w:val="0069434F"/>
    <w:rsid w:val="00696D19"/>
    <w:rsid w:val="006A0704"/>
    <w:rsid w:val="006A24E3"/>
    <w:rsid w:val="006A3E3C"/>
    <w:rsid w:val="006B04CD"/>
    <w:rsid w:val="006B0562"/>
    <w:rsid w:val="006B12B7"/>
    <w:rsid w:val="006B200E"/>
    <w:rsid w:val="006B2B87"/>
    <w:rsid w:val="006B371B"/>
    <w:rsid w:val="006B3763"/>
    <w:rsid w:val="006B57B1"/>
    <w:rsid w:val="006B77BF"/>
    <w:rsid w:val="006B7A12"/>
    <w:rsid w:val="006C07FB"/>
    <w:rsid w:val="006C20A2"/>
    <w:rsid w:val="006C3796"/>
    <w:rsid w:val="006C3DF9"/>
    <w:rsid w:val="006D33A6"/>
    <w:rsid w:val="006D590A"/>
    <w:rsid w:val="006D618D"/>
    <w:rsid w:val="006D7E72"/>
    <w:rsid w:val="006E285B"/>
    <w:rsid w:val="006E7B9A"/>
    <w:rsid w:val="006F5AEC"/>
    <w:rsid w:val="006F68A3"/>
    <w:rsid w:val="006F6EE8"/>
    <w:rsid w:val="00700159"/>
    <w:rsid w:val="00701BCF"/>
    <w:rsid w:val="00704626"/>
    <w:rsid w:val="00704C61"/>
    <w:rsid w:val="00706818"/>
    <w:rsid w:val="00706E4B"/>
    <w:rsid w:val="007113B3"/>
    <w:rsid w:val="00714120"/>
    <w:rsid w:val="007142FF"/>
    <w:rsid w:val="00714494"/>
    <w:rsid w:val="0071568B"/>
    <w:rsid w:val="0072341A"/>
    <w:rsid w:val="00724D34"/>
    <w:rsid w:val="00724DC8"/>
    <w:rsid w:val="00725986"/>
    <w:rsid w:val="00726118"/>
    <w:rsid w:val="00730762"/>
    <w:rsid w:val="0073428D"/>
    <w:rsid w:val="00734701"/>
    <w:rsid w:val="00742DB8"/>
    <w:rsid w:val="0074384A"/>
    <w:rsid w:val="00745836"/>
    <w:rsid w:val="00746A12"/>
    <w:rsid w:val="00746E32"/>
    <w:rsid w:val="00747E14"/>
    <w:rsid w:val="00752125"/>
    <w:rsid w:val="007527C3"/>
    <w:rsid w:val="00753F25"/>
    <w:rsid w:val="007550A2"/>
    <w:rsid w:val="0075525E"/>
    <w:rsid w:val="00756238"/>
    <w:rsid w:val="00756478"/>
    <w:rsid w:val="00756C01"/>
    <w:rsid w:val="00761CEA"/>
    <w:rsid w:val="00767862"/>
    <w:rsid w:val="00767A08"/>
    <w:rsid w:val="0077205B"/>
    <w:rsid w:val="00772506"/>
    <w:rsid w:val="0077405B"/>
    <w:rsid w:val="00774B5C"/>
    <w:rsid w:val="00780A3E"/>
    <w:rsid w:val="00782BB5"/>
    <w:rsid w:val="0078330B"/>
    <w:rsid w:val="00783770"/>
    <w:rsid w:val="00784B28"/>
    <w:rsid w:val="007877D1"/>
    <w:rsid w:val="00790172"/>
    <w:rsid w:val="00790B63"/>
    <w:rsid w:val="00790F8A"/>
    <w:rsid w:val="007A4DED"/>
    <w:rsid w:val="007A646E"/>
    <w:rsid w:val="007A6D49"/>
    <w:rsid w:val="007A758A"/>
    <w:rsid w:val="007B1226"/>
    <w:rsid w:val="007B5ECB"/>
    <w:rsid w:val="007B6309"/>
    <w:rsid w:val="007C00B0"/>
    <w:rsid w:val="007C02D0"/>
    <w:rsid w:val="007C034B"/>
    <w:rsid w:val="007C1222"/>
    <w:rsid w:val="007C2287"/>
    <w:rsid w:val="007C44D4"/>
    <w:rsid w:val="007D138C"/>
    <w:rsid w:val="007D3089"/>
    <w:rsid w:val="007D4768"/>
    <w:rsid w:val="007D58F2"/>
    <w:rsid w:val="007E156A"/>
    <w:rsid w:val="007E17E1"/>
    <w:rsid w:val="007E2BFD"/>
    <w:rsid w:val="007E3CF1"/>
    <w:rsid w:val="007E6286"/>
    <w:rsid w:val="007E6983"/>
    <w:rsid w:val="007E69E0"/>
    <w:rsid w:val="007F234F"/>
    <w:rsid w:val="007F23CB"/>
    <w:rsid w:val="00800AC0"/>
    <w:rsid w:val="00810AF7"/>
    <w:rsid w:val="00813C6D"/>
    <w:rsid w:val="008159E5"/>
    <w:rsid w:val="008312BB"/>
    <w:rsid w:val="0083675D"/>
    <w:rsid w:val="00840195"/>
    <w:rsid w:val="00843259"/>
    <w:rsid w:val="008461E8"/>
    <w:rsid w:val="00850AB4"/>
    <w:rsid w:val="008521B0"/>
    <w:rsid w:val="0085224A"/>
    <w:rsid w:val="00854036"/>
    <w:rsid w:val="00856FA0"/>
    <w:rsid w:val="0085756F"/>
    <w:rsid w:val="008578F7"/>
    <w:rsid w:val="00857DB5"/>
    <w:rsid w:val="00861E54"/>
    <w:rsid w:val="0086383C"/>
    <w:rsid w:val="00864072"/>
    <w:rsid w:val="0086629A"/>
    <w:rsid w:val="008666DB"/>
    <w:rsid w:val="00866A9D"/>
    <w:rsid w:val="00872AAB"/>
    <w:rsid w:val="008767A5"/>
    <w:rsid w:val="00877C20"/>
    <w:rsid w:val="0088620E"/>
    <w:rsid w:val="00887601"/>
    <w:rsid w:val="00887C1E"/>
    <w:rsid w:val="008915B3"/>
    <w:rsid w:val="00892246"/>
    <w:rsid w:val="00893720"/>
    <w:rsid w:val="008A030F"/>
    <w:rsid w:val="008A2915"/>
    <w:rsid w:val="008A329F"/>
    <w:rsid w:val="008A514D"/>
    <w:rsid w:val="008A65A3"/>
    <w:rsid w:val="008B0617"/>
    <w:rsid w:val="008B2335"/>
    <w:rsid w:val="008B265C"/>
    <w:rsid w:val="008B4B4D"/>
    <w:rsid w:val="008B5F09"/>
    <w:rsid w:val="008B74EB"/>
    <w:rsid w:val="008B77F1"/>
    <w:rsid w:val="008C0046"/>
    <w:rsid w:val="008C1102"/>
    <w:rsid w:val="008C59E5"/>
    <w:rsid w:val="008C5CDC"/>
    <w:rsid w:val="008C6C1E"/>
    <w:rsid w:val="008C7FFA"/>
    <w:rsid w:val="008D0EEC"/>
    <w:rsid w:val="008D34BB"/>
    <w:rsid w:val="008D60CE"/>
    <w:rsid w:val="008D671B"/>
    <w:rsid w:val="008D6C98"/>
    <w:rsid w:val="008E05E0"/>
    <w:rsid w:val="008E0CF6"/>
    <w:rsid w:val="008E3F91"/>
    <w:rsid w:val="008E4D76"/>
    <w:rsid w:val="008F2456"/>
    <w:rsid w:val="0090056D"/>
    <w:rsid w:val="00901025"/>
    <w:rsid w:val="00901155"/>
    <w:rsid w:val="0090126C"/>
    <w:rsid w:val="009013E6"/>
    <w:rsid w:val="00905826"/>
    <w:rsid w:val="00910427"/>
    <w:rsid w:val="00911A8D"/>
    <w:rsid w:val="0091332E"/>
    <w:rsid w:val="00913DB6"/>
    <w:rsid w:val="009150D1"/>
    <w:rsid w:val="00915747"/>
    <w:rsid w:val="009179D3"/>
    <w:rsid w:val="00917C90"/>
    <w:rsid w:val="009224E3"/>
    <w:rsid w:val="00924DD2"/>
    <w:rsid w:val="009251EE"/>
    <w:rsid w:val="00926E35"/>
    <w:rsid w:val="009279E0"/>
    <w:rsid w:val="00927C3F"/>
    <w:rsid w:val="00932639"/>
    <w:rsid w:val="009345B9"/>
    <w:rsid w:val="00946B58"/>
    <w:rsid w:val="00946F45"/>
    <w:rsid w:val="00947C7A"/>
    <w:rsid w:val="00951844"/>
    <w:rsid w:val="0095277F"/>
    <w:rsid w:val="00952E94"/>
    <w:rsid w:val="00961640"/>
    <w:rsid w:val="009670EB"/>
    <w:rsid w:val="00967935"/>
    <w:rsid w:val="00967F65"/>
    <w:rsid w:val="0097136C"/>
    <w:rsid w:val="009719B9"/>
    <w:rsid w:val="00973312"/>
    <w:rsid w:val="009734CE"/>
    <w:rsid w:val="009771D0"/>
    <w:rsid w:val="009831F8"/>
    <w:rsid w:val="00983804"/>
    <w:rsid w:val="00984750"/>
    <w:rsid w:val="009857A1"/>
    <w:rsid w:val="009863F3"/>
    <w:rsid w:val="00986AFB"/>
    <w:rsid w:val="009917F0"/>
    <w:rsid w:val="00992B5D"/>
    <w:rsid w:val="00994DE4"/>
    <w:rsid w:val="009A302D"/>
    <w:rsid w:val="009A349F"/>
    <w:rsid w:val="009A352A"/>
    <w:rsid w:val="009A4292"/>
    <w:rsid w:val="009A493B"/>
    <w:rsid w:val="009A5469"/>
    <w:rsid w:val="009A598A"/>
    <w:rsid w:val="009A648A"/>
    <w:rsid w:val="009A7193"/>
    <w:rsid w:val="009A73C3"/>
    <w:rsid w:val="009B4DDA"/>
    <w:rsid w:val="009B63F9"/>
    <w:rsid w:val="009C11EB"/>
    <w:rsid w:val="009C2982"/>
    <w:rsid w:val="009C2D77"/>
    <w:rsid w:val="009C391E"/>
    <w:rsid w:val="009C7FE1"/>
    <w:rsid w:val="009D1AA0"/>
    <w:rsid w:val="009D7B5F"/>
    <w:rsid w:val="009E13CC"/>
    <w:rsid w:val="009E32E0"/>
    <w:rsid w:val="009E3C53"/>
    <w:rsid w:val="009E5E53"/>
    <w:rsid w:val="009F09CF"/>
    <w:rsid w:val="009F0D75"/>
    <w:rsid w:val="009F14DB"/>
    <w:rsid w:val="009F5BD1"/>
    <w:rsid w:val="009F5DC0"/>
    <w:rsid w:val="009F60DA"/>
    <w:rsid w:val="009F6DC7"/>
    <w:rsid w:val="00A00626"/>
    <w:rsid w:val="00A012A3"/>
    <w:rsid w:val="00A029B6"/>
    <w:rsid w:val="00A11D0A"/>
    <w:rsid w:val="00A12157"/>
    <w:rsid w:val="00A1474E"/>
    <w:rsid w:val="00A16C0E"/>
    <w:rsid w:val="00A201A8"/>
    <w:rsid w:val="00A2092A"/>
    <w:rsid w:val="00A20AED"/>
    <w:rsid w:val="00A23209"/>
    <w:rsid w:val="00A24C96"/>
    <w:rsid w:val="00A25DCE"/>
    <w:rsid w:val="00A318EC"/>
    <w:rsid w:val="00A373C7"/>
    <w:rsid w:val="00A37B17"/>
    <w:rsid w:val="00A42DDF"/>
    <w:rsid w:val="00A44771"/>
    <w:rsid w:val="00A46047"/>
    <w:rsid w:val="00A4674B"/>
    <w:rsid w:val="00A529BA"/>
    <w:rsid w:val="00A546B2"/>
    <w:rsid w:val="00A54E19"/>
    <w:rsid w:val="00A55E90"/>
    <w:rsid w:val="00A55F58"/>
    <w:rsid w:val="00A56A00"/>
    <w:rsid w:val="00A56E75"/>
    <w:rsid w:val="00A57F22"/>
    <w:rsid w:val="00A6135D"/>
    <w:rsid w:val="00A6258A"/>
    <w:rsid w:val="00A651C5"/>
    <w:rsid w:val="00A664AE"/>
    <w:rsid w:val="00A66676"/>
    <w:rsid w:val="00A7070E"/>
    <w:rsid w:val="00A715F3"/>
    <w:rsid w:val="00A72945"/>
    <w:rsid w:val="00A72A9E"/>
    <w:rsid w:val="00A7644C"/>
    <w:rsid w:val="00A7781B"/>
    <w:rsid w:val="00A81FE6"/>
    <w:rsid w:val="00A85964"/>
    <w:rsid w:val="00A86AC7"/>
    <w:rsid w:val="00A87016"/>
    <w:rsid w:val="00A9088B"/>
    <w:rsid w:val="00A90E9D"/>
    <w:rsid w:val="00A912E1"/>
    <w:rsid w:val="00A94C1C"/>
    <w:rsid w:val="00A94EBA"/>
    <w:rsid w:val="00AA08EC"/>
    <w:rsid w:val="00AA0E0D"/>
    <w:rsid w:val="00AA21D8"/>
    <w:rsid w:val="00AA3336"/>
    <w:rsid w:val="00AA5DE4"/>
    <w:rsid w:val="00AB4ABD"/>
    <w:rsid w:val="00AC196B"/>
    <w:rsid w:val="00AC4E55"/>
    <w:rsid w:val="00AC604C"/>
    <w:rsid w:val="00AC6C8E"/>
    <w:rsid w:val="00AC7AAA"/>
    <w:rsid w:val="00AD095F"/>
    <w:rsid w:val="00AD6C32"/>
    <w:rsid w:val="00AE349C"/>
    <w:rsid w:val="00AE7C84"/>
    <w:rsid w:val="00AF095D"/>
    <w:rsid w:val="00AF09BC"/>
    <w:rsid w:val="00AF0A05"/>
    <w:rsid w:val="00AF1244"/>
    <w:rsid w:val="00AF222F"/>
    <w:rsid w:val="00AF47A8"/>
    <w:rsid w:val="00AF4B28"/>
    <w:rsid w:val="00B017F9"/>
    <w:rsid w:val="00B01B51"/>
    <w:rsid w:val="00B05883"/>
    <w:rsid w:val="00B10F0C"/>
    <w:rsid w:val="00B11645"/>
    <w:rsid w:val="00B11B12"/>
    <w:rsid w:val="00B14CBC"/>
    <w:rsid w:val="00B165CF"/>
    <w:rsid w:val="00B169E4"/>
    <w:rsid w:val="00B20D81"/>
    <w:rsid w:val="00B22E62"/>
    <w:rsid w:val="00B2498E"/>
    <w:rsid w:val="00B24B4C"/>
    <w:rsid w:val="00B25FEE"/>
    <w:rsid w:val="00B274E6"/>
    <w:rsid w:val="00B27500"/>
    <w:rsid w:val="00B3076F"/>
    <w:rsid w:val="00B30E5D"/>
    <w:rsid w:val="00B31F7E"/>
    <w:rsid w:val="00B42D8D"/>
    <w:rsid w:val="00B438D7"/>
    <w:rsid w:val="00B50E26"/>
    <w:rsid w:val="00B524E6"/>
    <w:rsid w:val="00B52A8C"/>
    <w:rsid w:val="00B533DC"/>
    <w:rsid w:val="00B53B64"/>
    <w:rsid w:val="00B56F00"/>
    <w:rsid w:val="00B611AA"/>
    <w:rsid w:val="00B64C8A"/>
    <w:rsid w:val="00B66C9B"/>
    <w:rsid w:val="00B671CE"/>
    <w:rsid w:val="00B678E3"/>
    <w:rsid w:val="00B71558"/>
    <w:rsid w:val="00B74D04"/>
    <w:rsid w:val="00B75D32"/>
    <w:rsid w:val="00B76DB9"/>
    <w:rsid w:val="00B8216E"/>
    <w:rsid w:val="00B84506"/>
    <w:rsid w:val="00B84702"/>
    <w:rsid w:val="00B9314B"/>
    <w:rsid w:val="00B93682"/>
    <w:rsid w:val="00B955BF"/>
    <w:rsid w:val="00B95D2E"/>
    <w:rsid w:val="00B9668D"/>
    <w:rsid w:val="00B970A3"/>
    <w:rsid w:val="00BA125B"/>
    <w:rsid w:val="00BA1B5C"/>
    <w:rsid w:val="00BA25D7"/>
    <w:rsid w:val="00BA3431"/>
    <w:rsid w:val="00BA7A4D"/>
    <w:rsid w:val="00BB2472"/>
    <w:rsid w:val="00BB272B"/>
    <w:rsid w:val="00BB4876"/>
    <w:rsid w:val="00BB5ACA"/>
    <w:rsid w:val="00BC089F"/>
    <w:rsid w:val="00BC3407"/>
    <w:rsid w:val="00BC6345"/>
    <w:rsid w:val="00BC68B2"/>
    <w:rsid w:val="00BD0EC0"/>
    <w:rsid w:val="00BD1F15"/>
    <w:rsid w:val="00BD3075"/>
    <w:rsid w:val="00BD4585"/>
    <w:rsid w:val="00BE37F9"/>
    <w:rsid w:val="00C006C0"/>
    <w:rsid w:val="00C00DCB"/>
    <w:rsid w:val="00C013EC"/>
    <w:rsid w:val="00C03141"/>
    <w:rsid w:val="00C0351E"/>
    <w:rsid w:val="00C04FD3"/>
    <w:rsid w:val="00C05C26"/>
    <w:rsid w:val="00C07E3B"/>
    <w:rsid w:val="00C1382D"/>
    <w:rsid w:val="00C14C64"/>
    <w:rsid w:val="00C17009"/>
    <w:rsid w:val="00C17E7A"/>
    <w:rsid w:val="00C20693"/>
    <w:rsid w:val="00C22188"/>
    <w:rsid w:val="00C26D9D"/>
    <w:rsid w:val="00C3320A"/>
    <w:rsid w:val="00C3440B"/>
    <w:rsid w:val="00C34AF1"/>
    <w:rsid w:val="00C35C8C"/>
    <w:rsid w:val="00C369EA"/>
    <w:rsid w:val="00C4012F"/>
    <w:rsid w:val="00C421D3"/>
    <w:rsid w:val="00C427A3"/>
    <w:rsid w:val="00C50670"/>
    <w:rsid w:val="00C51F1C"/>
    <w:rsid w:val="00C5244A"/>
    <w:rsid w:val="00C5267D"/>
    <w:rsid w:val="00C61B14"/>
    <w:rsid w:val="00C61EB5"/>
    <w:rsid w:val="00C63FD7"/>
    <w:rsid w:val="00C64568"/>
    <w:rsid w:val="00C70DDB"/>
    <w:rsid w:val="00C77C5A"/>
    <w:rsid w:val="00C81A4E"/>
    <w:rsid w:val="00C86E9A"/>
    <w:rsid w:val="00C959FF"/>
    <w:rsid w:val="00C9758F"/>
    <w:rsid w:val="00CA3383"/>
    <w:rsid w:val="00CA3487"/>
    <w:rsid w:val="00CA362F"/>
    <w:rsid w:val="00CA66A8"/>
    <w:rsid w:val="00CA7B14"/>
    <w:rsid w:val="00CB1B8C"/>
    <w:rsid w:val="00CB1C74"/>
    <w:rsid w:val="00CB2D48"/>
    <w:rsid w:val="00CB7E1C"/>
    <w:rsid w:val="00CC222D"/>
    <w:rsid w:val="00CC2D4F"/>
    <w:rsid w:val="00CC3370"/>
    <w:rsid w:val="00CC3A0B"/>
    <w:rsid w:val="00CC465C"/>
    <w:rsid w:val="00CC6208"/>
    <w:rsid w:val="00CC6A3E"/>
    <w:rsid w:val="00CC6BCF"/>
    <w:rsid w:val="00CC6D20"/>
    <w:rsid w:val="00CD434B"/>
    <w:rsid w:val="00CE0FCD"/>
    <w:rsid w:val="00CE239A"/>
    <w:rsid w:val="00CE359E"/>
    <w:rsid w:val="00CE51DA"/>
    <w:rsid w:val="00CE6B7E"/>
    <w:rsid w:val="00CE6EDE"/>
    <w:rsid w:val="00CF15AD"/>
    <w:rsid w:val="00CF1781"/>
    <w:rsid w:val="00CF2B39"/>
    <w:rsid w:val="00CF401F"/>
    <w:rsid w:val="00CF4760"/>
    <w:rsid w:val="00CF6BAE"/>
    <w:rsid w:val="00CF7C2B"/>
    <w:rsid w:val="00D009A0"/>
    <w:rsid w:val="00D02B3A"/>
    <w:rsid w:val="00D032FF"/>
    <w:rsid w:val="00D033E7"/>
    <w:rsid w:val="00D07CA8"/>
    <w:rsid w:val="00D1399D"/>
    <w:rsid w:val="00D16F5D"/>
    <w:rsid w:val="00D1723E"/>
    <w:rsid w:val="00D20F77"/>
    <w:rsid w:val="00D2327A"/>
    <w:rsid w:val="00D242DA"/>
    <w:rsid w:val="00D2615F"/>
    <w:rsid w:val="00D3323D"/>
    <w:rsid w:val="00D34F3D"/>
    <w:rsid w:val="00D36216"/>
    <w:rsid w:val="00D36FC0"/>
    <w:rsid w:val="00D3771F"/>
    <w:rsid w:val="00D37797"/>
    <w:rsid w:val="00D406C7"/>
    <w:rsid w:val="00D44A6C"/>
    <w:rsid w:val="00D47097"/>
    <w:rsid w:val="00D5038B"/>
    <w:rsid w:val="00D50EFF"/>
    <w:rsid w:val="00D51D52"/>
    <w:rsid w:val="00D54331"/>
    <w:rsid w:val="00D56AA2"/>
    <w:rsid w:val="00D57B69"/>
    <w:rsid w:val="00D66F67"/>
    <w:rsid w:val="00D716FD"/>
    <w:rsid w:val="00D731ED"/>
    <w:rsid w:val="00D7346D"/>
    <w:rsid w:val="00D754E6"/>
    <w:rsid w:val="00D75E82"/>
    <w:rsid w:val="00D7713A"/>
    <w:rsid w:val="00D80130"/>
    <w:rsid w:val="00D8102B"/>
    <w:rsid w:val="00D81515"/>
    <w:rsid w:val="00D81C07"/>
    <w:rsid w:val="00D82000"/>
    <w:rsid w:val="00D82178"/>
    <w:rsid w:val="00D84169"/>
    <w:rsid w:val="00D846D0"/>
    <w:rsid w:val="00D86683"/>
    <w:rsid w:val="00D87CEE"/>
    <w:rsid w:val="00D93D31"/>
    <w:rsid w:val="00D9792E"/>
    <w:rsid w:val="00D97FEB"/>
    <w:rsid w:val="00DA258D"/>
    <w:rsid w:val="00DA5BBF"/>
    <w:rsid w:val="00DB796E"/>
    <w:rsid w:val="00DC15EF"/>
    <w:rsid w:val="00DC30B2"/>
    <w:rsid w:val="00DC7F3E"/>
    <w:rsid w:val="00DD36BE"/>
    <w:rsid w:val="00DD3ECA"/>
    <w:rsid w:val="00DE3FC9"/>
    <w:rsid w:val="00DE6923"/>
    <w:rsid w:val="00DF22B8"/>
    <w:rsid w:val="00DF2CCA"/>
    <w:rsid w:val="00DF4702"/>
    <w:rsid w:val="00E02A46"/>
    <w:rsid w:val="00E10CEF"/>
    <w:rsid w:val="00E1270C"/>
    <w:rsid w:val="00E1490B"/>
    <w:rsid w:val="00E155BE"/>
    <w:rsid w:val="00E168F8"/>
    <w:rsid w:val="00E20EA2"/>
    <w:rsid w:val="00E2103A"/>
    <w:rsid w:val="00E21A3D"/>
    <w:rsid w:val="00E2270F"/>
    <w:rsid w:val="00E2516E"/>
    <w:rsid w:val="00E26D8F"/>
    <w:rsid w:val="00E30554"/>
    <w:rsid w:val="00E32509"/>
    <w:rsid w:val="00E330E3"/>
    <w:rsid w:val="00E34CFE"/>
    <w:rsid w:val="00E35AE3"/>
    <w:rsid w:val="00E35D45"/>
    <w:rsid w:val="00E3673B"/>
    <w:rsid w:val="00E376F9"/>
    <w:rsid w:val="00E40FBA"/>
    <w:rsid w:val="00E4288D"/>
    <w:rsid w:val="00E44BFB"/>
    <w:rsid w:val="00E511A1"/>
    <w:rsid w:val="00E52ABC"/>
    <w:rsid w:val="00E5629D"/>
    <w:rsid w:val="00E63A73"/>
    <w:rsid w:val="00E64421"/>
    <w:rsid w:val="00E650C9"/>
    <w:rsid w:val="00E652CD"/>
    <w:rsid w:val="00E65480"/>
    <w:rsid w:val="00E6628E"/>
    <w:rsid w:val="00E67AF4"/>
    <w:rsid w:val="00E702F5"/>
    <w:rsid w:val="00E7199D"/>
    <w:rsid w:val="00E73B97"/>
    <w:rsid w:val="00E73C17"/>
    <w:rsid w:val="00E76BAF"/>
    <w:rsid w:val="00E7702A"/>
    <w:rsid w:val="00E8011D"/>
    <w:rsid w:val="00E844B8"/>
    <w:rsid w:val="00E84625"/>
    <w:rsid w:val="00E8464E"/>
    <w:rsid w:val="00E87425"/>
    <w:rsid w:val="00E90440"/>
    <w:rsid w:val="00E93426"/>
    <w:rsid w:val="00EA2339"/>
    <w:rsid w:val="00EA5729"/>
    <w:rsid w:val="00EB2419"/>
    <w:rsid w:val="00EB26C1"/>
    <w:rsid w:val="00EB6877"/>
    <w:rsid w:val="00EB77B2"/>
    <w:rsid w:val="00EC38C8"/>
    <w:rsid w:val="00ED2E88"/>
    <w:rsid w:val="00ED3A08"/>
    <w:rsid w:val="00ED435F"/>
    <w:rsid w:val="00ED47D8"/>
    <w:rsid w:val="00ED481E"/>
    <w:rsid w:val="00EE33AB"/>
    <w:rsid w:val="00EE3D45"/>
    <w:rsid w:val="00EF4555"/>
    <w:rsid w:val="00EF4FB7"/>
    <w:rsid w:val="00EF63BA"/>
    <w:rsid w:val="00EF6B97"/>
    <w:rsid w:val="00F0243E"/>
    <w:rsid w:val="00F03077"/>
    <w:rsid w:val="00F03572"/>
    <w:rsid w:val="00F03CF1"/>
    <w:rsid w:val="00F05923"/>
    <w:rsid w:val="00F0733F"/>
    <w:rsid w:val="00F13AA8"/>
    <w:rsid w:val="00F26D89"/>
    <w:rsid w:val="00F30298"/>
    <w:rsid w:val="00F32975"/>
    <w:rsid w:val="00F35F67"/>
    <w:rsid w:val="00F40EF2"/>
    <w:rsid w:val="00F41115"/>
    <w:rsid w:val="00F4146F"/>
    <w:rsid w:val="00F42D47"/>
    <w:rsid w:val="00F453AF"/>
    <w:rsid w:val="00F47CFD"/>
    <w:rsid w:val="00F47F96"/>
    <w:rsid w:val="00F504EA"/>
    <w:rsid w:val="00F51B8F"/>
    <w:rsid w:val="00F559CD"/>
    <w:rsid w:val="00F6311C"/>
    <w:rsid w:val="00F64467"/>
    <w:rsid w:val="00F66A28"/>
    <w:rsid w:val="00F71877"/>
    <w:rsid w:val="00F71DF0"/>
    <w:rsid w:val="00F74DA9"/>
    <w:rsid w:val="00F84F1E"/>
    <w:rsid w:val="00F8519D"/>
    <w:rsid w:val="00F853E8"/>
    <w:rsid w:val="00F857B7"/>
    <w:rsid w:val="00F85974"/>
    <w:rsid w:val="00F85A3E"/>
    <w:rsid w:val="00F85CA7"/>
    <w:rsid w:val="00F87C04"/>
    <w:rsid w:val="00F904A4"/>
    <w:rsid w:val="00F91D97"/>
    <w:rsid w:val="00F9460D"/>
    <w:rsid w:val="00FA1149"/>
    <w:rsid w:val="00FA1645"/>
    <w:rsid w:val="00FA33B8"/>
    <w:rsid w:val="00FA5E31"/>
    <w:rsid w:val="00FA7174"/>
    <w:rsid w:val="00FB00AB"/>
    <w:rsid w:val="00FB03E3"/>
    <w:rsid w:val="00FB31CE"/>
    <w:rsid w:val="00FB7D3D"/>
    <w:rsid w:val="00FC09FF"/>
    <w:rsid w:val="00FC18C3"/>
    <w:rsid w:val="00FC2C9B"/>
    <w:rsid w:val="00FC7CC1"/>
    <w:rsid w:val="00FD3000"/>
    <w:rsid w:val="00FD3219"/>
    <w:rsid w:val="00FD3ADB"/>
    <w:rsid w:val="00FD4789"/>
    <w:rsid w:val="00FD478F"/>
    <w:rsid w:val="00FD538A"/>
    <w:rsid w:val="00FD6E8C"/>
    <w:rsid w:val="00FE02BA"/>
    <w:rsid w:val="00FE0E93"/>
    <w:rsid w:val="00FE1404"/>
    <w:rsid w:val="00FE7753"/>
    <w:rsid w:val="00FF2B5B"/>
    <w:rsid w:val="00FF3309"/>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DF4B3-B72B-4F24-B0E0-4B347196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9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6E9D"/>
    <w:rPr>
      <w:rFonts w:ascii="Tahoma" w:hAnsi="Tahoma" w:cs="Tahoma"/>
      <w:sz w:val="16"/>
      <w:szCs w:val="16"/>
    </w:rPr>
  </w:style>
  <w:style w:type="paragraph" w:styleId="ListParagraph">
    <w:name w:val="List Paragraph"/>
    <w:basedOn w:val="Normal"/>
    <w:uiPriority w:val="34"/>
    <w:qFormat/>
    <w:rsid w:val="00506E9D"/>
    <w:pPr>
      <w:ind w:left="720"/>
      <w:contextualSpacing/>
    </w:pPr>
  </w:style>
  <w:style w:type="paragraph" w:styleId="Header">
    <w:name w:val="header"/>
    <w:basedOn w:val="Normal"/>
    <w:link w:val="HeaderChar"/>
    <w:rsid w:val="009A73C3"/>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9A73C3"/>
    <w:rPr>
      <w:rFonts w:ascii="Times New Roman" w:eastAsia="Times New Roman" w:hAnsi="Times New Roman"/>
      <w:sz w:val="24"/>
      <w:szCs w:val="24"/>
      <w:lang w:val="en-US" w:eastAsia="en-US"/>
    </w:rPr>
  </w:style>
  <w:style w:type="paragraph" w:customStyle="1" w:styleId="Pa4">
    <w:name w:val="Pa4"/>
    <w:basedOn w:val="Normal"/>
    <w:next w:val="Normal"/>
    <w:uiPriority w:val="99"/>
    <w:rsid w:val="009A73C3"/>
    <w:pPr>
      <w:autoSpaceDE w:val="0"/>
      <w:autoSpaceDN w:val="0"/>
      <w:adjustRightInd w:val="0"/>
      <w:spacing w:after="0" w:line="241" w:lineRule="atLeast"/>
    </w:pPr>
    <w:rPr>
      <w:rFonts w:ascii="TeXGyreAdventor" w:hAnsi="TeXGyreAdventor"/>
      <w:sz w:val="24"/>
      <w:szCs w:val="24"/>
    </w:rPr>
  </w:style>
  <w:style w:type="paragraph" w:styleId="BodyText">
    <w:name w:val="Body Text"/>
    <w:basedOn w:val="Normal"/>
    <w:link w:val="BodyTextChar"/>
    <w:rsid w:val="00FF2B5B"/>
    <w:pPr>
      <w:spacing w:after="0" w:line="240" w:lineRule="auto"/>
    </w:pPr>
    <w:rPr>
      <w:rFonts w:ascii="Arial" w:eastAsia="Times New Roman" w:hAnsi="Arial" w:cs="Arial"/>
      <w:b/>
      <w:bCs/>
      <w:sz w:val="24"/>
      <w:szCs w:val="24"/>
      <w:lang w:val="en-US"/>
    </w:rPr>
  </w:style>
  <w:style w:type="character" w:customStyle="1" w:styleId="BodyTextChar">
    <w:name w:val="Body Text Char"/>
    <w:link w:val="BodyText"/>
    <w:rsid w:val="00FF2B5B"/>
    <w:rPr>
      <w:rFonts w:ascii="Arial" w:eastAsia="Times New Roman"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7590">
      <w:bodyDiv w:val="1"/>
      <w:marLeft w:val="0"/>
      <w:marRight w:val="0"/>
      <w:marTop w:val="0"/>
      <w:marBottom w:val="0"/>
      <w:divBdr>
        <w:top w:val="none" w:sz="0" w:space="0" w:color="auto"/>
        <w:left w:val="none" w:sz="0" w:space="0" w:color="auto"/>
        <w:bottom w:val="none" w:sz="0" w:space="0" w:color="auto"/>
        <w:right w:val="none" w:sz="0" w:space="0" w:color="auto"/>
      </w:divBdr>
    </w:div>
    <w:div w:id="16204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Marks Church of England Academy</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jmeinke</dc:creator>
  <cp:keywords/>
  <cp:lastModifiedBy>Sandra Weston (St Marks Academy)</cp:lastModifiedBy>
  <cp:revision>2</cp:revision>
  <cp:lastPrinted>2011-05-17T09:08:00Z</cp:lastPrinted>
  <dcterms:created xsi:type="dcterms:W3CDTF">2017-07-19T11:13:00Z</dcterms:created>
  <dcterms:modified xsi:type="dcterms:W3CDTF">2017-07-19T11:13:00Z</dcterms:modified>
</cp:coreProperties>
</file>