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-384175</wp:posOffset>
            </wp:positionV>
            <wp:extent cx="627380" cy="1022985"/>
            <wp:effectExtent l="0" t="0" r="1270" b="5715"/>
            <wp:wrapNone/>
            <wp:docPr id="1" name="Picture 1" descr="Image result for All Hallows Catho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ll Hallows Catholic Schoo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>All Hallows Catholic School</w:t>
      </w:r>
    </w:p>
    <w:p>
      <w:pPr>
        <w:jc w:val="center"/>
        <w:rPr>
          <w:sz w:val="28"/>
        </w:rPr>
      </w:pPr>
      <w:r>
        <w:rPr>
          <w:sz w:val="28"/>
        </w:rPr>
        <w:t>English Department</w:t>
      </w:r>
    </w:p>
    <w:p>
      <w:pPr>
        <w:rPr>
          <w:sz w:val="28"/>
        </w:rPr>
      </w:pPr>
    </w:p>
    <w:p>
      <w:pPr>
        <w:jc w:val="both"/>
        <w:rPr>
          <w:sz w:val="24"/>
        </w:rPr>
      </w:pPr>
      <w:r>
        <w:rPr>
          <w:sz w:val="24"/>
        </w:rPr>
        <w:t>If y</w:t>
      </w:r>
      <w:bookmarkStart w:id="0" w:name="_GoBack"/>
      <w:bookmarkEnd w:id="0"/>
      <w:r>
        <w:rPr>
          <w:sz w:val="24"/>
        </w:rPr>
        <w:t>ou want to teach English in a high performing department within an Ofsted-rated outstanding school; if you want to share your love of English literature and the English language; and if you want to make a difference to the lives of your students, then we would love to hear from you.</w:t>
      </w:r>
    </w:p>
    <w:p>
      <w:pPr>
        <w:jc w:val="both"/>
        <w:rPr>
          <w:sz w:val="24"/>
        </w:rPr>
      </w:pPr>
      <w:r>
        <w:rPr>
          <w:sz w:val="24"/>
        </w:rPr>
        <w:t xml:space="preserve">English is highly valued at All Hallows. We believe that giving students access to exciting and inspirational literature is an entitlement, not a privilege, and so all of our students study both English Literature and English Language for GCSE with </w:t>
      </w:r>
      <w:proofErr w:type="spellStart"/>
      <w:r>
        <w:rPr>
          <w:sz w:val="24"/>
        </w:rPr>
        <w:t>Eduqas</w:t>
      </w:r>
      <w:proofErr w:type="spellEnd"/>
      <w:r>
        <w:rPr>
          <w:sz w:val="24"/>
        </w:rPr>
        <w:t xml:space="preserve">. Current GCSE texts include </w:t>
      </w:r>
      <w:r>
        <w:rPr>
          <w:i/>
          <w:sz w:val="24"/>
        </w:rPr>
        <w:t>The Strange Case of Dr Jekyll and Mr Hyde</w:t>
      </w:r>
      <w:r>
        <w:rPr>
          <w:sz w:val="24"/>
        </w:rPr>
        <w:t xml:space="preserve">, </w:t>
      </w:r>
      <w:r>
        <w:rPr>
          <w:i/>
          <w:sz w:val="24"/>
        </w:rPr>
        <w:t>An Inspector Calls</w:t>
      </w:r>
      <w:r>
        <w:rPr>
          <w:sz w:val="24"/>
        </w:rPr>
        <w:t xml:space="preserve"> and </w:t>
      </w:r>
      <w:r>
        <w:rPr>
          <w:i/>
          <w:sz w:val="24"/>
        </w:rPr>
        <w:t>Macbeth</w:t>
      </w:r>
      <w:r>
        <w:rPr>
          <w:sz w:val="24"/>
        </w:rPr>
        <w:t>. Teachers are encouraged to bring their expertise to the table and teach the texts they are most passionate about.</w:t>
      </w:r>
    </w:p>
    <w:p>
      <w:pPr>
        <w:jc w:val="both"/>
        <w:rPr>
          <w:sz w:val="24"/>
        </w:rPr>
      </w:pPr>
      <w:r>
        <w:rPr>
          <w:sz w:val="24"/>
        </w:rPr>
        <w:t>As a department, we are proud of our track record of success: our GCSE results have been consistently strong, with 88% of students achieving grades 9-4 in English Language and 91% 9-4 in English Literature last year. This success is built upon a culture of high expectations, both of students and of staff. We are looking to recruit a colleague who will work collaboratively, sharing best practice with the department to help us all develop further.</w:t>
      </w:r>
    </w:p>
    <w:p>
      <w:pPr>
        <w:jc w:val="both"/>
        <w:rPr>
          <w:sz w:val="24"/>
        </w:rPr>
      </w:pPr>
      <w:r>
        <w:rPr>
          <w:sz w:val="24"/>
        </w:rPr>
        <w:t xml:space="preserve">At Key Stage 3, we currently teach three fifty minute lessons a week to years 7 and 8, and four lessons a week to year 9. We follow the National Curriculum, exploring traditional texts from the literary cannon, as well as a mixture of more recent, innovative practice such as the </w:t>
      </w:r>
      <w:r>
        <w:rPr>
          <w:i/>
          <w:sz w:val="24"/>
        </w:rPr>
        <w:t>Grammar for Writing</w:t>
      </w:r>
      <w:r>
        <w:rPr>
          <w:sz w:val="24"/>
        </w:rPr>
        <w:t xml:space="preserve"> series developed by Deborah </w:t>
      </w:r>
      <w:proofErr w:type="spellStart"/>
      <w:r>
        <w:rPr>
          <w:sz w:val="24"/>
        </w:rPr>
        <w:t>Myhill</w:t>
      </w:r>
      <w:proofErr w:type="spellEnd"/>
      <w:r>
        <w:rPr>
          <w:sz w:val="24"/>
        </w:rPr>
        <w:t xml:space="preserve"> at Exeter University. We also have three speaking and listening competitions – one for each year group – during the year, including a zombie themed debating day for year 9. </w:t>
      </w:r>
    </w:p>
    <w:p>
      <w:pPr>
        <w:jc w:val="both"/>
        <w:rPr>
          <w:sz w:val="24"/>
        </w:rPr>
      </w:pPr>
      <w:r>
        <w:rPr>
          <w:sz w:val="24"/>
        </w:rPr>
        <w:t>The department also has a strong presence in the sixth form, offering three A-levels: English Literature (AQA specification A), English Language (AQA) and Media Studies (</w:t>
      </w:r>
      <w:proofErr w:type="spellStart"/>
      <w:r>
        <w:rPr>
          <w:sz w:val="24"/>
        </w:rPr>
        <w:t>Eduqas</w:t>
      </w:r>
      <w:proofErr w:type="spellEnd"/>
      <w:r>
        <w:rPr>
          <w:sz w:val="24"/>
        </w:rPr>
        <w:t xml:space="preserve">). As with GCSE, we have a strong record of success – last year, for example, over 80% of students achieved A or B grades in English Literature. We aim to foster A-level students who share our passion for their chosen subject, and have been delighted by the number of students who go on to pursue English related degrees at university. </w:t>
      </w:r>
    </w:p>
    <w:p>
      <w:pPr>
        <w:jc w:val="both"/>
        <w:rPr>
          <w:sz w:val="24"/>
        </w:rPr>
      </w:pPr>
      <w:r>
        <w:rPr>
          <w:sz w:val="24"/>
        </w:rPr>
        <w:t xml:space="preserve">We are a strong department with a blend of young teachers and older, more experienced colleagues. None of us is the same, but our success has been built on sharing ideas and resources and supporting each other – and having fun along the way. If your ambitions match ours, then please do apply. For more information, please do not hesitate to contact me via </w:t>
      </w:r>
      <w:hyperlink r:id="rId7" w:history="1">
        <w:r>
          <w:rPr>
            <w:rStyle w:val="Hyperlink"/>
            <w:sz w:val="24"/>
          </w:rPr>
          <w:t>d.morrish@allhallows.net</w:t>
        </w:r>
      </w:hyperlink>
      <w:r>
        <w:rPr>
          <w:sz w:val="24"/>
        </w:rPr>
        <w:t xml:space="preserve">. </w:t>
      </w:r>
    </w:p>
    <w:p>
      <w:pPr>
        <w:rPr>
          <w:sz w:val="24"/>
        </w:rPr>
      </w:pP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morrish@allhallow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allhallows.net/pix/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Morrish</dc:creator>
  <cp:lastModifiedBy>All Hallows School</cp:lastModifiedBy>
  <cp:revision>3</cp:revision>
  <dcterms:created xsi:type="dcterms:W3CDTF">2018-04-09T09:32:00Z</dcterms:created>
  <dcterms:modified xsi:type="dcterms:W3CDTF">2018-04-09T09:33:00Z</dcterms:modified>
</cp:coreProperties>
</file>