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7A0" w:rsidRDefault="00B75FC3" w:rsidP="00FD3958">
      <w:pPr>
        <w:jc w:val="center"/>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7CA9" w:rsidRDefault="001E7CA9"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1E7CA9" w:rsidRDefault="001E7CA9"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9">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7CA9" w:rsidRPr="007659FC" w:rsidRDefault="001E7CA9"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1E7CA9" w:rsidRDefault="001E7CA9" w:rsidP="0069565A">
                            <w:pPr>
                              <w:spacing w:after="0"/>
                              <w:jc w:val="center"/>
                              <w:rPr>
                                <w:rFonts w:cs="Lao UI"/>
                                <w:b/>
                                <w:color w:val="18598C"/>
                                <w:sz w:val="52"/>
                              </w:rPr>
                            </w:pPr>
                            <w:r w:rsidRPr="007659FC">
                              <w:rPr>
                                <w:rFonts w:cs="Lao UI"/>
                                <w:b/>
                                <w:color w:val="18598C"/>
                                <w:sz w:val="52"/>
                              </w:rPr>
                              <w:t>Slough, Berkshire</w:t>
                            </w:r>
                          </w:p>
                          <w:p w:rsidR="001E7CA9" w:rsidRDefault="001E7CA9"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Learning Support Assistant </w:t>
                            </w:r>
                          </w:p>
                          <w:p w:rsidR="001E7CA9" w:rsidRPr="002E122F" w:rsidRDefault="001E7CA9" w:rsidP="002E122F">
                            <w:pPr>
                              <w:pStyle w:val="Default"/>
                              <w:jc w:val="center"/>
                              <w:rPr>
                                <w:rFonts w:ascii="Trebuchet MS" w:hAnsi="Trebuchet MS"/>
                                <w:color w:val="A6A6A6" w:themeColor="background1" w:themeShade="A6"/>
                                <w:sz w:val="48"/>
                                <w:szCs w:val="48"/>
                              </w:rPr>
                            </w:pPr>
                            <w:r w:rsidRPr="003D39AD">
                              <w:rPr>
                                <w:rFonts w:ascii="Trebuchet MS" w:hAnsi="Trebuchet MS"/>
                                <w:color w:val="A6A6A6" w:themeColor="background1" w:themeShade="A6"/>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1E7CA9" w:rsidRPr="007659FC" w:rsidRDefault="001E7CA9"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1E7CA9" w:rsidRDefault="001E7CA9" w:rsidP="0069565A">
                      <w:pPr>
                        <w:spacing w:after="0"/>
                        <w:jc w:val="center"/>
                        <w:rPr>
                          <w:rFonts w:cs="Lao UI"/>
                          <w:b/>
                          <w:color w:val="18598C"/>
                          <w:sz w:val="52"/>
                        </w:rPr>
                      </w:pPr>
                      <w:r w:rsidRPr="007659FC">
                        <w:rPr>
                          <w:rFonts w:cs="Lao UI"/>
                          <w:b/>
                          <w:color w:val="18598C"/>
                          <w:sz w:val="52"/>
                        </w:rPr>
                        <w:t>Slough, Berkshire</w:t>
                      </w:r>
                    </w:p>
                    <w:p w:rsidR="001E7CA9" w:rsidRDefault="001E7CA9"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Learning Support Assistant </w:t>
                      </w:r>
                    </w:p>
                    <w:p w:rsidR="001E7CA9" w:rsidRPr="002E122F" w:rsidRDefault="001E7CA9" w:rsidP="002E122F">
                      <w:pPr>
                        <w:pStyle w:val="Default"/>
                        <w:jc w:val="center"/>
                        <w:rPr>
                          <w:rFonts w:ascii="Trebuchet MS" w:hAnsi="Trebuchet MS"/>
                          <w:color w:val="A6A6A6" w:themeColor="background1" w:themeShade="A6"/>
                          <w:sz w:val="48"/>
                          <w:szCs w:val="48"/>
                        </w:rPr>
                      </w:pPr>
                      <w:r w:rsidRPr="003D39AD">
                        <w:rPr>
                          <w:rFonts w:ascii="Trebuchet MS" w:hAnsi="Trebuchet MS"/>
                          <w:color w:val="A6A6A6" w:themeColor="background1" w:themeShade="A6"/>
                          <w:sz w:val="48"/>
                          <w:szCs w:val="48"/>
                        </w:rPr>
                        <w:t>Application Pack</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7CA9" w:rsidRDefault="001E7CA9"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0">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1E7CA9" w:rsidRDefault="001E7CA9"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1">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7CA9" w:rsidRPr="007659FC" w:rsidRDefault="001E7CA9">
                            <w:pPr>
                              <w:rPr>
                                <w:color w:val="FFFFFF" w:themeColor="background1"/>
                                <w:sz w:val="40"/>
                              </w:rPr>
                            </w:pPr>
                            <w:r w:rsidRPr="007659FC">
                              <w:rPr>
                                <w:color w:val="FFFFFF" w:themeColor="background1"/>
                                <w:sz w:val="40"/>
                              </w:rPr>
                              <w:t xml:space="preserve">Thank you for your interest in the </w:t>
                            </w:r>
                            <w:r>
                              <w:rPr>
                                <w:color w:val="FFFFFF" w:themeColor="background1"/>
                                <w:sz w:val="40"/>
                              </w:rPr>
                              <w:t xml:space="preserve">Learning Support Assistant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Pr>
                                <w:color w:val="FFFFFF" w:themeColor="background1"/>
                                <w:sz w:val="40"/>
                              </w:rPr>
                              <w:t>Secondary</w:t>
                            </w:r>
                          </w:p>
                          <w:p w:rsidR="001E7CA9" w:rsidRPr="00BD47F8" w:rsidRDefault="001E7CA9">
                            <w:pPr>
                              <w:rPr>
                                <w:b/>
                                <w:color w:val="FFFFFF" w:themeColor="background1"/>
                                <w:sz w:val="24"/>
                                <w:szCs w:val="24"/>
                              </w:rPr>
                            </w:pPr>
                            <w:r w:rsidRPr="00BD47F8">
                              <w:rPr>
                                <w:b/>
                                <w:color w:val="FFFFFF" w:themeColor="background1"/>
                                <w:sz w:val="24"/>
                                <w:szCs w:val="24"/>
                              </w:rPr>
                              <w:t>This pack contains:</w:t>
                            </w:r>
                          </w:p>
                          <w:p w:rsidR="001E7CA9" w:rsidRPr="00BD47F8" w:rsidRDefault="001E7CA9"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1E7CA9" w:rsidRPr="00BD47F8" w:rsidRDefault="001E7CA9"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1E7CA9" w:rsidRDefault="001E7CA9"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1E7CA9" w:rsidRPr="00BD47F8" w:rsidRDefault="001E7CA9" w:rsidP="0069565A">
                            <w:pPr>
                              <w:pStyle w:val="ListParagraph"/>
                              <w:numPr>
                                <w:ilvl w:val="0"/>
                                <w:numId w:val="14"/>
                              </w:numPr>
                              <w:ind w:left="426" w:hanging="426"/>
                              <w:rPr>
                                <w:color w:val="FFFFFF" w:themeColor="background1"/>
                                <w:sz w:val="24"/>
                                <w:szCs w:val="24"/>
                              </w:rPr>
                            </w:pPr>
                            <w:r>
                              <w:rPr>
                                <w:color w:val="FFFFFF" w:themeColor="background1"/>
                                <w:sz w:val="24"/>
                                <w:szCs w:val="24"/>
                              </w:rPr>
                              <w:t>Information about The Langley Academy Primary and Parlaunt Park Primary Academy</w:t>
                            </w:r>
                          </w:p>
                          <w:p w:rsidR="001E7CA9" w:rsidRPr="002F3918" w:rsidRDefault="001E7CA9"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1E7CA9" w:rsidRPr="00BD47F8" w:rsidRDefault="001E7CA9"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1E7CA9" w:rsidRPr="004122D7" w:rsidRDefault="00E67777" w:rsidP="0069565A">
                            <w:pPr>
                              <w:spacing w:after="0"/>
                              <w:rPr>
                                <w:rStyle w:val="A3"/>
                                <w:b/>
                                <w:color w:val="FFFFFF" w:themeColor="background1"/>
                                <w:sz w:val="24"/>
                                <w:szCs w:val="24"/>
                              </w:rPr>
                            </w:pPr>
                            <w:r>
                              <w:rPr>
                                <w:rStyle w:val="A3"/>
                                <w:b/>
                                <w:color w:val="FFFFFF" w:themeColor="background1"/>
                                <w:sz w:val="24"/>
                                <w:szCs w:val="24"/>
                              </w:rPr>
                              <w:t>Tara Mackay</w:t>
                            </w:r>
                          </w:p>
                          <w:p w:rsidR="001E7CA9" w:rsidRPr="004122D7" w:rsidRDefault="00E67777" w:rsidP="0069565A">
                            <w:pPr>
                              <w:spacing w:after="0"/>
                              <w:rPr>
                                <w:color w:val="FFFFFF" w:themeColor="background1"/>
                                <w:sz w:val="24"/>
                                <w:szCs w:val="24"/>
                              </w:rPr>
                            </w:pPr>
                            <w:hyperlink r:id="rId12" w:history="1">
                              <w:r w:rsidRPr="003A2C24">
                                <w:rPr>
                                  <w:rStyle w:val="Hyperlink"/>
                                  <w:sz w:val="24"/>
                                  <w:szCs w:val="24"/>
                                </w:rPr>
                                <w:t>tara.mackay@langleyacademy.org</w:t>
                              </w:r>
                            </w:hyperlink>
                          </w:p>
                          <w:p w:rsidR="001E7CA9" w:rsidRDefault="001E7CA9"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1E7CA9" w:rsidRDefault="001E7CA9" w:rsidP="0069565A">
                            <w:pPr>
                              <w:spacing w:after="0"/>
                              <w:rPr>
                                <w:color w:val="FFFFFF" w:themeColor="background1"/>
                                <w:sz w:val="24"/>
                                <w:szCs w:val="24"/>
                                <w:lang w:eastAsia="en-GB"/>
                              </w:rPr>
                            </w:pPr>
                          </w:p>
                          <w:p w:rsidR="001E7CA9" w:rsidRPr="003D39AD" w:rsidRDefault="001E7CA9" w:rsidP="0069565A">
                            <w:pPr>
                              <w:spacing w:after="0"/>
                              <w:rPr>
                                <w:color w:val="FFFFFF" w:themeColor="background1"/>
                                <w:sz w:val="24"/>
                                <w:szCs w:val="24"/>
                                <w:lang w:eastAsia="en-GB"/>
                              </w:rPr>
                            </w:pPr>
                            <w:r w:rsidRPr="003D39AD">
                              <w:rPr>
                                <w:color w:val="FFFFFF" w:themeColor="background1"/>
                                <w:sz w:val="24"/>
                                <w:szCs w:val="24"/>
                                <w:lang w:eastAsia="en-GB"/>
                              </w:rPr>
                              <w:t xml:space="preserve">Deadline for applications: </w:t>
                            </w:r>
                            <w:r w:rsidR="00E67777">
                              <w:rPr>
                                <w:color w:val="FFFFFF" w:themeColor="background1"/>
                                <w:sz w:val="24"/>
                                <w:szCs w:val="24"/>
                                <w:lang w:eastAsia="en-GB"/>
                              </w:rPr>
                              <w:t xml:space="preserve"> Wednesday 18 April</w:t>
                            </w:r>
                            <w:r>
                              <w:rPr>
                                <w:color w:val="FFFFFF" w:themeColor="background1"/>
                                <w:sz w:val="24"/>
                                <w:szCs w:val="24"/>
                                <w:lang w:eastAsia="en-GB"/>
                              </w:rPr>
                              <w:t xml:space="preserve"> 2018 @ 9am</w:t>
                            </w:r>
                          </w:p>
                          <w:p w:rsidR="001E7CA9" w:rsidRDefault="001E7CA9" w:rsidP="0069565A">
                            <w:pPr>
                              <w:spacing w:after="0"/>
                              <w:rPr>
                                <w:color w:val="FFFFFF" w:themeColor="background1"/>
                                <w:sz w:val="24"/>
                                <w:szCs w:val="24"/>
                                <w:lang w:eastAsia="en-GB"/>
                              </w:rPr>
                            </w:pPr>
                            <w:r>
                              <w:rPr>
                                <w:color w:val="FFFFFF" w:themeColor="background1"/>
                                <w:sz w:val="24"/>
                                <w:szCs w:val="24"/>
                                <w:lang w:eastAsia="en-GB"/>
                              </w:rPr>
                              <w:t xml:space="preserve">Interview dates: w/c </w:t>
                            </w:r>
                            <w:r w:rsidR="00E67777">
                              <w:rPr>
                                <w:color w:val="FFFFFF" w:themeColor="background1"/>
                                <w:sz w:val="24"/>
                                <w:szCs w:val="24"/>
                                <w:lang w:eastAsia="en-GB"/>
                              </w:rPr>
                              <w:t>23 April 2018</w:t>
                            </w:r>
                          </w:p>
                          <w:p w:rsidR="001E7CA9" w:rsidRDefault="001E7CA9" w:rsidP="0069565A">
                            <w:pPr>
                              <w:spacing w:after="0"/>
                              <w:rPr>
                                <w:color w:val="FFFFFF" w:themeColor="background1"/>
                                <w:sz w:val="24"/>
                                <w:szCs w:val="24"/>
                                <w:lang w:eastAsia="en-GB"/>
                              </w:rPr>
                            </w:pPr>
                          </w:p>
                          <w:p w:rsidR="001E7CA9" w:rsidRDefault="001E7CA9" w:rsidP="0069565A">
                            <w:pPr>
                              <w:spacing w:after="0"/>
                              <w:rPr>
                                <w:rStyle w:val="Hyperlink"/>
                                <w:sz w:val="24"/>
                                <w:szCs w:val="24"/>
                                <w:lang w:eastAsia="en-GB"/>
                              </w:rPr>
                            </w:pPr>
                            <w:r>
                              <w:rPr>
                                <w:color w:val="FFFFFF" w:themeColor="background1"/>
                                <w:sz w:val="24"/>
                                <w:szCs w:val="24"/>
                                <w:lang w:eastAsia="en-GB"/>
                              </w:rPr>
                              <w:t>If you wish to visit the academy prior to application t</w:t>
                            </w:r>
                            <w:r w:rsidR="00E67777">
                              <w:rPr>
                                <w:color w:val="FFFFFF" w:themeColor="background1"/>
                                <w:sz w:val="24"/>
                                <w:szCs w:val="24"/>
                                <w:lang w:eastAsia="en-GB"/>
                              </w:rPr>
                              <w:t xml:space="preserve">hen please contact Tara Mackay </w:t>
                            </w:r>
                            <w:hyperlink r:id="rId13" w:history="1">
                              <w:r w:rsidR="00E67777" w:rsidRPr="003A2C24">
                                <w:rPr>
                                  <w:rStyle w:val="Hyperlink"/>
                                  <w:sz w:val="24"/>
                                  <w:szCs w:val="24"/>
                                  <w:lang w:eastAsia="en-GB"/>
                                </w:rPr>
                                <w:t>tara.mackay@langleyacademy.org</w:t>
                              </w:r>
                            </w:hyperlink>
                          </w:p>
                          <w:p w:rsidR="001E7CA9" w:rsidRDefault="001E7CA9" w:rsidP="0069565A">
                            <w:pPr>
                              <w:spacing w:after="0"/>
                              <w:rPr>
                                <w:rStyle w:val="Hyperlink"/>
                                <w:sz w:val="24"/>
                                <w:szCs w:val="24"/>
                                <w:lang w:eastAsia="en-GB"/>
                              </w:rPr>
                            </w:pPr>
                          </w:p>
                          <w:p w:rsidR="001E7CA9" w:rsidRDefault="001E7CA9"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4" w:history="1">
                              <w:r w:rsidRPr="0066657F">
                                <w:rPr>
                                  <w:rStyle w:val="Hyperlink"/>
                                  <w:sz w:val="24"/>
                                  <w:szCs w:val="24"/>
                                  <w:lang w:eastAsia="en-GB"/>
                                </w:rPr>
                                <w:t>www.langleyacademytrust.org</w:t>
                              </w:r>
                            </w:hyperlink>
                          </w:p>
                          <w:p w:rsidR="001E7CA9" w:rsidRDefault="001E7CA9" w:rsidP="0069565A">
                            <w:pPr>
                              <w:spacing w:after="0"/>
                              <w:rPr>
                                <w:rStyle w:val="Hyperlink"/>
                                <w:color w:val="FFFFFF" w:themeColor="background1"/>
                                <w:sz w:val="24"/>
                                <w:szCs w:val="24"/>
                                <w:lang w:eastAsia="en-GB"/>
                              </w:rPr>
                            </w:pPr>
                          </w:p>
                          <w:p w:rsidR="001E7CA9" w:rsidRPr="003D39AD" w:rsidRDefault="001E7CA9"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1E7CA9" w:rsidRDefault="009A7A32" w:rsidP="0069565A">
                            <w:pPr>
                              <w:spacing w:after="0"/>
                              <w:rPr>
                                <w:color w:val="FFFFFF" w:themeColor="background1"/>
                                <w:sz w:val="24"/>
                                <w:szCs w:val="24"/>
                                <w:lang w:eastAsia="en-GB"/>
                              </w:rPr>
                            </w:pPr>
                            <w:hyperlink r:id="rId15" w:history="1">
                              <w:r w:rsidR="001E7CA9" w:rsidRPr="0066657F">
                                <w:rPr>
                                  <w:rStyle w:val="Hyperlink"/>
                                  <w:sz w:val="24"/>
                                  <w:szCs w:val="24"/>
                                  <w:lang w:eastAsia="en-GB"/>
                                </w:rPr>
                                <w:t>http://www.langleyacademytrust.org/documents/policies/trust/ChildProtectionPolicy(TLAT)(February2017).pdf</w:t>
                              </w:r>
                            </w:hyperlink>
                            <w:r w:rsidR="001E7CA9">
                              <w:rPr>
                                <w:color w:val="FFFFFF" w:themeColor="background1"/>
                                <w:sz w:val="24"/>
                                <w:szCs w:val="24"/>
                                <w:lang w:eastAsia="en-GB"/>
                              </w:rPr>
                              <w:t xml:space="preserve"> </w:t>
                            </w:r>
                          </w:p>
                          <w:p w:rsidR="001E7CA9" w:rsidRPr="00BD47F8" w:rsidRDefault="001E7CA9"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8EFE1" id="_x0000_t202" coordsize="21600,21600" o:spt="202" path="m,l,21600r21600,l21600,xe">
                <v:stroke joinstyle="miter"/>
                <v:path gradientshapeok="t" o:connecttype="rect"/>
              </v:shapetype>
              <v:shape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1E7CA9" w:rsidRPr="007659FC" w:rsidRDefault="001E7CA9">
                      <w:pPr>
                        <w:rPr>
                          <w:color w:val="FFFFFF" w:themeColor="background1"/>
                          <w:sz w:val="40"/>
                        </w:rPr>
                      </w:pPr>
                      <w:r w:rsidRPr="007659FC">
                        <w:rPr>
                          <w:color w:val="FFFFFF" w:themeColor="background1"/>
                          <w:sz w:val="40"/>
                        </w:rPr>
                        <w:t xml:space="preserve">Thank you for your interest in the </w:t>
                      </w:r>
                      <w:r>
                        <w:rPr>
                          <w:color w:val="FFFFFF" w:themeColor="background1"/>
                          <w:sz w:val="40"/>
                        </w:rPr>
                        <w:t xml:space="preserve">Learning Support Assistant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Pr>
                          <w:color w:val="FFFFFF" w:themeColor="background1"/>
                          <w:sz w:val="40"/>
                        </w:rPr>
                        <w:t>Secondary</w:t>
                      </w:r>
                    </w:p>
                    <w:p w:rsidR="001E7CA9" w:rsidRPr="00BD47F8" w:rsidRDefault="001E7CA9">
                      <w:pPr>
                        <w:rPr>
                          <w:b/>
                          <w:color w:val="FFFFFF" w:themeColor="background1"/>
                          <w:sz w:val="24"/>
                          <w:szCs w:val="24"/>
                        </w:rPr>
                      </w:pPr>
                      <w:r w:rsidRPr="00BD47F8">
                        <w:rPr>
                          <w:b/>
                          <w:color w:val="FFFFFF" w:themeColor="background1"/>
                          <w:sz w:val="24"/>
                          <w:szCs w:val="24"/>
                        </w:rPr>
                        <w:t>This pack contains:</w:t>
                      </w:r>
                    </w:p>
                    <w:p w:rsidR="001E7CA9" w:rsidRPr="00BD47F8" w:rsidRDefault="001E7CA9"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1E7CA9" w:rsidRPr="00BD47F8" w:rsidRDefault="001E7CA9"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1E7CA9" w:rsidRDefault="001E7CA9"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1E7CA9" w:rsidRPr="00BD47F8" w:rsidRDefault="001E7CA9" w:rsidP="0069565A">
                      <w:pPr>
                        <w:pStyle w:val="ListParagraph"/>
                        <w:numPr>
                          <w:ilvl w:val="0"/>
                          <w:numId w:val="14"/>
                        </w:numPr>
                        <w:ind w:left="426" w:hanging="426"/>
                        <w:rPr>
                          <w:color w:val="FFFFFF" w:themeColor="background1"/>
                          <w:sz w:val="24"/>
                          <w:szCs w:val="24"/>
                        </w:rPr>
                      </w:pPr>
                      <w:r>
                        <w:rPr>
                          <w:color w:val="FFFFFF" w:themeColor="background1"/>
                          <w:sz w:val="24"/>
                          <w:szCs w:val="24"/>
                        </w:rPr>
                        <w:t>Information about The Langley Academy Primary and Parlaunt Park Primary Academy</w:t>
                      </w:r>
                    </w:p>
                    <w:p w:rsidR="001E7CA9" w:rsidRPr="002F3918" w:rsidRDefault="001E7CA9"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1E7CA9" w:rsidRPr="00BD47F8" w:rsidRDefault="001E7CA9"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1E7CA9" w:rsidRPr="004122D7" w:rsidRDefault="00E67777" w:rsidP="0069565A">
                      <w:pPr>
                        <w:spacing w:after="0"/>
                        <w:rPr>
                          <w:rStyle w:val="A3"/>
                          <w:b/>
                          <w:color w:val="FFFFFF" w:themeColor="background1"/>
                          <w:sz w:val="24"/>
                          <w:szCs w:val="24"/>
                        </w:rPr>
                      </w:pPr>
                      <w:r>
                        <w:rPr>
                          <w:rStyle w:val="A3"/>
                          <w:b/>
                          <w:color w:val="FFFFFF" w:themeColor="background1"/>
                          <w:sz w:val="24"/>
                          <w:szCs w:val="24"/>
                        </w:rPr>
                        <w:t>Tara Mackay</w:t>
                      </w:r>
                    </w:p>
                    <w:p w:rsidR="001E7CA9" w:rsidRPr="004122D7" w:rsidRDefault="00E67777" w:rsidP="0069565A">
                      <w:pPr>
                        <w:spacing w:after="0"/>
                        <w:rPr>
                          <w:color w:val="FFFFFF" w:themeColor="background1"/>
                          <w:sz w:val="24"/>
                          <w:szCs w:val="24"/>
                        </w:rPr>
                      </w:pPr>
                      <w:hyperlink r:id="rId16" w:history="1">
                        <w:r w:rsidRPr="003A2C24">
                          <w:rPr>
                            <w:rStyle w:val="Hyperlink"/>
                            <w:sz w:val="24"/>
                            <w:szCs w:val="24"/>
                          </w:rPr>
                          <w:t>tara.mackay@langleyacademy.org</w:t>
                        </w:r>
                      </w:hyperlink>
                    </w:p>
                    <w:p w:rsidR="001E7CA9" w:rsidRDefault="001E7CA9"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1E7CA9" w:rsidRDefault="001E7CA9" w:rsidP="0069565A">
                      <w:pPr>
                        <w:spacing w:after="0"/>
                        <w:rPr>
                          <w:color w:val="FFFFFF" w:themeColor="background1"/>
                          <w:sz w:val="24"/>
                          <w:szCs w:val="24"/>
                          <w:lang w:eastAsia="en-GB"/>
                        </w:rPr>
                      </w:pPr>
                    </w:p>
                    <w:p w:rsidR="001E7CA9" w:rsidRPr="003D39AD" w:rsidRDefault="001E7CA9" w:rsidP="0069565A">
                      <w:pPr>
                        <w:spacing w:after="0"/>
                        <w:rPr>
                          <w:color w:val="FFFFFF" w:themeColor="background1"/>
                          <w:sz w:val="24"/>
                          <w:szCs w:val="24"/>
                          <w:lang w:eastAsia="en-GB"/>
                        </w:rPr>
                      </w:pPr>
                      <w:r w:rsidRPr="003D39AD">
                        <w:rPr>
                          <w:color w:val="FFFFFF" w:themeColor="background1"/>
                          <w:sz w:val="24"/>
                          <w:szCs w:val="24"/>
                          <w:lang w:eastAsia="en-GB"/>
                        </w:rPr>
                        <w:t xml:space="preserve">Deadline for applications: </w:t>
                      </w:r>
                      <w:r w:rsidR="00E67777">
                        <w:rPr>
                          <w:color w:val="FFFFFF" w:themeColor="background1"/>
                          <w:sz w:val="24"/>
                          <w:szCs w:val="24"/>
                          <w:lang w:eastAsia="en-GB"/>
                        </w:rPr>
                        <w:t xml:space="preserve"> Wednesday 18 April</w:t>
                      </w:r>
                      <w:r>
                        <w:rPr>
                          <w:color w:val="FFFFFF" w:themeColor="background1"/>
                          <w:sz w:val="24"/>
                          <w:szCs w:val="24"/>
                          <w:lang w:eastAsia="en-GB"/>
                        </w:rPr>
                        <w:t xml:space="preserve"> 2018 @ 9am</w:t>
                      </w:r>
                    </w:p>
                    <w:p w:rsidR="001E7CA9" w:rsidRDefault="001E7CA9" w:rsidP="0069565A">
                      <w:pPr>
                        <w:spacing w:after="0"/>
                        <w:rPr>
                          <w:color w:val="FFFFFF" w:themeColor="background1"/>
                          <w:sz w:val="24"/>
                          <w:szCs w:val="24"/>
                          <w:lang w:eastAsia="en-GB"/>
                        </w:rPr>
                      </w:pPr>
                      <w:r>
                        <w:rPr>
                          <w:color w:val="FFFFFF" w:themeColor="background1"/>
                          <w:sz w:val="24"/>
                          <w:szCs w:val="24"/>
                          <w:lang w:eastAsia="en-GB"/>
                        </w:rPr>
                        <w:t xml:space="preserve">Interview dates: w/c </w:t>
                      </w:r>
                      <w:r w:rsidR="00E67777">
                        <w:rPr>
                          <w:color w:val="FFFFFF" w:themeColor="background1"/>
                          <w:sz w:val="24"/>
                          <w:szCs w:val="24"/>
                          <w:lang w:eastAsia="en-GB"/>
                        </w:rPr>
                        <w:t>23 April 2018</w:t>
                      </w:r>
                    </w:p>
                    <w:p w:rsidR="001E7CA9" w:rsidRDefault="001E7CA9" w:rsidP="0069565A">
                      <w:pPr>
                        <w:spacing w:after="0"/>
                        <w:rPr>
                          <w:color w:val="FFFFFF" w:themeColor="background1"/>
                          <w:sz w:val="24"/>
                          <w:szCs w:val="24"/>
                          <w:lang w:eastAsia="en-GB"/>
                        </w:rPr>
                      </w:pPr>
                    </w:p>
                    <w:p w:rsidR="001E7CA9" w:rsidRDefault="001E7CA9" w:rsidP="0069565A">
                      <w:pPr>
                        <w:spacing w:after="0"/>
                        <w:rPr>
                          <w:rStyle w:val="Hyperlink"/>
                          <w:sz w:val="24"/>
                          <w:szCs w:val="24"/>
                          <w:lang w:eastAsia="en-GB"/>
                        </w:rPr>
                      </w:pPr>
                      <w:r>
                        <w:rPr>
                          <w:color w:val="FFFFFF" w:themeColor="background1"/>
                          <w:sz w:val="24"/>
                          <w:szCs w:val="24"/>
                          <w:lang w:eastAsia="en-GB"/>
                        </w:rPr>
                        <w:t>If you wish to visit the academy prior to application t</w:t>
                      </w:r>
                      <w:r w:rsidR="00E67777">
                        <w:rPr>
                          <w:color w:val="FFFFFF" w:themeColor="background1"/>
                          <w:sz w:val="24"/>
                          <w:szCs w:val="24"/>
                          <w:lang w:eastAsia="en-GB"/>
                        </w:rPr>
                        <w:t xml:space="preserve">hen please contact Tara Mackay </w:t>
                      </w:r>
                      <w:hyperlink r:id="rId17" w:history="1">
                        <w:r w:rsidR="00E67777" w:rsidRPr="003A2C24">
                          <w:rPr>
                            <w:rStyle w:val="Hyperlink"/>
                            <w:sz w:val="24"/>
                            <w:szCs w:val="24"/>
                            <w:lang w:eastAsia="en-GB"/>
                          </w:rPr>
                          <w:t>tara.mackay@langleyacademy.org</w:t>
                        </w:r>
                      </w:hyperlink>
                    </w:p>
                    <w:p w:rsidR="001E7CA9" w:rsidRDefault="001E7CA9" w:rsidP="0069565A">
                      <w:pPr>
                        <w:spacing w:after="0"/>
                        <w:rPr>
                          <w:rStyle w:val="Hyperlink"/>
                          <w:sz w:val="24"/>
                          <w:szCs w:val="24"/>
                          <w:lang w:eastAsia="en-GB"/>
                        </w:rPr>
                      </w:pPr>
                    </w:p>
                    <w:p w:rsidR="001E7CA9" w:rsidRDefault="001E7CA9"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8" w:history="1">
                        <w:r w:rsidRPr="0066657F">
                          <w:rPr>
                            <w:rStyle w:val="Hyperlink"/>
                            <w:sz w:val="24"/>
                            <w:szCs w:val="24"/>
                            <w:lang w:eastAsia="en-GB"/>
                          </w:rPr>
                          <w:t>www.langleyacademytrust.org</w:t>
                        </w:r>
                      </w:hyperlink>
                    </w:p>
                    <w:p w:rsidR="001E7CA9" w:rsidRDefault="001E7CA9" w:rsidP="0069565A">
                      <w:pPr>
                        <w:spacing w:after="0"/>
                        <w:rPr>
                          <w:rStyle w:val="Hyperlink"/>
                          <w:color w:val="FFFFFF" w:themeColor="background1"/>
                          <w:sz w:val="24"/>
                          <w:szCs w:val="24"/>
                          <w:lang w:eastAsia="en-GB"/>
                        </w:rPr>
                      </w:pPr>
                    </w:p>
                    <w:p w:rsidR="001E7CA9" w:rsidRPr="003D39AD" w:rsidRDefault="001E7CA9"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1E7CA9" w:rsidRDefault="009A7A32" w:rsidP="0069565A">
                      <w:pPr>
                        <w:spacing w:after="0"/>
                        <w:rPr>
                          <w:color w:val="FFFFFF" w:themeColor="background1"/>
                          <w:sz w:val="24"/>
                          <w:szCs w:val="24"/>
                          <w:lang w:eastAsia="en-GB"/>
                        </w:rPr>
                      </w:pPr>
                      <w:hyperlink r:id="rId19" w:history="1">
                        <w:r w:rsidR="001E7CA9" w:rsidRPr="0066657F">
                          <w:rPr>
                            <w:rStyle w:val="Hyperlink"/>
                            <w:sz w:val="24"/>
                            <w:szCs w:val="24"/>
                            <w:lang w:eastAsia="en-GB"/>
                          </w:rPr>
                          <w:t>http://www.langleyacademytrust.org/documents/policies/trust/ChildProtectionPolicy(TLAT)(February2017).pdf</w:t>
                        </w:r>
                      </w:hyperlink>
                      <w:r w:rsidR="001E7CA9">
                        <w:rPr>
                          <w:color w:val="FFFFFF" w:themeColor="background1"/>
                          <w:sz w:val="24"/>
                          <w:szCs w:val="24"/>
                          <w:lang w:eastAsia="en-GB"/>
                        </w:rPr>
                        <w:t xml:space="preserve"> </w:t>
                      </w:r>
                    </w:p>
                    <w:p w:rsidR="001E7CA9" w:rsidRPr="00BD47F8" w:rsidRDefault="001E7CA9" w:rsidP="0069565A">
                      <w:pPr>
                        <w:spacing w:after="0"/>
                        <w:rPr>
                          <w:color w:val="FFFFFF" w:themeColor="background1"/>
                          <w:sz w:val="24"/>
                          <w:szCs w:val="24"/>
                        </w:rPr>
                      </w:pP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7CA9" w:rsidRDefault="001E7C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1E7CA9" w:rsidRDefault="001E7CA9"/>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7CA9" w:rsidRPr="00292E72" w:rsidRDefault="001E7CA9">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1E7CA9" w:rsidRPr="00292E72" w:rsidRDefault="001E7CA9">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20"/>
          <w:footerReference w:type="default" r:id="rId21"/>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 xml:space="preserve">Thank you for your interest in The Langley Academy and the position </w:t>
      </w:r>
      <w:r w:rsidR="0066793A">
        <w:t>of</w:t>
      </w:r>
      <w:r w:rsidR="001E7CA9">
        <w:t xml:space="preserve"> Learning Support Assistant</w:t>
      </w:r>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eastAsia="en-GB"/>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r>
        <w:t>Headteacher</w:t>
      </w:r>
      <w:r w:rsidR="0066793A">
        <w:t xml:space="preserve"> of The Langley Academy</w:t>
      </w:r>
    </w:p>
    <w:p w:rsidR="0066793A" w:rsidRDefault="0066793A">
      <w:r>
        <w:br w:type="page"/>
      </w:r>
    </w:p>
    <w:p w:rsidR="0066793A" w:rsidRPr="00770F8E" w:rsidRDefault="0066793A" w:rsidP="0066793A">
      <w:pPr>
        <w:jc w:val="both"/>
      </w:pPr>
      <w:r>
        <w:lastRenderedPageBreak/>
        <w:t>Dear A</w:t>
      </w:r>
      <w:r w:rsidRPr="00770F8E">
        <w:t>pplicant</w:t>
      </w:r>
    </w:p>
    <w:p w:rsidR="0066793A" w:rsidRPr="00770F8E" w:rsidRDefault="0066793A" w:rsidP="0066793A">
      <w:pPr>
        <w:jc w:val="both"/>
      </w:pPr>
      <w:r w:rsidRPr="00770F8E">
        <w:t>I am delighted that you are</w:t>
      </w:r>
      <w:r>
        <w:t xml:space="preserve"> showing an interest in the</w:t>
      </w:r>
      <w:r w:rsidR="001E7CA9">
        <w:t xml:space="preserve"> Learning Support Assistant </w:t>
      </w:r>
      <w:r w:rsidRPr="00770F8E">
        <w:t xml:space="preserve">position </w:t>
      </w:r>
      <w:r>
        <w:t xml:space="preserve">here </w:t>
      </w:r>
      <w:r w:rsidRPr="00770F8E">
        <w:t>at</w:t>
      </w:r>
      <w:r>
        <w:t xml:space="preserve"> The Langley Academy Secondary.  </w:t>
      </w:r>
      <w:r w:rsidRPr="00770F8E">
        <w:t>I want to set out the reasons why we think it is so exciting.</w:t>
      </w:r>
      <w:r>
        <w:t xml:space="preserve"> </w:t>
      </w:r>
      <w:r w:rsidRPr="00770F8E">
        <w:t>The Multi-Academy Trust (MAT) encompass</w:t>
      </w:r>
      <w:r>
        <w:t>es</w:t>
      </w:r>
      <w:r w:rsidRPr="00770F8E">
        <w:t xml:space="preserve"> </w:t>
      </w:r>
      <w:r>
        <w:t>The Langley Academy Secondary, T</w:t>
      </w:r>
      <w:r w:rsidRPr="00770F8E">
        <w:t>he Langley Academy Primary and</w:t>
      </w:r>
      <w:r>
        <w:t xml:space="preserve"> </w:t>
      </w:r>
      <w:r w:rsidRPr="00770F8E">
        <w:t>Parlaunt Park</w:t>
      </w:r>
      <w:r>
        <w:t xml:space="preserve"> </w:t>
      </w:r>
      <w:r w:rsidRPr="00770F8E">
        <w:t>Primary</w:t>
      </w:r>
      <w:r>
        <w:t xml:space="preserve"> Academy. Our vision is to </w:t>
      </w:r>
      <w:r w:rsidRPr="00770F8E">
        <w:t xml:space="preserve">ensure </w:t>
      </w:r>
      <w:r>
        <w:t xml:space="preserve">we provide an </w:t>
      </w:r>
      <w:r w:rsidRPr="00770F8E">
        <w:t xml:space="preserve">outstanding education for </w:t>
      </w:r>
      <w:r>
        <w:t>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66793A" w:rsidRDefault="0066793A" w:rsidP="0066793A">
      <w:pPr>
        <w:jc w:val="both"/>
      </w:pPr>
      <w:r>
        <w:t xml:space="preserve">We are looking for someone who is looking to be part of this vision.  </w:t>
      </w:r>
      <w:r w:rsidRPr="00B42E54">
        <w:t xml:space="preserve">The </w:t>
      </w:r>
      <w:r>
        <w:t>Trust is in its fourth year and therefore very much still in its infancy and the continued development of an appropriate infrastructure is vital if we are to meet our strategic objectives.  Both Primaries will be the main feeder schools with right of entry as part of the admissions policy. This means that the curriculum, assessment and pedagogy will be developed as a Trust to ensure our young people make rapid progress throughout.</w:t>
      </w:r>
    </w:p>
    <w:p w:rsidR="0066793A" w:rsidRDefault="0066793A" w:rsidP="0066793A">
      <w:pPr>
        <w:jc w:val="both"/>
      </w:pPr>
      <w:r>
        <w:t xml:space="preserve">A significant advantage of our approach is the capacity to provide outstanding in-house CPD as we will have excellence in each academy that can support professional development for those starting their careers or for those wishing to gain further responsibility. This capacity is further enhanced by understanding the significant resource the student body provides. Students in the secondary develop programmes of study for their careers whilst providing an invaluable service at each Primary. This might take place through the Duke of Edinburgh programme, our community service programme or the Child Development NVQ.  In essence an academy improvement programme ‘on tap’ for each academy in the Trust. This will also give us </w:t>
      </w:r>
      <w:r w:rsidRPr="00770F8E">
        <w:t xml:space="preserve">the ability for each </w:t>
      </w:r>
      <w:r>
        <w:t xml:space="preserve">academy </w:t>
      </w:r>
      <w:r w:rsidRPr="00770F8E">
        <w:t>to respond to</w:t>
      </w:r>
      <w:r>
        <w:t xml:space="preserve"> problems quickly.  For example, staff across the Trust are able to lead on INSET days allowing us to access best practice. </w:t>
      </w:r>
    </w:p>
    <w:p w:rsidR="0066793A" w:rsidRDefault="0066793A" w:rsidP="0066793A">
      <w:pPr>
        <w:jc w:val="both"/>
      </w:pPr>
      <w:r w:rsidRPr="00770F8E">
        <w:t xml:space="preserve">One of the greatest qualities of the Trust is the Sponsors. Having worked with them since my appointment as Principal of The Langley Academy in April 2012, I cannot praise them highly enough. Annabel Nicoll is the </w:t>
      </w:r>
      <w:r>
        <w:t xml:space="preserve">Sponsor </w:t>
      </w:r>
      <w:r w:rsidRPr="00770F8E">
        <w:t>of</w:t>
      </w:r>
      <w:r>
        <w:t xml:space="preserve"> the Trust.  She </w:t>
      </w:r>
      <w:r w:rsidRPr="00770F8E">
        <w:t>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offer a better ed</w:t>
      </w:r>
      <w:r>
        <w:t xml:space="preserve">ucation for the young people. </w:t>
      </w:r>
    </w:p>
    <w:p w:rsidR="0066793A" w:rsidRDefault="0066793A" w:rsidP="0066793A">
      <w:pPr>
        <w:jc w:val="both"/>
      </w:pPr>
      <w:r w:rsidRPr="00770F8E">
        <w:t>We are aspirational and want to be the best MAT in the country with each school rated outstanding as soon as possible. We believe the economies of scale, the cross-phase opportunities for students and staff development, the ability to respond to each other’s needs quickly and the ‘can do’ approach to everything we do, will make the working environment simply extremely exciting.</w:t>
      </w:r>
      <w:r>
        <w:t xml:space="preserve"> </w:t>
      </w:r>
    </w:p>
    <w:p w:rsidR="0066793A" w:rsidRDefault="0066793A" w:rsidP="0066793A">
      <w:pPr>
        <w:jc w:val="both"/>
      </w:pPr>
      <w:r>
        <w:t>Yours s</w:t>
      </w:r>
      <w:r w:rsidRPr="00770F8E">
        <w:t>incerel</w:t>
      </w:r>
      <w:r>
        <w:t>y</w:t>
      </w:r>
    </w:p>
    <w:p w:rsidR="003D39AD" w:rsidRDefault="00484691" w:rsidP="0066793A">
      <w:pPr>
        <w:pStyle w:val="NoSpacing"/>
        <w:jc w:val="both"/>
      </w:pPr>
      <w:r w:rsidRPr="00484691">
        <w:rPr>
          <w:noProof/>
          <w:lang w:eastAsia="en-GB"/>
        </w:rPr>
        <w:drawing>
          <wp:inline distT="0" distB="0" distL="0" distR="0">
            <wp:extent cx="1590675" cy="615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3446" cy="620688"/>
                    </a:xfrm>
                    <a:prstGeom prst="rect">
                      <a:avLst/>
                    </a:prstGeom>
                    <a:noFill/>
                    <a:ln>
                      <a:noFill/>
                    </a:ln>
                  </pic:spPr>
                </pic:pic>
              </a:graphicData>
            </a:graphic>
          </wp:inline>
        </w:drawing>
      </w:r>
    </w:p>
    <w:p w:rsidR="0066793A" w:rsidRPr="00770F8E" w:rsidRDefault="0066793A" w:rsidP="0066793A">
      <w:pPr>
        <w:pStyle w:val="NoSpacing"/>
        <w:jc w:val="both"/>
      </w:pPr>
      <w:r w:rsidRPr="00770F8E">
        <w:t>Rhodri Bryant</w:t>
      </w:r>
      <w:r w:rsidRPr="00770F8E">
        <w:tab/>
      </w:r>
    </w:p>
    <w:p w:rsidR="0066793A" w:rsidRPr="00770F8E" w:rsidRDefault="0066793A" w:rsidP="0066793A">
      <w:pPr>
        <w:pStyle w:val="NoSpacing"/>
        <w:jc w:val="both"/>
      </w:pPr>
      <w:r w:rsidRPr="00770F8E">
        <w:t>Executive Principal</w:t>
      </w:r>
      <w:r>
        <w:t xml:space="preserve"> of The Langley Academy Trust</w:t>
      </w:r>
    </w:p>
    <w:p w:rsidR="00126B9B" w:rsidRDefault="00126B9B" w:rsidP="00126B9B"/>
    <w:p w:rsidR="00126B9B" w:rsidRDefault="00126B9B" w:rsidP="00126B9B"/>
    <w:p w:rsidR="00126B9B" w:rsidRDefault="00126B9B" w:rsidP="00126B9B"/>
    <w:p w:rsidR="00126B9B" w:rsidRDefault="00126B9B">
      <w:pPr>
        <w:rPr>
          <w:rFonts w:cs="Arial"/>
          <w:bCs/>
          <w:color w:val="104F75"/>
          <w:sz w:val="40"/>
          <w:szCs w:val="40"/>
        </w:rPr>
      </w:pPr>
      <w:r>
        <w:rPr>
          <w:rFonts w:cs="Arial"/>
          <w:bCs/>
          <w:color w:val="104F75"/>
          <w:sz w:val="40"/>
          <w:szCs w:val="40"/>
        </w:rPr>
        <w:br w:type="page"/>
      </w:r>
    </w:p>
    <w:p w:rsidR="00AA7E23" w:rsidRPr="009747C6" w:rsidRDefault="002E122F" w:rsidP="00AA7E23">
      <w:pPr>
        <w:spacing w:line="360" w:lineRule="auto"/>
        <w:jc w:val="both"/>
        <w:rPr>
          <w:rFonts w:cs="Arial"/>
          <w:bCs/>
          <w:color w:val="104F75"/>
          <w:sz w:val="40"/>
          <w:szCs w:val="40"/>
        </w:rPr>
      </w:pPr>
      <w:r w:rsidRPr="009747C6">
        <w:rPr>
          <w:rFonts w:cs="Arial"/>
          <w:bCs/>
          <w:color w:val="104F75"/>
          <w:sz w:val="40"/>
          <w:szCs w:val="40"/>
        </w:rPr>
        <w:lastRenderedPageBreak/>
        <w:t>About the Sponsor</w:t>
      </w:r>
      <w:r w:rsidR="00BD47F8" w:rsidRPr="009747C6">
        <w:rPr>
          <w:rFonts w:cs="Arial"/>
          <w:bCs/>
          <w:color w:val="104F75"/>
          <w:sz w:val="40"/>
          <w:szCs w:val="40"/>
        </w:rPr>
        <w:t xml:space="preserve"> and the Trust</w:t>
      </w:r>
    </w:p>
    <w:p w:rsidR="00AC35A1" w:rsidRDefault="00AC35A1" w:rsidP="00AC35A1">
      <w:pPr>
        <w:pStyle w:val="BodyText"/>
        <w:ind w:right="-1"/>
        <w:jc w:val="both"/>
      </w:pPr>
      <w:r>
        <w:rPr>
          <w:b/>
          <w:color w:val="17588C"/>
        </w:rPr>
        <w:t xml:space="preserve">The Annabel Arbib Foundation </w:t>
      </w:r>
      <w:r>
        <w:t>is a registered charity. Originally named The Arbib Foundation it was established in 1987 to support the philanthropy of Sir Martyn Arbib and his direct family. The Foundation provides charitable donations and financial support to organisations and causes around the UK with a focus on the Thames Valley. The Foundation took a leading role in establishing the River &amp; Rowing Museum in Henley-on-Thames which opened in 1998 and attracts over 100,000 visitors per</w:t>
      </w:r>
      <w:r>
        <w:rPr>
          <w:spacing w:val="-21"/>
        </w:rPr>
        <w:t xml:space="preserve"> </w:t>
      </w:r>
      <w:r>
        <w:t xml:space="preserve">year. The </w:t>
      </w:r>
      <w:r w:rsidR="00F81C32">
        <w:t>Foundation continues</w:t>
      </w:r>
      <w:r>
        <w:t xml:space="preserve"> to be the main sponsor of the educational side of the</w:t>
      </w:r>
      <w:r>
        <w:rPr>
          <w:spacing w:val="-23"/>
        </w:rPr>
        <w:t xml:space="preserve"> </w:t>
      </w:r>
      <w:r>
        <w:t>museum.</w:t>
      </w:r>
    </w:p>
    <w:p w:rsidR="00AC35A1" w:rsidRDefault="00AC35A1" w:rsidP="00AC35A1">
      <w:pPr>
        <w:pStyle w:val="BodyText"/>
        <w:ind w:right="-1"/>
        <w:jc w:val="both"/>
      </w:pPr>
      <w:r>
        <w:t>The other principal beneficiary of the Annabel Arbib Foundation is The Langley Academy Trust. The</w:t>
      </w:r>
      <w:r>
        <w:rPr>
          <w:spacing w:val="-21"/>
        </w:rPr>
        <w:t xml:space="preserve"> </w:t>
      </w:r>
      <w:r>
        <w:t>Foundation is the sponsor of the Trust, created through Department for Educations Academies Programme, and The Langley Academy opened in September</w:t>
      </w:r>
      <w:r>
        <w:rPr>
          <w:spacing w:val="-12"/>
        </w:rPr>
        <w:t xml:space="preserve"> </w:t>
      </w:r>
      <w:r>
        <w:t>2008.</w:t>
      </w:r>
    </w:p>
    <w:p w:rsidR="00AC35A1" w:rsidRDefault="00AC35A1" w:rsidP="00AC35A1">
      <w:pPr>
        <w:pStyle w:val="BodyText"/>
        <w:ind w:right="-1"/>
        <w:jc w:val="both"/>
      </w:pPr>
      <w:r>
        <w:t>In 2015 Sir Martyn Arbib retired as Chairman of The Arbib Foundation and his daughter Annabel took up the Chair and uses the Foundation, which has been renamed The Annabel Arbib Foundation, to support her own philanthropy continuing the focus on The Langley Academy Trust.</w:t>
      </w:r>
      <w:r w:rsidR="00EF5421">
        <w:t xml:space="preserve"> </w:t>
      </w:r>
      <w:r w:rsidR="00F43AC7">
        <w:t xml:space="preserve">In </w:t>
      </w:r>
      <w:r w:rsidR="00EF5421">
        <w:t xml:space="preserve">September 2016, Oona Stannard </w:t>
      </w:r>
      <w:r w:rsidR="00F43AC7">
        <w:t>became our new Chair of the Trust, allowing Annabel time to focus on the things she really wants in the Trust, working and talking with children. Oona comes with a wealth of experience in the education sector as do a majority of our Trustees and Governors, indeed this is a real strength. You can find out more about the team on our website.</w:t>
      </w:r>
    </w:p>
    <w:p w:rsidR="00AC35A1" w:rsidRDefault="00AC35A1" w:rsidP="00AC35A1">
      <w:pPr>
        <w:pStyle w:val="BodyText"/>
        <w:ind w:right="13"/>
        <w:jc w:val="both"/>
      </w:pPr>
      <w:r>
        <w:rPr>
          <w:b/>
          <w:color w:val="17588C"/>
        </w:rPr>
        <w:t xml:space="preserve">The Langley Academy Trust </w:t>
      </w:r>
      <w:r>
        <w:t>is a unique Trust</w:t>
      </w:r>
      <w:r>
        <w:rPr>
          <w:spacing w:val="-19"/>
        </w:rPr>
        <w:t xml:space="preserve"> </w:t>
      </w:r>
      <w: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r w:rsidR="009835D1">
        <w:t xml:space="preserve"> </w:t>
      </w:r>
    </w:p>
    <w:p w:rsidR="00AC35A1" w:rsidRDefault="00AC35A1" w:rsidP="009835D1">
      <w:pPr>
        <w:pStyle w:val="BodyText"/>
        <w:ind w:right="13"/>
        <w:jc w:val="both"/>
      </w:pPr>
      <w:r w:rsidRPr="00AC35A1">
        <w:rPr>
          <w:b/>
          <w:color w:val="365F91" w:themeColor="accent1" w:themeShade="BF"/>
        </w:rPr>
        <w:t>The Langley Academy</w:t>
      </w:r>
      <w:r w:rsidRPr="00AC35A1">
        <w:rPr>
          <w:color w:val="365F91" w:themeColor="accent1" w:themeShade="BF"/>
        </w:rPr>
        <w:t xml:space="preserve"> </w:t>
      </w:r>
      <w:r w:rsidRPr="00AC35A1">
        <w:rPr>
          <w:b/>
          <w:color w:val="365F91" w:themeColor="accent1" w:themeShade="BF"/>
        </w:rPr>
        <w:t>Primary</w:t>
      </w:r>
      <w:r w:rsidRPr="00AC35A1">
        <w:rPr>
          <w:color w:val="365F91" w:themeColor="accent1" w:themeShade="BF"/>
        </w:rPr>
        <w:t xml:space="preserve"> </w:t>
      </w:r>
      <w:r>
        <w:t>is a three-form entry Free-School, sponsored by The Langley Academy Trust. It opened in September 2015 with 90 very excited Reception children and parents; the intake will grow year on year until it reaches capacity of 630 children in September 2021.</w:t>
      </w:r>
      <w:r w:rsidR="009835D1">
        <w:t xml:space="preserve"> In September 2016, we opened the new build which now serves 2 year groups with 180 children in total and an ever increasing nursery.</w:t>
      </w:r>
    </w:p>
    <w:p w:rsidR="00AC35A1" w:rsidRPr="00091F4A" w:rsidRDefault="00AC35A1" w:rsidP="00AC35A1">
      <w:pPr>
        <w:pStyle w:val="BodyText"/>
        <w:ind w:right="54"/>
        <w:jc w:val="both"/>
      </w:pPr>
      <w:r>
        <w:t>The Trust’s strong vision, high aspirations and determination to succeed in providing an outstanding education for children in the community are clearly evident throughout The Langley Academy Primary’s positive learning environment. Our supportive ethos, child-</w:t>
      </w:r>
      <w:r w:rsidR="0099608F">
        <w:t>centred</w:t>
      </w:r>
      <w:r>
        <w:t xml:space="preserve"> approach, rich curriculum based on first-hand experiences have ensured children are confident, independent learners, displaying </w:t>
      </w:r>
      <w:r w:rsidRPr="00091F4A">
        <w:t xml:space="preserve">Curiosity, Exploration and Discovery. </w:t>
      </w:r>
    </w:p>
    <w:p w:rsidR="00AC35A1" w:rsidRDefault="00AC35A1" w:rsidP="00AC35A1">
      <w:pPr>
        <w:pStyle w:val="BodyText"/>
        <w:ind w:right="54"/>
        <w:jc w:val="both"/>
      </w:pPr>
      <w:r>
        <w:t>Although still in our early days, we have receiv</w:t>
      </w:r>
      <w:r w:rsidR="009835D1">
        <w:t>ed very positive feedback from our latest</w:t>
      </w:r>
      <w:r>
        <w:t xml:space="preserve"> DfE monitoring visit </w:t>
      </w:r>
      <w:r w:rsidR="009835D1">
        <w:t xml:space="preserve">in March 2017 </w:t>
      </w:r>
      <w:r>
        <w:t xml:space="preserve">and the Local Authority Early Years Team. The visits confirmed the Trust’s review of the school and highlighted that the likely judgment in any future Ofsted inspection would be </w:t>
      </w:r>
      <w:r w:rsidR="009835D1">
        <w:t>outstanding</w:t>
      </w:r>
      <w:r>
        <w:t xml:space="preserve">. </w:t>
      </w:r>
    </w:p>
    <w:p w:rsidR="00AC35A1" w:rsidRDefault="009835D1" w:rsidP="00AC35A1">
      <w:pPr>
        <w:pStyle w:val="BodyText"/>
        <w:ind w:right="54"/>
        <w:jc w:val="both"/>
      </w:pPr>
      <w:r>
        <w:t>Throughout their</w:t>
      </w:r>
      <w:r w:rsidR="00AC35A1">
        <w:t xml:space="preserve"> growth period, under the guidance of The Trust and by working closely with Parlaunt Park Primary Academy, The Langley Academy Primary looks forward to shaping a new 21</w:t>
      </w:r>
      <w:r w:rsidR="00AC35A1" w:rsidRPr="004977FF">
        <w:rPr>
          <w:vertAlign w:val="superscript"/>
        </w:rPr>
        <w:t>st</w:t>
      </w:r>
      <w:r w:rsidR="00AC35A1">
        <w:t xml:space="preserve"> Century Educational Experience.</w:t>
      </w:r>
    </w:p>
    <w:p w:rsidR="009747C6" w:rsidRDefault="00AC35A1" w:rsidP="009747C6">
      <w:pPr>
        <w:pStyle w:val="BodyText"/>
        <w:ind w:right="160"/>
        <w:jc w:val="both"/>
      </w:pPr>
      <w:r w:rsidRPr="00AC35A1">
        <w:rPr>
          <w:b/>
          <w:color w:val="365F91" w:themeColor="accent1" w:themeShade="BF"/>
        </w:rPr>
        <w:t>Parlaunt Park Primary Academy</w:t>
      </w:r>
      <w:r w:rsidRPr="00AC35A1">
        <w:rPr>
          <w:color w:val="365F91" w:themeColor="accent1" w:themeShade="BF"/>
        </w:rPr>
        <w:t xml:space="preserve"> </w:t>
      </w:r>
      <w:r w:rsidR="00535E43">
        <w:t>is</w:t>
      </w:r>
      <w:r>
        <w:t xml:space="preserve"> a popular school with recently modernised buildings that converted to a sponsored Academy within The Langley Academy Trust in</w:t>
      </w:r>
      <w:r>
        <w:rPr>
          <w:spacing w:val="-5"/>
        </w:rPr>
        <w:t xml:space="preserve"> </w:t>
      </w:r>
      <w:r>
        <w:t>September</w:t>
      </w:r>
      <w:r>
        <w:rPr>
          <w:spacing w:val="-4"/>
        </w:rPr>
        <w:t xml:space="preserve"> </w:t>
      </w:r>
      <w:r>
        <w:t>2014.</w:t>
      </w:r>
      <w:r>
        <w:rPr>
          <w:spacing w:val="-5"/>
        </w:rPr>
        <w:t xml:space="preserve"> </w:t>
      </w:r>
    </w:p>
    <w:p w:rsidR="00AC35A1" w:rsidRDefault="00AC35A1" w:rsidP="00CA7779">
      <w:pPr>
        <w:pStyle w:val="BodyText"/>
        <w:ind w:right="160"/>
        <w:jc w:val="both"/>
      </w:pPr>
      <w:r>
        <w:t>Parlaunt</w:t>
      </w:r>
      <w:r>
        <w:rPr>
          <w:spacing w:val="-1"/>
        </w:rPr>
        <w:t xml:space="preserve"> </w:t>
      </w:r>
      <w:r>
        <w:t>Park Primary Academy</w:t>
      </w:r>
      <w:r>
        <w:rPr>
          <w:spacing w:val="-3"/>
        </w:rPr>
        <w:t xml:space="preserve"> </w:t>
      </w:r>
      <w:r>
        <w:t>caters</w:t>
      </w:r>
      <w:r>
        <w:rPr>
          <w:spacing w:val="-3"/>
        </w:rPr>
        <w:t xml:space="preserve"> </w:t>
      </w:r>
      <w:r>
        <w:t>for</w:t>
      </w:r>
      <w:r>
        <w:rPr>
          <w:spacing w:val="-4"/>
        </w:rPr>
        <w:t xml:space="preserve"> </w:t>
      </w:r>
      <w:r>
        <w:t>children</w:t>
      </w:r>
      <w:r>
        <w:rPr>
          <w:spacing w:val="-2"/>
        </w:rPr>
        <w:t xml:space="preserve"> </w:t>
      </w:r>
      <w:r>
        <w:t>between</w:t>
      </w:r>
      <w:r>
        <w:rPr>
          <w:spacing w:val="-5"/>
        </w:rPr>
        <w:t xml:space="preserve"> </w:t>
      </w:r>
      <w:r>
        <w:t>the</w:t>
      </w:r>
      <w:r>
        <w:rPr>
          <w:spacing w:val="-4"/>
        </w:rPr>
        <w:t xml:space="preserve"> </w:t>
      </w:r>
      <w:r>
        <w:t>ages</w:t>
      </w:r>
      <w:r>
        <w:rPr>
          <w:spacing w:val="-3"/>
        </w:rPr>
        <w:t xml:space="preserve"> </w:t>
      </w:r>
      <w:r>
        <w:t>of</w:t>
      </w:r>
      <w:r>
        <w:rPr>
          <w:spacing w:val="-3"/>
        </w:rPr>
        <w:t xml:space="preserve"> </w:t>
      </w:r>
      <w:r>
        <w:t>3</w:t>
      </w:r>
      <w:r>
        <w:rPr>
          <w:spacing w:val="-3"/>
        </w:rPr>
        <w:t xml:space="preserve"> </w:t>
      </w:r>
      <w:r>
        <w:t>and</w:t>
      </w:r>
      <w:r>
        <w:rPr>
          <w:spacing w:val="-4"/>
        </w:rPr>
        <w:t xml:space="preserve"> </w:t>
      </w:r>
      <w:r>
        <w:t>11</w:t>
      </w:r>
      <w:r>
        <w:rPr>
          <w:spacing w:val="-3"/>
        </w:rPr>
        <w:t xml:space="preserve"> </w:t>
      </w:r>
      <w:r>
        <w:t>years.</w:t>
      </w:r>
      <w:r>
        <w:rPr>
          <w:spacing w:val="-3"/>
        </w:rPr>
        <w:t xml:space="preserve"> </w:t>
      </w:r>
      <w:r>
        <w:t>The</w:t>
      </w:r>
      <w:r>
        <w:rPr>
          <w:spacing w:val="-4"/>
        </w:rPr>
        <w:t xml:space="preserve"> </w:t>
      </w:r>
      <w:r>
        <w:t>school</w:t>
      </w:r>
      <w:r>
        <w:rPr>
          <w:spacing w:val="-3"/>
        </w:rPr>
        <w:t xml:space="preserve"> </w:t>
      </w:r>
      <w:r>
        <w:t>was</w:t>
      </w:r>
      <w:r>
        <w:rPr>
          <w:spacing w:val="-3"/>
        </w:rPr>
        <w:t xml:space="preserve"> </w:t>
      </w:r>
      <w:r>
        <w:t>originally</w:t>
      </w:r>
      <w:r>
        <w:rPr>
          <w:spacing w:val="-4"/>
        </w:rPr>
        <w:t xml:space="preserve"> </w:t>
      </w:r>
      <w:r>
        <w:t>built</w:t>
      </w:r>
      <w:r>
        <w:rPr>
          <w:spacing w:val="-4"/>
        </w:rPr>
        <w:t xml:space="preserve"> </w:t>
      </w:r>
      <w:r>
        <w:t>in 1952 as a separate Infant and Junior School. The two schools were amalgamated in 1987 under one Headteacher. Major works were undertaken to enlarge its buildings following an expansion to a three- form entry school in 2009. The school has 635 children on roll plus a part time</w:t>
      </w:r>
      <w:r w:rsidR="00821829">
        <w:t xml:space="preserve"> </w:t>
      </w:r>
      <w:r>
        <w:t>39 fte Nursery provision.</w:t>
      </w:r>
    </w:p>
    <w:p w:rsidR="00AC35A1" w:rsidRPr="00535E43" w:rsidRDefault="00AC35A1" w:rsidP="00CA7779">
      <w:pPr>
        <w:pStyle w:val="BodyText"/>
        <w:ind w:right="132"/>
        <w:jc w:val="both"/>
      </w:pPr>
      <w:r>
        <w:lastRenderedPageBreak/>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Pr>
          <w:spacing w:val="-4"/>
        </w:rPr>
        <w:t xml:space="preserve"> </w:t>
      </w:r>
      <w:r>
        <w:t>difficulties</w:t>
      </w:r>
      <w:r>
        <w:rPr>
          <w:spacing w:val="-4"/>
        </w:rPr>
        <w:t xml:space="preserve"> </w:t>
      </w:r>
      <w:r>
        <w:t>and/or</w:t>
      </w:r>
      <w:r>
        <w:rPr>
          <w:spacing w:val="-3"/>
        </w:rPr>
        <w:t xml:space="preserve"> </w:t>
      </w:r>
      <w:r>
        <w:t>disabilities</w:t>
      </w:r>
      <w:r>
        <w:rPr>
          <w:spacing w:val="-4"/>
        </w:rPr>
        <w:t xml:space="preserve"> </w:t>
      </w:r>
      <w:r>
        <w:t>is</w:t>
      </w:r>
      <w:r>
        <w:rPr>
          <w:spacing w:val="-4"/>
        </w:rPr>
        <w:t xml:space="preserve"> </w:t>
      </w:r>
      <w:r>
        <w:t>average. Just over a third of pupils speak English as an additional</w:t>
      </w:r>
      <w:r>
        <w:rPr>
          <w:spacing w:val="-3"/>
        </w:rPr>
        <w:t xml:space="preserve"> </w:t>
      </w:r>
      <w:r>
        <w:t>language.</w:t>
      </w:r>
      <w:r>
        <w:rPr>
          <w:spacing w:val="-5"/>
        </w:rPr>
        <w:t xml:space="preserve"> </w:t>
      </w:r>
      <w:r>
        <w:t>The</w:t>
      </w:r>
      <w:r>
        <w:rPr>
          <w:spacing w:val="-2"/>
        </w:rPr>
        <w:t xml:space="preserve"> </w:t>
      </w:r>
      <w:r>
        <w:t>proportion</w:t>
      </w:r>
      <w:r>
        <w:rPr>
          <w:spacing w:val="-5"/>
        </w:rPr>
        <w:t xml:space="preserve"> </w:t>
      </w:r>
      <w:r>
        <w:t>of</w:t>
      </w:r>
      <w:r>
        <w:rPr>
          <w:spacing w:val="-3"/>
        </w:rPr>
        <w:t xml:space="preserve"> </w:t>
      </w:r>
      <w:r>
        <w:t>pupils</w:t>
      </w:r>
      <w:r>
        <w:rPr>
          <w:spacing w:val="-3"/>
        </w:rPr>
        <w:t xml:space="preserve"> </w:t>
      </w:r>
      <w:r>
        <w:t>known</w:t>
      </w:r>
      <w:r>
        <w:rPr>
          <w:spacing w:val="-5"/>
        </w:rPr>
        <w:t xml:space="preserve"> </w:t>
      </w:r>
      <w:r>
        <w:t>to</w:t>
      </w:r>
      <w:r>
        <w:rPr>
          <w:spacing w:val="-3"/>
        </w:rPr>
        <w:t xml:space="preserve"> </w:t>
      </w:r>
      <w:r>
        <w:t>be</w:t>
      </w:r>
      <w:r>
        <w:rPr>
          <w:spacing w:val="-4"/>
        </w:rPr>
        <w:t xml:space="preserve"> </w:t>
      </w:r>
      <w:r>
        <w:t>eligible</w:t>
      </w:r>
      <w:r>
        <w:rPr>
          <w:spacing w:val="-4"/>
        </w:rPr>
        <w:t xml:space="preserve"> </w:t>
      </w:r>
      <w:r>
        <w:t>for</w:t>
      </w:r>
      <w:r>
        <w:rPr>
          <w:spacing w:val="-4"/>
        </w:rPr>
        <w:t xml:space="preserve"> </w:t>
      </w:r>
      <w:r>
        <w:t>free</w:t>
      </w:r>
      <w:r>
        <w:rPr>
          <w:spacing w:val="-4"/>
        </w:rPr>
        <w:t xml:space="preserve"> </w:t>
      </w:r>
      <w:r>
        <w:t>school</w:t>
      </w:r>
      <w:r>
        <w:rPr>
          <w:spacing w:val="-5"/>
        </w:rPr>
        <w:t xml:space="preserve"> </w:t>
      </w:r>
      <w:r>
        <w:t>meals</w:t>
      </w:r>
      <w:r>
        <w:rPr>
          <w:spacing w:val="-3"/>
        </w:rPr>
        <w:t xml:space="preserve"> </w:t>
      </w:r>
      <w:r>
        <w:t>is</w:t>
      </w:r>
      <w:r>
        <w:rPr>
          <w:spacing w:val="-3"/>
        </w:rPr>
        <w:t xml:space="preserve"> </w:t>
      </w:r>
      <w:r>
        <w:t>average.  There is a breakfast and an after-school club.</w:t>
      </w:r>
    </w:p>
    <w:p w:rsidR="00AC35A1" w:rsidRDefault="00AC35A1" w:rsidP="00CA7779">
      <w:pPr>
        <w:jc w:val="both"/>
      </w:pPr>
      <w:r>
        <w:t>Every</w:t>
      </w:r>
      <w:r>
        <w:rPr>
          <w:spacing w:val="-1"/>
        </w:rPr>
        <w:t xml:space="preserve"> </w:t>
      </w:r>
      <w:r>
        <w:t>child</w:t>
      </w:r>
      <w:r>
        <w:rPr>
          <w:spacing w:val="-4"/>
        </w:rPr>
        <w:t xml:space="preserve"> </w:t>
      </w:r>
      <w:r>
        <w:t>who</w:t>
      </w:r>
      <w:r>
        <w:rPr>
          <w:spacing w:val="-3"/>
        </w:rPr>
        <w:t xml:space="preserve"> </w:t>
      </w:r>
      <w:r>
        <w:t>attends</w:t>
      </w:r>
      <w:r>
        <w:rPr>
          <w:spacing w:val="-3"/>
        </w:rPr>
        <w:t xml:space="preserve"> </w:t>
      </w:r>
      <w:r>
        <w:t>Parlaunt</w:t>
      </w:r>
      <w:r>
        <w:rPr>
          <w:spacing w:val="-4"/>
        </w:rPr>
        <w:t xml:space="preserve"> </w:t>
      </w:r>
      <w:r>
        <w:t>Park Primary Academy</w:t>
      </w:r>
      <w:r>
        <w:rPr>
          <w:spacing w:val="-3"/>
        </w:rPr>
        <w:t xml:space="preserve"> </w:t>
      </w:r>
      <w:r>
        <w:t>is</w:t>
      </w:r>
      <w:r>
        <w:rPr>
          <w:spacing w:val="-3"/>
        </w:rPr>
        <w:t xml:space="preserve"> </w:t>
      </w:r>
      <w:r>
        <w:t>viewed</w:t>
      </w:r>
      <w:r>
        <w:rPr>
          <w:spacing w:val="-4"/>
        </w:rPr>
        <w:t xml:space="preserve"> </w:t>
      </w:r>
      <w:r>
        <w:t>as</w:t>
      </w:r>
      <w:r>
        <w:rPr>
          <w:spacing w:val="-1"/>
        </w:rPr>
        <w:t xml:space="preserve"> </w:t>
      </w:r>
      <w:r>
        <w:t>unique</w:t>
      </w:r>
      <w:r>
        <w:rPr>
          <w:spacing w:val="-4"/>
        </w:rPr>
        <w:t xml:space="preserve"> </w:t>
      </w:r>
      <w:r>
        <w:t>and</w:t>
      </w:r>
      <w:r>
        <w:rPr>
          <w:spacing w:val="-4"/>
        </w:rPr>
        <w:t xml:space="preserve"> </w:t>
      </w:r>
      <w:r>
        <w:t>treated</w:t>
      </w:r>
      <w:r>
        <w:rPr>
          <w:spacing w:val="-4"/>
        </w:rPr>
        <w:t xml:space="preserve"> </w:t>
      </w:r>
      <w:r>
        <w:t>as</w:t>
      </w:r>
      <w:r>
        <w:rPr>
          <w:spacing w:val="-3"/>
        </w:rPr>
        <w:t xml:space="preserve"> </w:t>
      </w:r>
      <w:r>
        <w:t>such.</w:t>
      </w:r>
      <w:r>
        <w:rPr>
          <w:spacing w:val="-3"/>
        </w:rPr>
        <w:t xml:space="preserve"> </w:t>
      </w:r>
      <w:r>
        <w:t>Children</w:t>
      </w:r>
      <w:r>
        <w:rPr>
          <w:spacing w:val="-1"/>
        </w:rPr>
        <w:t xml:space="preserve"> </w:t>
      </w:r>
      <w:r>
        <w:t>are</w:t>
      </w:r>
      <w:r>
        <w:rPr>
          <w:spacing w:val="-2"/>
        </w:rPr>
        <w:t xml:space="preserve"> </w:t>
      </w:r>
      <w:r>
        <w:t>encouraged</w:t>
      </w:r>
      <w:r>
        <w:rPr>
          <w:spacing w:val="-4"/>
        </w:rPr>
        <w:t xml:space="preserve"> </w:t>
      </w:r>
      <w:r>
        <w:t>to become independent thinkers with a love for life and learning</w:t>
      </w:r>
      <w:r w:rsidR="00535E43">
        <w:t>.</w:t>
      </w:r>
      <w:r>
        <w:t xml:space="preserve"> Their enthusiasm is stimulated by dedicated staff members who share the ambitions of The Langley Academy Trust to motivate the pupils to be inquisitive and thoughtful learners who will go on to success at Secondary School and</w:t>
      </w:r>
      <w:r>
        <w:rPr>
          <w:spacing w:val="-23"/>
        </w:rPr>
        <w:t xml:space="preserve"> </w:t>
      </w:r>
      <w:r>
        <w:t>beyond.</w:t>
      </w:r>
    </w:p>
    <w:p w:rsidR="00AC35A1" w:rsidRDefault="00AC35A1" w:rsidP="00CA7779">
      <w:pPr>
        <w:jc w:val="both"/>
      </w:pPr>
      <w:r>
        <w:t>Parlaunt Park Primary Academy has developed holistically since it joined the Trust in September 2014. The curriculum has been honed to reflect the learning needs of the children and the strengths of the staff. RWI and T4W [Read Write Inc/Talk for Writing] are two key com</w:t>
      </w:r>
      <w:r w:rsidR="00535E43">
        <w:t xml:space="preserve">ponents of our literacy pathway. </w:t>
      </w:r>
      <w:r>
        <w:t xml:space="preserve">The wider curriculum is under review with both The Langley Academy Primary and Parlaunt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8529DC" w:rsidRPr="009747C6" w:rsidRDefault="002E122F" w:rsidP="00CA7779">
      <w:pPr>
        <w:jc w:val="both"/>
        <w:rPr>
          <w:rFonts w:cs="Arial"/>
          <w:bCs/>
          <w:color w:val="104F75"/>
          <w:sz w:val="40"/>
          <w:szCs w:val="40"/>
        </w:rPr>
      </w:pPr>
      <w:r w:rsidRPr="009747C6">
        <w:rPr>
          <w:rFonts w:cs="Arial"/>
          <w:bCs/>
          <w:color w:val="104F75"/>
          <w:sz w:val="40"/>
          <w:szCs w:val="40"/>
        </w:rPr>
        <w:t xml:space="preserve">About </w:t>
      </w:r>
      <w:r w:rsidR="003A1648" w:rsidRPr="009747C6">
        <w:rPr>
          <w:rFonts w:cs="Arial"/>
          <w:bCs/>
          <w:color w:val="104F75"/>
          <w:sz w:val="40"/>
          <w:szCs w:val="40"/>
        </w:rPr>
        <w:t>The Langley Academy</w:t>
      </w:r>
      <w:r w:rsidRPr="009747C6">
        <w:rPr>
          <w:rFonts w:cs="Arial"/>
          <w:bCs/>
          <w:color w:val="104F75"/>
          <w:sz w:val="40"/>
          <w:szCs w:val="40"/>
        </w:rPr>
        <w:t xml:space="preserve"> </w:t>
      </w:r>
      <w:r w:rsidR="00E66147" w:rsidRPr="009747C6">
        <w:rPr>
          <w:rFonts w:cs="Arial"/>
          <w:bCs/>
          <w:color w:val="104F75"/>
          <w:sz w:val="40"/>
          <w:szCs w:val="40"/>
        </w:rPr>
        <w:t>Secondary</w:t>
      </w:r>
    </w:p>
    <w:p w:rsidR="00AC35A1" w:rsidRDefault="00AC35A1" w:rsidP="00CA7779">
      <w:pPr>
        <w:jc w:val="both"/>
      </w:pPr>
      <w:r w:rsidRPr="00F16D26">
        <w:t>The Langley Academy</w:t>
      </w:r>
      <w:r>
        <w:t xml:space="preserve"> is housed in an iconic building, </w:t>
      </w:r>
      <w:r w:rsidR="00535E43">
        <w:t>and bases its curriculum model on curiosity, exploration and discovery. We specialise in Science</w:t>
      </w:r>
      <w:r w:rsidR="00B439B7" w:rsidRPr="00B439B7">
        <w:t xml:space="preserve"> </w:t>
      </w:r>
      <w:r w:rsidR="00B439B7">
        <w:t>and strive to be at the forefront of Science education.</w:t>
      </w:r>
      <w:r w:rsidR="00535E43">
        <w:t xml:space="preserve"> </w:t>
      </w:r>
      <w:r w:rsidR="00B439B7">
        <w:t xml:space="preserve">We </w:t>
      </w:r>
      <w:r w:rsidR="00535E43">
        <w:t>pioneer</w:t>
      </w:r>
      <w:r>
        <w:t xml:space="preserve"> the</w:t>
      </w:r>
      <w:r w:rsidR="00B439B7">
        <w:t xml:space="preserve"> use of museum learning </w:t>
      </w:r>
      <w:r w:rsidR="007207EF">
        <w:t>and have</w:t>
      </w:r>
      <w:r w:rsidR="00B439B7">
        <w:t xml:space="preserve"> developed links</w:t>
      </w:r>
      <w:r w:rsidR="00B439B7">
        <w:rPr>
          <w:spacing w:val="-22"/>
        </w:rPr>
        <w:t xml:space="preserve"> </w:t>
      </w:r>
      <w:r w:rsidR="00B439B7">
        <w:t>with national and regional museums to add an external dimension to</w:t>
      </w:r>
      <w:r w:rsidR="00B439B7">
        <w:rPr>
          <w:spacing w:val="-19"/>
        </w:rPr>
        <w:t xml:space="preserve"> </w:t>
      </w:r>
      <w:r w:rsidR="00B439B7">
        <w:t xml:space="preserve">learning. </w:t>
      </w:r>
      <w:r w:rsidR="007207EF">
        <w:t xml:space="preserve">We </w:t>
      </w:r>
      <w:r w:rsidR="00B439B7">
        <w:t>aim</w:t>
      </w:r>
      <w:r>
        <w:t xml:space="preserve"> to become a centre of excellence for sports, notably rowing and cricket. </w:t>
      </w:r>
      <w:r w:rsidR="0099608F">
        <w:t>We have won our first rowing competition on the water and we have several National and European indoor champions. We are the only state school that runs an MCC Foundation Hub to spot cricket talent in Slough.</w:t>
      </w:r>
      <w:r w:rsidR="007768AA">
        <w:t xml:space="preserve"> </w:t>
      </w:r>
      <w:r>
        <w:t xml:space="preserve">At the heart of </w:t>
      </w:r>
      <w:r w:rsidR="007768AA">
        <w:t>our</w:t>
      </w:r>
      <w:r w:rsidR="00CD5A81">
        <w:t xml:space="preserve"> </w:t>
      </w:r>
      <w:r>
        <w:t xml:space="preserve">vision, </w:t>
      </w:r>
      <w:r w:rsidR="00B439B7">
        <w:t xml:space="preserve">we </w:t>
      </w:r>
      <w:r>
        <w:t>ai</w:t>
      </w:r>
      <w:r w:rsidR="00B439B7">
        <w:t>m</w:t>
      </w:r>
      <w:r>
        <w:t xml:space="preserve"> for the highest achievement for all and to provide a welcoming, imaginative and creative environment which enriches the lives of all involved. </w:t>
      </w:r>
      <w:r w:rsidR="009747C6">
        <w:t xml:space="preserve">You will see this in our building. </w:t>
      </w:r>
      <w:r w:rsidR="007768AA">
        <w:t>We</w:t>
      </w:r>
      <w:r>
        <w:t xml:space="preserve"> aspire to </w:t>
      </w:r>
      <w:r w:rsidR="00A713FF">
        <w:t>instil</w:t>
      </w:r>
      <w:r>
        <w:t xml:space="preserve"> traditional values and promote respect for other</w:t>
      </w:r>
      <w:r>
        <w:rPr>
          <w:spacing w:val="-23"/>
        </w:rPr>
        <w:t xml:space="preserve"> </w:t>
      </w:r>
      <w:r>
        <w:t>beliefs.</w:t>
      </w:r>
      <w:r w:rsidR="00A713FF">
        <w:t xml:space="preserve"> </w:t>
      </w:r>
      <w:r>
        <w:t>We are proud of what we and our students</w:t>
      </w:r>
      <w:r>
        <w:rPr>
          <w:spacing w:val="-22"/>
        </w:rPr>
        <w:t xml:space="preserve"> </w:t>
      </w:r>
      <w:r>
        <w:t>have achieved and we are confident that we will continue to achieve high standards for all our students and our local</w:t>
      </w:r>
      <w:r>
        <w:rPr>
          <w:spacing w:val="-17"/>
        </w:rPr>
        <w:t xml:space="preserve"> </w:t>
      </w:r>
      <w:r>
        <w:t>community.</w:t>
      </w:r>
    </w:p>
    <w:p w:rsidR="00A75269" w:rsidRDefault="00A75269" w:rsidP="00A75269">
      <w:r>
        <w:t xml:space="preserve">In our most recent Ofsted inspection, in November 2017, we were rated as good and improving. Highlights from the report include: </w:t>
      </w:r>
    </w:p>
    <w:p w:rsidR="00A75269" w:rsidRPr="00EB257F" w:rsidRDefault="00A75269" w:rsidP="00A75269">
      <w:pPr>
        <w:rPr>
          <w:i/>
        </w:rPr>
      </w:pPr>
      <w:r w:rsidRPr="00EB257F">
        <w:rPr>
          <w:i/>
        </w:rPr>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A75269" w:rsidRPr="00EB257F" w:rsidRDefault="00A75269" w:rsidP="00A75269">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A75269" w:rsidRDefault="00A75269" w:rsidP="00A75269">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A75269" w:rsidRPr="00EB257F" w:rsidRDefault="00A75269" w:rsidP="00A75269">
      <w:r>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w:t>
      </w:r>
      <w:r>
        <w:lastRenderedPageBreak/>
        <w:t xml:space="preserve">proud to have our first student take a place at Oxford this academic year.  You will be able to find out more about our results and trends if you are invited to interview. </w:t>
      </w:r>
    </w:p>
    <w:p w:rsidR="00872B2D" w:rsidRPr="00872B2D" w:rsidRDefault="00872B2D" w:rsidP="00872B2D">
      <w:pPr>
        <w:pStyle w:val="NoSpacing"/>
        <w:rPr>
          <w:rFonts w:cs="Arial"/>
          <w:bCs/>
          <w:szCs w:val="20"/>
        </w:rPr>
      </w:pPr>
    </w:p>
    <w:p w:rsidR="002411F9" w:rsidRDefault="002411F9" w:rsidP="002411F9">
      <w:pPr>
        <w:spacing w:line="360" w:lineRule="auto"/>
        <w:rPr>
          <w:rFonts w:cs="Arial"/>
          <w:bCs/>
          <w:color w:val="104F75"/>
          <w:sz w:val="40"/>
          <w:szCs w:val="40"/>
        </w:rPr>
      </w:pPr>
      <w:r>
        <w:rPr>
          <w:rFonts w:cs="Arial"/>
          <w:bCs/>
          <w:color w:val="104F75"/>
          <w:sz w:val="40"/>
          <w:szCs w:val="40"/>
        </w:rPr>
        <w:t xml:space="preserve">Benefits of working </w:t>
      </w:r>
      <w:r w:rsidR="00A07A6D">
        <w:rPr>
          <w:rFonts w:cs="Arial"/>
          <w:bCs/>
          <w:color w:val="104F75"/>
          <w:sz w:val="40"/>
          <w:szCs w:val="40"/>
        </w:rPr>
        <w:t>in</w:t>
      </w:r>
      <w:r>
        <w:rPr>
          <w:rFonts w:cs="Arial"/>
          <w:bCs/>
          <w:color w:val="104F75"/>
          <w:sz w:val="40"/>
          <w:szCs w:val="40"/>
        </w:rPr>
        <w:t xml:space="preserve"> the Trust</w:t>
      </w:r>
    </w:p>
    <w:p w:rsidR="002411F9" w:rsidRDefault="002411F9" w:rsidP="00126B9B">
      <w:pPr>
        <w:pStyle w:val="ListParagraph"/>
        <w:numPr>
          <w:ilvl w:val="0"/>
          <w:numId w:val="31"/>
        </w:numPr>
        <w:spacing w:after="160"/>
        <w:ind w:left="426" w:hanging="426"/>
      </w:pPr>
      <w:r>
        <w:t>We have a Wellbeing Group who meet on a regular basis.  The group consists of teaching and non-teaching staff.  Staff Wellbeing is very important to us.</w:t>
      </w:r>
    </w:p>
    <w:p w:rsidR="002411F9" w:rsidRDefault="002411F9" w:rsidP="00126B9B">
      <w:pPr>
        <w:pStyle w:val="ListParagraph"/>
        <w:numPr>
          <w:ilvl w:val="0"/>
          <w:numId w:val="31"/>
        </w:numPr>
        <w:spacing w:after="160"/>
        <w:ind w:left="426" w:hanging="426"/>
      </w:pPr>
      <w:r>
        <w:t xml:space="preserve">We have a generous Staff Absence Policy that reflects strong staff attendance and a can-do attitude </w:t>
      </w:r>
    </w:p>
    <w:p w:rsidR="002411F9" w:rsidRDefault="002411F9" w:rsidP="00126B9B">
      <w:pPr>
        <w:pStyle w:val="ListParagraph"/>
        <w:numPr>
          <w:ilvl w:val="0"/>
          <w:numId w:val="31"/>
        </w:numPr>
        <w:spacing w:after="160"/>
        <w:ind w:left="426" w:hanging="426"/>
      </w:pPr>
      <w:r>
        <w:t xml:space="preserve">Access to a weekly CPD programme that includes various Leadership programmes eg </w:t>
      </w:r>
      <w:r w:rsidR="00932972">
        <w:t>NQT and Middle Leader Programme a</w:t>
      </w:r>
      <w:r>
        <w:t>cross the Trust, NPQH, NPQSL, NPQML</w:t>
      </w:r>
    </w:p>
    <w:p w:rsidR="002411F9" w:rsidRDefault="002411F9" w:rsidP="00126B9B">
      <w:pPr>
        <w:pStyle w:val="ListParagraph"/>
        <w:numPr>
          <w:ilvl w:val="0"/>
          <w:numId w:val="31"/>
        </w:numPr>
        <w:spacing w:after="160"/>
        <w:ind w:left="426" w:hanging="426"/>
      </w:pPr>
      <w:r>
        <w:t>A subsidised Christmas Party is offered to all staff across the Trust.</w:t>
      </w:r>
    </w:p>
    <w:p w:rsidR="002411F9" w:rsidRDefault="002411F9" w:rsidP="00126B9B">
      <w:pPr>
        <w:pStyle w:val="ListParagraph"/>
        <w:numPr>
          <w:ilvl w:val="0"/>
          <w:numId w:val="31"/>
        </w:numPr>
        <w:spacing w:after="160"/>
        <w:ind w:left="426" w:hanging="426"/>
      </w:pPr>
      <w:r>
        <w:t>Flu vaccinations are offered every September to all staff across the Trust.</w:t>
      </w:r>
    </w:p>
    <w:p w:rsidR="002411F9" w:rsidRDefault="002411F9" w:rsidP="00126B9B">
      <w:pPr>
        <w:pStyle w:val="ListParagraph"/>
        <w:numPr>
          <w:ilvl w:val="0"/>
          <w:numId w:val="31"/>
        </w:numPr>
        <w:spacing w:after="160"/>
        <w:ind w:left="426" w:hanging="426"/>
      </w:pPr>
      <w:r>
        <w:t>PPA periods are on timetables and cannot be used for cover purposes.</w:t>
      </w:r>
    </w:p>
    <w:p w:rsidR="002411F9" w:rsidRDefault="0031135A" w:rsidP="00126B9B">
      <w:pPr>
        <w:pStyle w:val="ListParagraph"/>
        <w:numPr>
          <w:ilvl w:val="0"/>
          <w:numId w:val="31"/>
        </w:numPr>
        <w:spacing w:after="160"/>
        <w:ind w:left="426" w:hanging="426"/>
      </w:pPr>
      <w:r>
        <w:t>We have</w:t>
      </w:r>
      <w:r w:rsidR="002411F9">
        <w:t xml:space="preserve"> 4 Cover Supervisors reducing the amount of cover required by teachers.</w:t>
      </w:r>
    </w:p>
    <w:p w:rsidR="002411F9" w:rsidRDefault="0031135A" w:rsidP="00126B9B">
      <w:pPr>
        <w:pStyle w:val="ListParagraph"/>
        <w:numPr>
          <w:ilvl w:val="0"/>
          <w:numId w:val="31"/>
        </w:numPr>
        <w:spacing w:after="160"/>
        <w:ind w:left="426" w:hanging="426"/>
      </w:pPr>
      <w:r>
        <w:t xml:space="preserve">A very strong </w:t>
      </w:r>
      <w:r w:rsidR="002411F9">
        <w:t>Behaviour for Learning Policy in place supports staff.</w:t>
      </w:r>
      <w:r>
        <w:t xml:space="preserve"> Poor behaviour is not tolerated.</w:t>
      </w:r>
    </w:p>
    <w:p w:rsidR="002411F9" w:rsidRDefault="002411F9" w:rsidP="00126B9B">
      <w:pPr>
        <w:pStyle w:val="ListParagraph"/>
        <w:numPr>
          <w:ilvl w:val="0"/>
          <w:numId w:val="31"/>
        </w:numPr>
        <w:spacing w:after="160"/>
        <w:ind w:left="426" w:hanging="426"/>
      </w:pPr>
      <w:r>
        <w:t>A generous contribution is made towards pensions.</w:t>
      </w:r>
    </w:p>
    <w:p w:rsidR="002411F9" w:rsidRDefault="002411F9" w:rsidP="00126B9B">
      <w:pPr>
        <w:pStyle w:val="ListParagraph"/>
        <w:numPr>
          <w:ilvl w:val="0"/>
          <w:numId w:val="31"/>
        </w:numPr>
        <w:spacing w:after="160"/>
        <w:ind w:left="426" w:hanging="426"/>
      </w:pPr>
      <w:r>
        <w:t>Enhanced sick pay arrangements.</w:t>
      </w:r>
    </w:p>
    <w:p w:rsidR="002411F9" w:rsidRDefault="002411F9" w:rsidP="00126B9B">
      <w:pPr>
        <w:pStyle w:val="ListParagraph"/>
        <w:numPr>
          <w:ilvl w:val="0"/>
          <w:numId w:val="31"/>
        </w:numPr>
        <w:spacing w:after="160"/>
        <w:ind w:left="426" w:hanging="426"/>
      </w:pPr>
      <w:r>
        <w:t>Free car parking.</w:t>
      </w:r>
    </w:p>
    <w:p w:rsidR="002411F9" w:rsidRDefault="00190A82" w:rsidP="00126B9B">
      <w:pPr>
        <w:pStyle w:val="ListParagraph"/>
        <w:numPr>
          <w:ilvl w:val="0"/>
          <w:numId w:val="31"/>
        </w:numPr>
        <w:spacing w:after="160"/>
        <w:ind w:left="426" w:hanging="426"/>
      </w:pPr>
      <w:r>
        <w:t>L</w:t>
      </w:r>
      <w:r w:rsidR="002411F9">
        <w:t>unch provided for staff on INSET days.</w:t>
      </w:r>
    </w:p>
    <w:p w:rsidR="0031135A" w:rsidRDefault="002411F9" w:rsidP="00126B9B">
      <w:pPr>
        <w:pStyle w:val="ListParagraph"/>
        <w:numPr>
          <w:ilvl w:val="0"/>
          <w:numId w:val="31"/>
        </w:numPr>
        <w:spacing w:after="160"/>
        <w:ind w:left="426" w:hanging="426"/>
      </w:pPr>
      <w:r>
        <w:t xml:space="preserve">Working in a </w:t>
      </w:r>
      <w:r w:rsidR="0031135A">
        <w:t xml:space="preserve">very </w:t>
      </w:r>
      <w:r>
        <w:t>modern environment.</w:t>
      </w:r>
    </w:p>
    <w:p w:rsidR="00B445F3" w:rsidRDefault="00B445F3">
      <w:r>
        <w:br w:type="page"/>
      </w:r>
    </w:p>
    <w:p w:rsidR="00932972" w:rsidRPr="00A607EB" w:rsidRDefault="00BE136E" w:rsidP="00BE136E">
      <w:pPr>
        <w:spacing w:line="240" w:lineRule="auto"/>
        <w:rPr>
          <w:rFonts w:asciiTheme="minorHAnsi" w:hAnsiTheme="minorHAnsi"/>
          <w:b/>
          <w:sz w:val="22"/>
        </w:rPr>
      </w:pPr>
      <w:r w:rsidRPr="00A607EB">
        <w:rPr>
          <w:rFonts w:asciiTheme="minorHAnsi" w:hAnsiTheme="minorHAnsi"/>
          <w:b/>
          <w:sz w:val="22"/>
        </w:rPr>
        <w:lastRenderedPageBreak/>
        <w:t>J</w:t>
      </w:r>
      <w:r w:rsidR="00932972" w:rsidRPr="00A607EB">
        <w:rPr>
          <w:rFonts w:asciiTheme="minorHAnsi" w:hAnsiTheme="minorHAnsi"/>
          <w:b/>
          <w:sz w:val="22"/>
        </w:rPr>
        <w:t>ob Description</w:t>
      </w:r>
    </w:p>
    <w:p w:rsidR="001E7CA9" w:rsidRDefault="001E7CA9" w:rsidP="001E7CA9">
      <w:pPr>
        <w:pBdr>
          <w:top w:val="single" w:sz="4" w:space="1" w:color="auto"/>
          <w:left w:val="single" w:sz="4" w:space="4" w:color="auto"/>
          <w:bottom w:val="single" w:sz="4" w:space="1" w:color="auto"/>
          <w:right w:val="single" w:sz="4" w:space="4" w:color="auto"/>
        </w:pBdr>
      </w:pPr>
      <w:r>
        <w:t>The post is open to Level 1 – 3 Learning Support Assistants, so please find attached two different Job Descriptions for your information.</w:t>
      </w:r>
    </w:p>
    <w:p w:rsidR="001E7CA9" w:rsidRPr="004E6511" w:rsidRDefault="001E7CA9" w:rsidP="001E7CA9">
      <w:pPr>
        <w:rPr>
          <w:rFonts w:asciiTheme="minorHAnsi" w:hAnsiTheme="minorHAnsi"/>
          <w:b/>
          <w:sz w:val="22"/>
        </w:rPr>
      </w:pPr>
      <w:r w:rsidRPr="004E6511">
        <w:rPr>
          <w:rFonts w:asciiTheme="minorHAnsi" w:hAnsiTheme="minorHAnsi"/>
          <w:b/>
          <w:sz w:val="22"/>
        </w:rPr>
        <w:t>Salary/Grade</w:t>
      </w:r>
    </w:p>
    <w:p w:rsidR="001E7CA9" w:rsidRPr="004E6511" w:rsidRDefault="001E7CA9" w:rsidP="001E7CA9">
      <w:pPr>
        <w:rPr>
          <w:rFonts w:asciiTheme="minorHAnsi" w:hAnsiTheme="minorHAnsi"/>
          <w:sz w:val="22"/>
        </w:rPr>
      </w:pPr>
      <w:r w:rsidRPr="004E6511">
        <w:rPr>
          <w:rFonts w:asciiTheme="minorHAnsi" w:hAnsiTheme="minorHAnsi"/>
          <w:sz w:val="22"/>
        </w:rPr>
        <w:t>Level</w:t>
      </w:r>
      <w:r>
        <w:rPr>
          <w:rFonts w:asciiTheme="minorHAnsi" w:hAnsiTheme="minorHAnsi"/>
          <w:sz w:val="22"/>
        </w:rPr>
        <w:t>s</w:t>
      </w:r>
      <w:r w:rsidRPr="004E6511">
        <w:rPr>
          <w:rFonts w:asciiTheme="minorHAnsi" w:hAnsiTheme="minorHAnsi"/>
          <w:sz w:val="22"/>
        </w:rPr>
        <w:t xml:space="preserve"> 1</w:t>
      </w:r>
      <w:r>
        <w:rPr>
          <w:rFonts w:asciiTheme="minorHAnsi" w:hAnsiTheme="minorHAnsi"/>
          <w:sz w:val="22"/>
        </w:rPr>
        <w:t xml:space="preserve"> - 2    £16,139 - £17,384 pro rata per annum</w:t>
      </w:r>
    </w:p>
    <w:p w:rsidR="001E7CA9" w:rsidRPr="004E6511" w:rsidRDefault="001E7CA9" w:rsidP="001E7CA9">
      <w:pPr>
        <w:rPr>
          <w:rFonts w:asciiTheme="minorHAnsi" w:hAnsiTheme="minorHAnsi"/>
          <w:b/>
          <w:sz w:val="22"/>
        </w:rPr>
      </w:pPr>
      <w:r w:rsidRPr="004E6511">
        <w:rPr>
          <w:rFonts w:asciiTheme="minorHAnsi" w:hAnsiTheme="minorHAnsi"/>
          <w:b/>
          <w:sz w:val="22"/>
        </w:rPr>
        <w:t>Purpose of the job</w:t>
      </w:r>
    </w:p>
    <w:p w:rsidR="001E7CA9" w:rsidRPr="004E6511" w:rsidRDefault="001E7CA9" w:rsidP="001E7CA9">
      <w:pPr>
        <w:rPr>
          <w:rFonts w:asciiTheme="minorHAnsi" w:hAnsiTheme="minorHAnsi"/>
          <w:sz w:val="22"/>
        </w:rPr>
      </w:pPr>
      <w:r w:rsidRPr="004E6511">
        <w:rPr>
          <w:rFonts w:asciiTheme="minorHAnsi" w:hAnsiTheme="minorHAnsi"/>
          <w:sz w:val="22"/>
        </w:rPr>
        <w:t>To provide learning support for students with special educational needs, emotional and/or behavioural difficulties, either singly or in groups or classes.</w:t>
      </w:r>
    </w:p>
    <w:p w:rsidR="001E7CA9" w:rsidRPr="004E6511" w:rsidRDefault="001E7CA9" w:rsidP="001E7CA9">
      <w:pPr>
        <w:rPr>
          <w:rFonts w:asciiTheme="minorHAnsi" w:hAnsiTheme="minorHAnsi"/>
          <w:b/>
          <w:sz w:val="22"/>
        </w:rPr>
      </w:pPr>
      <w:r w:rsidRPr="004E6511">
        <w:rPr>
          <w:rFonts w:asciiTheme="minorHAnsi" w:hAnsiTheme="minorHAnsi"/>
          <w:b/>
          <w:sz w:val="22"/>
        </w:rPr>
        <w:t>Reporting to</w:t>
      </w:r>
    </w:p>
    <w:p w:rsidR="001E7CA9" w:rsidRDefault="001E7CA9" w:rsidP="001E7CA9">
      <w:pPr>
        <w:rPr>
          <w:rFonts w:asciiTheme="minorHAnsi" w:hAnsiTheme="minorHAnsi"/>
          <w:sz w:val="22"/>
        </w:rPr>
      </w:pPr>
      <w:r w:rsidRPr="004E6511">
        <w:rPr>
          <w:rFonts w:asciiTheme="minorHAnsi" w:hAnsiTheme="minorHAnsi"/>
          <w:sz w:val="22"/>
        </w:rPr>
        <w:t>SENCO/HLTAs</w:t>
      </w:r>
    </w:p>
    <w:p w:rsidR="001E7CA9" w:rsidRDefault="001E7CA9" w:rsidP="001E7CA9">
      <w:pPr>
        <w:rPr>
          <w:rFonts w:asciiTheme="minorHAnsi" w:hAnsiTheme="minorHAnsi"/>
          <w:b/>
          <w:sz w:val="22"/>
        </w:rPr>
      </w:pPr>
      <w:r>
        <w:rPr>
          <w:rFonts w:asciiTheme="minorHAnsi" w:hAnsiTheme="minorHAnsi"/>
          <w:b/>
          <w:sz w:val="22"/>
        </w:rPr>
        <w:t>Liaising with</w:t>
      </w:r>
    </w:p>
    <w:p w:rsidR="001E7CA9" w:rsidRPr="00B818A4" w:rsidRDefault="001E7CA9" w:rsidP="001E7CA9">
      <w:pPr>
        <w:rPr>
          <w:rFonts w:ascii="Calibri" w:hAnsi="Calibri"/>
          <w:sz w:val="22"/>
        </w:rPr>
      </w:pPr>
      <w:r>
        <w:rPr>
          <w:rFonts w:ascii="Calibri" w:hAnsi="Calibri"/>
          <w:sz w:val="22"/>
        </w:rPr>
        <w:t>Headteacher</w:t>
      </w:r>
      <w:r w:rsidRPr="00B818A4">
        <w:rPr>
          <w:rFonts w:ascii="Calibri" w:hAnsi="Calibri"/>
          <w:sz w:val="22"/>
        </w:rPr>
        <w:t xml:space="preserve">, </w:t>
      </w:r>
      <w:r>
        <w:rPr>
          <w:rFonts w:ascii="Calibri" w:hAnsi="Calibri"/>
          <w:sz w:val="22"/>
        </w:rPr>
        <w:t xml:space="preserve">SENCO, </w:t>
      </w:r>
      <w:r w:rsidRPr="00B818A4">
        <w:rPr>
          <w:rFonts w:ascii="Calibri" w:hAnsi="Calibri"/>
          <w:sz w:val="22"/>
        </w:rPr>
        <w:t>Leadership Team, Academy Directors, LSAs, HLTAs, Subject Leaders and outside agencies</w:t>
      </w:r>
    </w:p>
    <w:p w:rsidR="001E7CA9" w:rsidRPr="004E6511" w:rsidRDefault="001E7CA9" w:rsidP="001E7CA9">
      <w:pPr>
        <w:rPr>
          <w:rFonts w:asciiTheme="minorHAnsi" w:hAnsiTheme="minorHAnsi"/>
          <w:b/>
          <w:sz w:val="22"/>
        </w:rPr>
      </w:pPr>
      <w:r w:rsidRPr="004E6511">
        <w:rPr>
          <w:rFonts w:asciiTheme="minorHAnsi" w:hAnsiTheme="minorHAnsi"/>
          <w:b/>
          <w:sz w:val="22"/>
        </w:rPr>
        <w:t>KEY FUNCTIONS</w:t>
      </w:r>
    </w:p>
    <w:p w:rsidR="001E7CA9" w:rsidRPr="004E6511" w:rsidRDefault="001E7CA9" w:rsidP="001E7CA9">
      <w:pPr>
        <w:pStyle w:val="NoSpacing"/>
        <w:numPr>
          <w:ilvl w:val="0"/>
          <w:numId w:val="43"/>
        </w:numPr>
        <w:jc w:val="both"/>
        <w:rPr>
          <w:rFonts w:asciiTheme="minorHAnsi" w:hAnsiTheme="minorHAnsi"/>
          <w:sz w:val="22"/>
        </w:rPr>
      </w:pPr>
      <w:r w:rsidRPr="004E6511">
        <w:rPr>
          <w:rFonts w:asciiTheme="minorHAnsi" w:hAnsiTheme="minorHAnsi"/>
          <w:sz w:val="22"/>
        </w:rPr>
        <w:t xml:space="preserve">To support students who require additional help with their learning and behaviour, either one-to-one or in small groups </w:t>
      </w:r>
    </w:p>
    <w:p w:rsidR="001E7CA9" w:rsidRPr="004E6511" w:rsidRDefault="001E7CA9" w:rsidP="001E7CA9">
      <w:pPr>
        <w:pStyle w:val="NoSpacing"/>
        <w:numPr>
          <w:ilvl w:val="0"/>
          <w:numId w:val="43"/>
        </w:numPr>
        <w:jc w:val="both"/>
        <w:rPr>
          <w:rFonts w:asciiTheme="minorHAnsi" w:hAnsiTheme="minorHAnsi"/>
          <w:sz w:val="22"/>
        </w:rPr>
      </w:pPr>
      <w:r w:rsidRPr="004E6511">
        <w:rPr>
          <w:rFonts w:asciiTheme="minorHAnsi" w:hAnsiTheme="minorHAnsi"/>
          <w:sz w:val="22"/>
        </w:rPr>
        <w:t>To provide support for teachers during lessons</w:t>
      </w:r>
    </w:p>
    <w:p w:rsidR="001E7CA9" w:rsidRDefault="001E7CA9" w:rsidP="001E7CA9">
      <w:pPr>
        <w:pStyle w:val="NoSpacing"/>
        <w:numPr>
          <w:ilvl w:val="0"/>
          <w:numId w:val="43"/>
        </w:numPr>
        <w:jc w:val="both"/>
        <w:rPr>
          <w:rFonts w:asciiTheme="minorHAnsi" w:hAnsiTheme="minorHAnsi"/>
          <w:sz w:val="22"/>
        </w:rPr>
      </w:pPr>
      <w:r w:rsidRPr="004E6511">
        <w:rPr>
          <w:rFonts w:asciiTheme="minorHAnsi" w:hAnsiTheme="minorHAnsi"/>
          <w:sz w:val="22"/>
        </w:rPr>
        <w:t>Undertake a range of more specialised tasks to support learning e.g. supporting literacy and numeracy work, listening to reading etc</w:t>
      </w:r>
    </w:p>
    <w:p w:rsidR="001E7CA9" w:rsidRPr="00E81431" w:rsidRDefault="001E7CA9" w:rsidP="001E7CA9">
      <w:pPr>
        <w:pStyle w:val="NoSpacing"/>
        <w:jc w:val="both"/>
        <w:rPr>
          <w:rFonts w:asciiTheme="minorHAnsi" w:hAnsiTheme="minorHAnsi"/>
          <w:b/>
          <w:sz w:val="22"/>
        </w:rPr>
      </w:pPr>
    </w:p>
    <w:p w:rsidR="001E7CA9" w:rsidRPr="004E6511" w:rsidRDefault="001E7CA9" w:rsidP="001E7CA9">
      <w:pPr>
        <w:rPr>
          <w:rFonts w:asciiTheme="minorHAnsi" w:hAnsiTheme="minorHAnsi"/>
          <w:b/>
          <w:sz w:val="22"/>
          <w:u w:val="single"/>
        </w:rPr>
      </w:pPr>
      <w:r w:rsidRPr="004E6511">
        <w:rPr>
          <w:rFonts w:asciiTheme="minorHAnsi" w:hAnsiTheme="minorHAnsi"/>
          <w:b/>
          <w:sz w:val="22"/>
          <w:u w:val="single"/>
        </w:rPr>
        <w:t>SPECIFIC RESPONSIBILITIES</w:t>
      </w:r>
    </w:p>
    <w:p w:rsidR="001E7CA9" w:rsidRPr="004E6511" w:rsidRDefault="001E7CA9" w:rsidP="001E7CA9">
      <w:pPr>
        <w:rPr>
          <w:rFonts w:asciiTheme="minorHAnsi" w:hAnsiTheme="minorHAnsi"/>
          <w:b/>
          <w:sz w:val="22"/>
        </w:rPr>
      </w:pPr>
      <w:r w:rsidRPr="004E6511">
        <w:rPr>
          <w:rFonts w:asciiTheme="minorHAnsi" w:hAnsiTheme="minorHAnsi"/>
          <w:b/>
          <w:sz w:val="22"/>
        </w:rPr>
        <w:t>The main responsibilities of the post are to:</w:t>
      </w:r>
    </w:p>
    <w:p w:rsidR="001E7CA9" w:rsidRPr="004E6511" w:rsidRDefault="001E7CA9" w:rsidP="001E7CA9">
      <w:pPr>
        <w:numPr>
          <w:ilvl w:val="0"/>
          <w:numId w:val="44"/>
        </w:numPr>
        <w:autoSpaceDE w:val="0"/>
        <w:autoSpaceDN w:val="0"/>
        <w:adjustRightInd w:val="0"/>
        <w:spacing w:after="0" w:line="240" w:lineRule="auto"/>
        <w:rPr>
          <w:rFonts w:asciiTheme="minorHAnsi" w:hAnsiTheme="minorHAnsi" w:cs="Arial"/>
          <w:sz w:val="22"/>
        </w:rPr>
      </w:pPr>
      <w:r w:rsidRPr="004E6511">
        <w:rPr>
          <w:rFonts w:asciiTheme="minorHAnsi" w:hAnsiTheme="minorHAnsi" w:cs="Arial"/>
          <w:sz w:val="22"/>
        </w:rPr>
        <w:t>support students with their learning and behaviour, including students with special educational needs and/or students with behavioural and/or emotional difficulties</w:t>
      </w:r>
    </w:p>
    <w:p w:rsidR="001E7CA9" w:rsidRPr="004E6511" w:rsidRDefault="001E7CA9" w:rsidP="001E7CA9">
      <w:pPr>
        <w:numPr>
          <w:ilvl w:val="0"/>
          <w:numId w:val="44"/>
        </w:numPr>
        <w:autoSpaceDE w:val="0"/>
        <w:autoSpaceDN w:val="0"/>
        <w:adjustRightInd w:val="0"/>
        <w:spacing w:after="0" w:line="240" w:lineRule="auto"/>
        <w:rPr>
          <w:rFonts w:asciiTheme="minorHAnsi" w:hAnsiTheme="minorHAnsi" w:cs="Arial"/>
          <w:sz w:val="22"/>
        </w:rPr>
      </w:pPr>
      <w:r w:rsidRPr="004E6511">
        <w:rPr>
          <w:rFonts w:asciiTheme="minorHAnsi" w:hAnsiTheme="minorHAnsi"/>
          <w:sz w:val="22"/>
        </w:rPr>
        <w:t xml:space="preserve">develop an understanding of the specific needs of students taking into account the type of teaching and learning support involved </w:t>
      </w:r>
      <w:r w:rsidRPr="004E6511">
        <w:rPr>
          <w:rFonts w:asciiTheme="minorHAnsi" w:hAnsiTheme="minorHAnsi" w:cs="Arial"/>
          <w:sz w:val="22"/>
        </w:rPr>
        <w:t xml:space="preserve">and the requirements of the IEP,  ensuring that the advice is carried out </w:t>
      </w:r>
    </w:p>
    <w:p w:rsidR="001E7CA9" w:rsidRPr="004E6511" w:rsidRDefault="001E7CA9" w:rsidP="001E7CA9">
      <w:pPr>
        <w:numPr>
          <w:ilvl w:val="0"/>
          <w:numId w:val="44"/>
        </w:numPr>
        <w:tabs>
          <w:tab w:val="left" w:pos="204"/>
        </w:tabs>
        <w:spacing w:after="0" w:line="289" w:lineRule="exact"/>
        <w:rPr>
          <w:rFonts w:asciiTheme="minorHAnsi" w:hAnsiTheme="minorHAnsi"/>
          <w:sz w:val="22"/>
        </w:rPr>
      </w:pPr>
      <w:r w:rsidRPr="004E6511">
        <w:rPr>
          <w:rFonts w:asciiTheme="minorHAnsi" w:hAnsiTheme="minorHAnsi"/>
          <w:sz w:val="22"/>
        </w:rPr>
        <w:t>build and maintain successful relationships with students, treating them consistently, with respect and consideration</w:t>
      </w:r>
    </w:p>
    <w:p w:rsidR="001E7CA9" w:rsidRPr="004E6511" w:rsidRDefault="001E7CA9" w:rsidP="001E7CA9">
      <w:pPr>
        <w:numPr>
          <w:ilvl w:val="0"/>
          <w:numId w:val="44"/>
        </w:numPr>
        <w:spacing w:after="0" w:line="240" w:lineRule="auto"/>
        <w:rPr>
          <w:rFonts w:asciiTheme="minorHAnsi" w:hAnsiTheme="minorHAnsi"/>
          <w:sz w:val="22"/>
        </w:rPr>
      </w:pPr>
      <w:r w:rsidRPr="004E6511">
        <w:rPr>
          <w:rFonts w:asciiTheme="minorHAnsi" w:hAnsiTheme="minorHAnsi"/>
          <w:sz w:val="22"/>
        </w:rPr>
        <w:t>communicate effectively and sensitively with students to support their learning</w:t>
      </w:r>
    </w:p>
    <w:p w:rsidR="001E7CA9" w:rsidRPr="004E6511" w:rsidRDefault="001E7CA9" w:rsidP="001E7CA9">
      <w:pPr>
        <w:numPr>
          <w:ilvl w:val="0"/>
          <w:numId w:val="44"/>
        </w:numPr>
        <w:tabs>
          <w:tab w:val="left" w:pos="204"/>
        </w:tabs>
        <w:spacing w:after="0" w:line="289" w:lineRule="exact"/>
        <w:rPr>
          <w:rFonts w:asciiTheme="minorHAnsi" w:hAnsiTheme="minorHAnsi"/>
          <w:sz w:val="22"/>
        </w:rPr>
      </w:pPr>
      <w:r w:rsidRPr="004E6511">
        <w:rPr>
          <w:rFonts w:asciiTheme="minorHAnsi" w:hAnsiTheme="minorHAnsi"/>
          <w:sz w:val="22"/>
        </w:rPr>
        <w:t>help develop students’ study and organisational skills</w:t>
      </w:r>
    </w:p>
    <w:p w:rsidR="001E7CA9" w:rsidRPr="004E6511" w:rsidRDefault="001E7CA9" w:rsidP="001E7CA9">
      <w:pPr>
        <w:numPr>
          <w:ilvl w:val="0"/>
          <w:numId w:val="44"/>
        </w:numPr>
        <w:spacing w:after="0" w:line="240" w:lineRule="auto"/>
        <w:rPr>
          <w:rFonts w:asciiTheme="minorHAnsi" w:hAnsiTheme="minorHAnsi"/>
          <w:sz w:val="22"/>
        </w:rPr>
      </w:pPr>
      <w:r w:rsidRPr="004E6511">
        <w:rPr>
          <w:rFonts w:asciiTheme="minorHAnsi" w:hAnsiTheme="minorHAnsi"/>
          <w:sz w:val="22"/>
        </w:rPr>
        <w:t>help keep students on task and help to build motivation</w:t>
      </w:r>
    </w:p>
    <w:p w:rsidR="001E7CA9" w:rsidRPr="004E6511" w:rsidRDefault="001E7CA9" w:rsidP="001E7CA9">
      <w:pPr>
        <w:numPr>
          <w:ilvl w:val="0"/>
          <w:numId w:val="44"/>
        </w:numPr>
        <w:spacing w:after="0" w:line="240" w:lineRule="auto"/>
        <w:rPr>
          <w:rFonts w:asciiTheme="minorHAnsi" w:hAnsiTheme="minorHAnsi"/>
          <w:sz w:val="22"/>
        </w:rPr>
      </w:pPr>
      <w:r w:rsidRPr="004E6511">
        <w:rPr>
          <w:rFonts w:asciiTheme="minorHAnsi" w:hAnsiTheme="minorHAnsi"/>
          <w:sz w:val="22"/>
        </w:rPr>
        <w:t>promote and support the inclusion of all students in the learning activities in which they are involved</w:t>
      </w:r>
    </w:p>
    <w:p w:rsidR="001E7CA9" w:rsidRPr="004E6511" w:rsidRDefault="001E7CA9" w:rsidP="001E7CA9">
      <w:pPr>
        <w:numPr>
          <w:ilvl w:val="0"/>
          <w:numId w:val="44"/>
        </w:numPr>
        <w:spacing w:after="0" w:line="240" w:lineRule="auto"/>
        <w:rPr>
          <w:rFonts w:asciiTheme="minorHAnsi" w:hAnsiTheme="minorHAnsi"/>
          <w:sz w:val="22"/>
        </w:rPr>
      </w:pPr>
      <w:r w:rsidRPr="004E6511">
        <w:rPr>
          <w:rFonts w:asciiTheme="minorHAnsi" w:hAnsiTheme="minorHAnsi"/>
          <w:sz w:val="22"/>
        </w:rPr>
        <w:t>use behaviour management strategies in line with the Academy’s policy and procedures;</w:t>
      </w:r>
    </w:p>
    <w:p w:rsidR="001E7CA9" w:rsidRPr="004E6511" w:rsidRDefault="001E7CA9" w:rsidP="001E7CA9">
      <w:pPr>
        <w:numPr>
          <w:ilvl w:val="0"/>
          <w:numId w:val="44"/>
        </w:numPr>
        <w:spacing w:after="0" w:line="240" w:lineRule="auto"/>
        <w:rPr>
          <w:rFonts w:asciiTheme="minorHAnsi" w:hAnsiTheme="minorHAnsi"/>
          <w:sz w:val="22"/>
          <w:u w:val="single"/>
        </w:rPr>
      </w:pPr>
      <w:r w:rsidRPr="004E6511">
        <w:rPr>
          <w:rFonts w:asciiTheme="minorHAnsi" w:hAnsiTheme="minorHAnsi"/>
          <w:sz w:val="22"/>
        </w:rPr>
        <w:t>recognise and respond effectively to equal opportunities issues as they arise, including by challenging stereotyped views, and by challenging bullying or harassment, following relevant policies and procedures</w:t>
      </w:r>
    </w:p>
    <w:p w:rsidR="001E7CA9" w:rsidRPr="004E6511" w:rsidRDefault="001E7CA9" w:rsidP="001E7CA9">
      <w:pPr>
        <w:numPr>
          <w:ilvl w:val="0"/>
          <w:numId w:val="44"/>
        </w:numPr>
        <w:autoSpaceDE w:val="0"/>
        <w:autoSpaceDN w:val="0"/>
        <w:adjustRightInd w:val="0"/>
        <w:spacing w:after="0" w:line="240" w:lineRule="auto"/>
        <w:rPr>
          <w:rFonts w:asciiTheme="minorHAnsi" w:hAnsiTheme="minorHAnsi" w:cs="Arial"/>
          <w:sz w:val="22"/>
        </w:rPr>
      </w:pPr>
      <w:r w:rsidRPr="004E6511">
        <w:rPr>
          <w:rFonts w:asciiTheme="minorHAnsi" w:hAnsiTheme="minorHAnsi" w:cs="Arial"/>
          <w:sz w:val="22"/>
        </w:rPr>
        <w:lastRenderedPageBreak/>
        <w:t>give positive support to students to enable them to become independent learners within their own ability</w:t>
      </w:r>
    </w:p>
    <w:p w:rsidR="001E7CA9" w:rsidRPr="004E6511" w:rsidRDefault="001E7CA9" w:rsidP="001E7CA9">
      <w:pPr>
        <w:numPr>
          <w:ilvl w:val="0"/>
          <w:numId w:val="44"/>
        </w:numPr>
        <w:autoSpaceDE w:val="0"/>
        <w:autoSpaceDN w:val="0"/>
        <w:adjustRightInd w:val="0"/>
        <w:spacing w:after="0" w:line="240" w:lineRule="auto"/>
        <w:rPr>
          <w:rFonts w:asciiTheme="minorHAnsi" w:hAnsiTheme="minorHAnsi" w:cs="Arial"/>
          <w:sz w:val="22"/>
        </w:rPr>
      </w:pPr>
      <w:r w:rsidRPr="004E6511">
        <w:rPr>
          <w:rFonts w:asciiTheme="minorHAnsi" w:hAnsiTheme="minorHAnsi"/>
          <w:sz w:val="22"/>
        </w:rPr>
        <w:t>assist students with physical needs and look after students who are sick or upset as required</w:t>
      </w:r>
    </w:p>
    <w:p w:rsidR="001E7CA9" w:rsidRPr="004E6511" w:rsidRDefault="001E7CA9" w:rsidP="001E7CA9">
      <w:pPr>
        <w:pStyle w:val="ListBullet"/>
        <w:numPr>
          <w:ilvl w:val="0"/>
          <w:numId w:val="44"/>
        </w:numPr>
        <w:spacing w:after="0" w:line="240" w:lineRule="auto"/>
        <w:contextualSpacing w:val="0"/>
        <w:rPr>
          <w:rFonts w:asciiTheme="minorHAnsi" w:hAnsiTheme="minorHAnsi"/>
          <w:sz w:val="22"/>
        </w:rPr>
      </w:pPr>
      <w:r w:rsidRPr="004E6511">
        <w:rPr>
          <w:rFonts w:asciiTheme="minorHAnsi" w:hAnsiTheme="minorHAnsi"/>
          <w:sz w:val="22"/>
        </w:rPr>
        <w:t>prepare for, attend and contribute to IEP, PSP, SEN and other review meetings if required by the SENCO and where appropriate, disseminate information to other LSAs</w:t>
      </w:r>
    </w:p>
    <w:p w:rsidR="001E7CA9" w:rsidRPr="004E6511" w:rsidRDefault="001E7CA9" w:rsidP="001E7CA9">
      <w:pPr>
        <w:numPr>
          <w:ilvl w:val="0"/>
          <w:numId w:val="44"/>
        </w:numPr>
        <w:autoSpaceDE w:val="0"/>
        <w:autoSpaceDN w:val="0"/>
        <w:adjustRightInd w:val="0"/>
        <w:spacing w:after="0" w:line="240" w:lineRule="auto"/>
        <w:rPr>
          <w:rFonts w:asciiTheme="minorHAnsi" w:hAnsiTheme="minorHAnsi" w:cs="Arial"/>
          <w:sz w:val="22"/>
        </w:rPr>
      </w:pPr>
      <w:r w:rsidRPr="004E6511">
        <w:rPr>
          <w:rFonts w:asciiTheme="minorHAnsi" w:hAnsiTheme="minorHAnsi" w:cs="Arial"/>
          <w:sz w:val="22"/>
        </w:rPr>
        <w:t>prepare reports for and attend annual reviews</w:t>
      </w:r>
    </w:p>
    <w:p w:rsidR="001E7CA9" w:rsidRPr="004E6511" w:rsidRDefault="001E7CA9" w:rsidP="001E7CA9">
      <w:pPr>
        <w:numPr>
          <w:ilvl w:val="0"/>
          <w:numId w:val="44"/>
        </w:numPr>
        <w:autoSpaceDE w:val="0"/>
        <w:autoSpaceDN w:val="0"/>
        <w:adjustRightInd w:val="0"/>
        <w:spacing w:after="0" w:line="240" w:lineRule="auto"/>
        <w:rPr>
          <w:rFonts w:asciiTheme="minorHAnsi" w:hAnsiTheme="minorHAnsi" w:cs="Arial"/>
          <w:sz w:val="22"/>
        </w:rPr>
      </w:pPr>
      <w:r w:rsidRPr="004E6511">
        <w:rPr>
          <w:rFonts w:asciiTheme="minorHAnsi" w:hAnsiTheme="minorHAnsi" w:cs="Arial"/>
          <w:sz w:val="22"/>
        </w:rPr>
        <w:t>provide information exchange about students’ performance or other events regarding behaviour or learning</w:t>
      </w:r>
    </w:p>
    <w:p w:rsidR="001E7CA9" w:rsidRPr="004E6511" w:rsidRDefault="001E7CA9" w:rsidP="001E7CA9">
      <w:pPr>
        <w:pStyle w:val="ListBullet"/>
        <w:numPr>
          <w:ilvl w:val="0"/>
          <w:numId w:val="44"/>
        </w:numPr>
        <w:spacing w:after="0" w:line="240" w:lineRule="auto"/>
        <w:contextualSpacing w:val="0"/>
        <w:rPr>
          <w:rFonts w:asciiTheme="minorHAnsi" w:hAnsiTheme="minorHAnsi"/>
          <w:sz w:val="22"/>
        </w:rPr>
      </w:pPr>
      <w:r w:rsidRPr="004E6511">
        <w:rPr>
          <w:rFonts w:asciiTheme="minorHAnsi" w:hAnsiTheme="minorHAnsi"/>
          <w:sz w:val="22"/>
        </w:rPr>
        <w:t>maintain and collate records of student needs and progress and assist in the writing of IEPs and PSPs</w:t>
      </w:r>
    </w:p>
    <w:p w:rsidR="001E7CA9" w:rsidRPr="004E6511" w:rsidRDefault="001E7CA9" w:rsidP="001E7CA9">
      <w:pPr>
        <w:numPr>
          <w:ilvl w:val="0"/>
          <w:numId w:val="44"/>
        </w:numPr>
        <w:spacing w:after="0" w:line="240" w:lineRule="auto"/>
        <w:rPr>
          <w:rFonts w:asciiTheme="minorHAnsi" w:hAnsiTheme="minorHAnsi"/>
          <w:sz w:val="22"/>
        </w:rPr>
      </w:pPr>
      <w:r w:rsidRPr="004E6511">
        <w:rPr>
          <w:rFonts w:asciiTheme="minorHAnsi" w:hAnsiTheme="minorHAnsi"/>
          <w:sz w:val="22"/>
        </w:rPr>
        <w:t>contact parents/guardians as appropriate by phone or by letter and use of the planner to report on behaviour and progress</w:t>
      </w:r>
    </w:p>
    <w:p w:rsidR="001E7CA9" w:rsidRPr="004E6511" w:rsidRDefault="001E7CA9" w:rsidP="001E7CA9">
      <w:pPr>
        <w:numPr>
          <w:ilvl w:val="0"/>
          <w:numId w:val="44"/>
        </w:numPr>
        <w:tabs>
          <w:tab w:val="left" w:pos="204"/>
        </w:tabs>
        <w:spacing w:after="0" w:line="289" w:lineRule="exact"/>
        <w:rPr>
          <w:rFonts w:asciiTheme="minorHAnsi" w:hAnsiTheme="minorHAnsi"/>
          <w:sz w:val="22"/>
        </w:rPr>
      </w:pPr>
      <w:r w:rsidRPr="004E6511">
        <w:rPr>
          <w:rFonts w:asciiTheme="minorHAnsi" w:hAnsiTheme="minorHAnsi"/>
          <w:sz w:val="22"/>
        </w:rPr>
        <w:t>have formal and informal meetings with teachers to contribute to planning lessons / activities</w:t>
      </w:r>
    </w:p>
    <w:p w:rsidR="001E7CA9" w:rsidRPr="004E6511" w:rsidRDefault="001E7CA9" w:rsidP="001E7CA9">
      <w:pPr>
        <w:numPr>
          <w:ilvl w:val="0"/>
          <w:numId w:val="44"/>
        </w:numPr>
        <w:tabs>
          <w:tab w:val="left" w:pos="204"/>
        </w:tabs>
        <w:spacing w:after="0" w:line="289" w:lineRule="exact"/>
        <w:rPr>
          <w:rFonts w:asciiTheme="minorHAnsi" w:hAnsiTheme="minorHAnsi"/>
          <w:sz w:val="22"/>
        </w:rPr>
      </w:pPr>
      <w:r w:rsidRPr="004E6511">
        <w:rPr>
          <w:rFonts w:asciiTheme="minorHAnsi" w:hAnsiTheme="minorHAnsi"/>
          <w:sz w:val="22"/>
        </w:rPr>
        <w:t>take into account the student/s’ special needs and ensure their access to the lesson and its content through appropriate clarification, explanations, equipment and materials</w:t>
      </w:r>
    </w:p>
    <w:p w:rsidR="001E7CA9" w:rsidRPr="004E6511" w:rsidRDefault="001E7CA9" w:rsidP="001E7CA9">
      <w:pPr>
        <w:numPr>
          <w:ilvl w:val="0"/>
          <w:numId w:val="44"/>
        </w:numPr>
        <w:spacing w:after="0" w:line="240" w:lineRule="auto"/>
        <w:rPr>
          <w:rFonts w:asciiTheme="minorHAnsi" w:hAnsiTheme="minorHAnsi"/>
          <w:sz w:val="22"/>
        </w:rPr>
      </w:pPr>
      <w:r w:rsidRPr="004E6511">
        <w:rPr>
          <w:rFonts w:asciiTheme="minorHAnsi" w:hAnsiTheme="minorHAnsi"/>
          <w:sz w:val="22"/>
        </w:rPr>
        <w:t>undertake learning activities with either individuals or small groups, ensuring their safety and facilitating their physical, emotional and educational development</w:t>
      </w:r>
    </w:p>
    <w:p w:rsidR="001E7CA9" w:rsidRPr="004E6511" w:rsidRDefault="001E7CA9" w:rsidP="001E7CA9">
      <w:pPr>
        <w:numPr>
          <w:ilvl w:val="0"/>
          <w:numId w:val="44"/>
        </w:numPr>
        <w:spacing w:after="0" w:line="240" w:lineRule="auto"/>
        <w:rPr>
          <w:rFonts w:asciiTheme="minorHAnsi" w:hAnsiTheme="minorHAnsi"/>
          <w:sz w:val="22"/>
        </w:rPr>
      </w:pPr>
      <w:r w:rsidRPr="004E6511">
        <w:rPr>
          <w:rFonts w:asciiTheme="minorHAnsi" w:hAnsiTheme="minorHAnsi"/>
          <w:sz w:val="22"/>
        </w:rPr>
        <w:t>support the teacher in implementing specific teaching programmes</w:t>
      </w:r>
    </w:p>
    <w:p w:rsidR="001E7CA9" w:rsidRPr="004E6511" w:rsidRDefault="001E7CA9" w:rsidP="001E7CA9">
      <w:pPr>
        <w:numPr>
          <w:ilvl w:val="0"/>
          <w:numId w:val="44"/>
        </w:numPr>
        <w:tabs>
          <w:tab w:val="left" w:pos="204"/>
        </w:tabs>
        <w:spacing w:after="0" w:line="289" w:lineRule="exact"/>
        <w:rPr>
          <w:rFonts w:asciiTheme="minorHAnsi" w:hAnsiTheme="minorHAnsi"/>
          <w:sz w:val="22"/>
        </w:rPr>
      </w:pPr>
      <w:r w:rsidRPr="004E6511">
        <w:rPr>
          <w:rFonts w:asciiTheme="minorHAnsi" w:hAnsiTheme="minorHAnsi"/>
          <w:sz w:val="22"/>
        </w:rPr>
        <w:t>prepare materials and resources for teachers including photocopying</w:t>
      </w:r>
    </w:p>
    <w:p w:rsidR="001E7CA9" w:rsidRPr="004E6511" w:rsidRDefault="001E7CA9" w:rsidP="001E7CA9">
      <w:pPr>
        <w:numPr>
          <w:ilvl w:val="0"/>
          <w:numId w:val="44"/>
        </w:numPr>
        <w:tabs>
          <w:tab w:val="left" w:pos="204"/>
        </w:tabs>
        <w:spacing w:after="0" w:line="289" w:lineRule="exact"/>
        <w:rPr>
          <w:rFonts w:asciiTheme="minorHAnsi" w:hAnsiTheme="minorHAnsi"/>
          <w:sz w:val="22"/>
        </w:rPr>
      </w:pPr>
      <w:r w:rsidRPr="004E6511">
        <w:rPr>
          <w:rFonts w:asciiTheme="minorHAnsi" w:hAnsiTheme="minorHAnsi"/>
          <w:sz w:val="22"/>
        </w:rPr>
        <w:t>work on differentiated activities with identified groups</w:t>
      </w:r>
    </w:p>
    <w:p w:rsidR="001E7CA9" w:rsidRPr="004E6511" w:rsidRDefault="001E7CA9" w:rsidP="001E7CA9">
      <w:pPr>
        <w:numPr>
          <w:ilvl w:val="0"/>
          <w:numId w:val="44"/>
        </w:numPr>
        <w:tabs>
          <w:tab w:val="left" w:pos="204"/>
        </w:tabs>
        <w:spacing w:after="0" w:line="289" w:lineRule="exact"/>
        <w:rPr>
          <w:rFonts w:asciiTheme="minorHAnsi" w:hAnsiTheme="minorHAnsi"/>
          <w:sz w:val="22"/>
        </w:rPr>
      </w:pPr>
      <w:r w:rsidRPr="004E6511">
        <w:rPr>
          <w:rFonts w:asciiTheme="minorHAnsi" w:hAnsiTheme="minorHAnsi"/>
          <w:sz w:val="22"/>
        </w:rPr>
        <w:t>supervise practical tasks</w:t>
      </w:r>
    </w:p>
    <w:p w:rsidR="001E7CA9" w:rsidRPr="004E6511" w:rsidRDefault="001E7CA9" w:rsidP="001E7CA9">
      <w:pPr>
        <w:numPr>
          <w:ilvl w:val="0"/>
          <w:numId w:val="44"/>
        </w:numPr>
        <w:tabs>
          <w:tab w:val="left" w:pos="204"/>
        </w:tabs>
        <w:spacing w:after="0" w:line="289" w:lineRule="exact"/>
        <w:rPr>
          <w:rFonts w:asciiTheme="minorHAnsi" w:hAnsiTheme="minorHAnsi"/>
          <w:sz w:val="22"/>
        </w:rPr>
      </w:pPr>
      <w:r w:rsidRPr="004E6511">
        <w:rPr>
          <w:rFonts w:asciiTheme="minorHAnsi" w:hAnsiTheme="minorHAnsi"/>
          <w:sz w:val="22"/>
        </w:rPr>
        <w:t>carry out structured classroom assessment/ observation and feedback outcomes</w:t>
      </w:r>
    </w:p>
    <w:p w:rsidR="001E7CA9" w:rsidRPr="004E6511" w:rsidRDefault="001E7CA9" w:rsidP="001E7CA9">
      <w:pPr>
        <w:numPr>
          <w:ilvl w:val="0"/>
          <w:numId w:val="44"/>
        </w:numPr>
        <w:tabs>
          <w:tab w:val="left" w:pos="204"/>
        </w:tabs>
        <w:spacing w:after="0" w:line="289" w:lineRule="exact"/>
        <w:rPr>
          <w:rFonts w:asciiTheme="minorHAnsi" w:hAnsiTheme="minorHAnsi"/>
          <w:sz w:val="22"/>
        </w:rPr>
      </w:pPr>
      <w:r w:rsidRPr="004E6511">
        <w:rPr>
          <w:rFonts w:asciiTheme="minorHAnsi" w:hAnsiTheme="minorHAnsi"/>
          <w:sz w:val="22"/>
        </w:rPr>
        <w:t xml:space="preserve">be involved in keeping records and evaluating identified students’ progress </w:t>
      </w:r>
    </w:p>
    <w:p w:rsidR="001E7CA9" w:rsidRPr="004E6511" w:rsidRDefault="001E7CA9" w:rsidP="001E7CA9">
      <w:pPr>
        <w:numPr>
          <w:ilvl w:val="0"/>
          <w:numId w:val="44"/>
        </w:numPr>
        <w:spacing w:after="0" w:line="240" w:lineRule="auto"/>
        <w:rPr>
          <w:rFonts w:asciiTheme="minorHAnsi" w:hAnsiTheme="minorHAnsi"/>
          <w:sz w:val="22"/>
        </w:rPr>
      </w:pPr>
      <w:r w:rsidRPr="004E6511">
        <w:rPr>
          <w:rFonts w:asciiTheme="minorHAnsi" w:hAnsiTheme="minorHAnsi"/>
          <w:sz w:val="22"/>
        </w:rPr>
        <w:t xml:space="preserve">contact parents/guardians as appropriate by phone or by letter to report instances of poor behaviour and to ask parents to collect students if required </w:t>
      </w:r>
    </w:p>
    <w:p w:rsidR="001E7CA9" w:rsidRPr="004E6511" w:rsidRDefault="001E7CA9" w:rsidP="001E7CA9">
      <w:pPr>
        <w:numPr>
          <w:ilvl w:val="0"/>
          <w:numId w:val="44"/>
        </w:numPr>
        <w:spacing w:after="0" w:line="240" w:lineRule="auto"/>
        <w:rPr>
          <w:rFonts w:asciiTheme="minorHAnsi" w:hAnsiTheme="minorHAnsi"/>
          <w:sz w:val="22"/>
        </w:rPr>
      </w:pPr>
      <w:r w:rsidRPr="004E6511">
        <w:rPr>
          <w:rFonts w:asciiTheme="minorHAnsi" w:hAnsiTheme="minorHAnsi"/>
          <w:sz w:val="22"/>
        </w:rPr>
        <w:t>attend readmission and restorative conference interviews as required</w:t>
      </w:r>
    </w:p>
    <w:p w:rsidR="001E7CA9" w:rsidRPr="004E6511" w:rsidRDefault="001E7CA9" w:rsidP="001E7CA9">
      <w:pPr>
        <w:numPr>
          <w:ilvl w:val="0"/>
          <w:numId w:val="44"/>
        </w:numPr>
        <w:spacing w:after="0" w:line="240" w:lineRule="auto"/>
        <w:rPr>
          <w:rFonts w:asciiTheme="minorHAnsi" w:hAnsiTheme="minorHAnsi"/>
          <w:sz w:val="22"/>
        </w:rPr>
      </w:pPr>
      <w:r w:rsidRPr="004E6511">
        <w:rPr>
          <w:rFonts w:asciiTheme="minorHAnsi" w:hAnsiTheme="minorHAnsi"/>
          <w:sz w:val="22"/>
        </w:rPr>
        <w:t xml:space="preserve">work to support the </w:t>
      </w:r>
      <w:r>
        <w:rPr>
          <w:rFonts w:asciiTheme="minorHAnsi" w:hAnsiTheme="minorHAnsi"/>
          <w:sz w:val="22"/>
        </w:rPr>
        <w:t xml:space="preserve">Headteacher </w:t>
      </w:r>
      <w:r w:rsidRPr="004E6511">
        <w:rPr>
          <w:rFonts w:asciiTheme="minorHAnsi" w:hAnsiTheme="minorHAnsi"/>
          <w:sz w:val="22"/>
        </w:rPr>
        <w:t>in the maintenance of good discipline and behaviour throughout the Academy</w:t>
      </w:r>
    </w:p>
    <w:p w:rsidR="001E7CA9" w:rsidRPr="00CF072A" w:rsidRDefault="001E7CA9" w:rsidP="001E7CA9">
      <w:pPr>
        <w:numPr>
          <w:ilvl w:val="0"/>
          <w:numId w:val="44"/>
        </w:numPr>
        <w:spacing w:after="0" w:line="240" w:lineRule="auto"/>
        <w:rPr>
          <w:rFonts w:asciiTheme="minorHAnsi" w:hAnsiTheme="minorHAnsi"/>
          <w:sz w:val="22"/>
        </w:rPr>
      </w:pPr>
      <w:r w:rsidRPr="004E6511">
        <w:rPr>
          <w:rFonts w:asciiTheme="minorHAnsi" w:hAnsiTheme="minorHAnsi"/>
          <w:sz w:val="22"/>
        </w:rPr>
        <w:t>take a full part in the duty programme at breaks and lunchtimes</w:t>
      </w:r>
      <w:r>
        <w:rPr>
          <w:rFonts w:asciiTheme="minorHAnsi" w:hAnsiTheme="minorHAnsi"/>
          <w:sz w:val="22"/>
        </w:rPr>
        <w:t xml:space="preserve"> </w:t>
      </w:r>
      <w:r w:rsidRPr="00CF072A">
        <w:rPr>
          <w:rFonts w:asciiTheme="minorHAnsi" w:hAnsiTheme="minorHAnsi" w:cs="Arial"/>
          <w:sz w:val="22"/>
        </w:rPr>
        <w:t>activities, as required</w:t>
      </w:r>
    </w:p>
    <w:p w:rsidR="001E7CA9" w:rsidRPr="004E6511" w:rsidRDefault="001E7CA9" w:rsidP="001E7CA9">
      <w:pPr>
        <w:numPr>
          <w:ilvl w:val="0"/>
          <w:numId w:val="44"/>
        </w:numPr>
        <w:autoSpaceDE w:val="0"/>
        <w:autoSpaceDN w:val="0"/>
        <w:adjustRightInd w:val="0"/>
        <w:spacing w:after="0" w:line="240" w:lineRule="auto"/>
        <w:rPr>
          <w:rFonts w:asciiTheme="minorHAnsi" w:hAnsiTheme="minorHAnsi" w:cs="Arial"/>
          <w:sz w:val="22"/>
        </w:rPr>
      </w:pPr>
      <w:r w:rsidRPr="004E6511">
        <w:rPr>
          <w:rFonts w:asciiTheme="minorHAnsi" w:hAnsiTheme="minorHAnsi" w:cs="Arial"/>
          <w:sz w:val="22"/>
        </w:rPr>
        <w:t>actively  support and participate in the museum learning programme</w:t>
      </w:r>
    </w:p>
    <w:p w:rsidR="001E7CA9" w:rsidRPr="004E6511" w:rsidRDefault="001E7CA9" w:rsidP="001E7CA9">
      <w:pPr>
        <w:numPr>
          <w:ilvl w:val="0"/>
          <w:numId w:val="44"/>
        </w:numPr>
        <w:autoSpaceDE w:val="0"/>
        <w:autoSpaceDN w:val="0"/>
        <w:adjustRightInd w:val="0"/>
        <w:spacing w:after="0" w:line="240" w:lineRule="auto"/>
        <w:rPr>
          <w:rFonts w:asciiTheme="minorHAnsi" w:hAnsiTheme="minorHAnsi" w:cs="Arial"/>
          <w:sz w:val="22"/>
        </w:rPr>
      </w:pPr>
      <w:r w:rsidRPr="004E6511">
        <w:rPr>
          <w:rFonts w:asciiTheme="minorHAnsi" w:hAnsiTheme="minorHAnsi" w:cs="Arial"/>
          <w:sz w:val="22"/>
        </w:rPr>
        <w:t xml:space="preserve">participate in and support the performance management policy </w:t>
      </w:r>
    </w:p>
    <w:p w:rsidR="001E7CA9" w:rsidRPr="004E6511" w:rsidRDefault="001E7CA9" w:rsidP="001E7CA9">
      <w:pPr>
        <w:widowControl w:val="0"/>
        <w:numPr>
          <w:ilvl w:val="0"/>
          <w:numId w:val="44"/>
        </w:numPr>
        <w:autoSpaceDE w:val="0"/>
        <w:autoSpaceDN w:val="0"/>
        <w:adjustRightInd w:val="0"/>
        <w:spacing w:after="0" w:line="240" w:lineRule="auto"/>
        <w:rPr>
          <w:rFonts w:asciiTheme="minorHAnsi" w:hAnsiTheme="minorHAnsi"/>
          <w:sz w:val="22"/>
        </w:rPr>
      </w:pPr>
      <w:r w:rsidRPr="004E6511">
        <w:rPr>
          <w:rFonts w:asciiTheme="minorHAnsi" w:hAnsiTheme="minorHAnsi" w:cs="Arial"/>
          <w:sz w:val="22"/>
        </w:rPr>
        <w:t>be familiar with and to adhere to relevant parts of the Academy's Health &amp; Safety policy</w:t>
      </w:r>
    </w:p>
    <w:p w:rsidR="001E7CA9" w:rsidRPr="004E6511" w:rsidRDefault="001E7CA9" w:rsidP="001E7CA9">
      <w:pPr>
        <w:numPr>
          <w:ilvl w:val="0"/>
          <w:numId w:val="44"/>
        </w:numPr>
        <w:autoSpaceDE w:val="0"/>
        <w:autoSpaceDN w:val="0"/>
        <w:adjustRightInd w:val="0"/>
        <w:spacing w:after="0" w:line="240" w:lineRule="auto"/>
        <w:rPr>
          <w:rFonts w:asciiTheme="minorHAnsi" w:hAnsiTheme="minorHAnsi" w:cs="Helvetica"/>
          <w:sz w:val="22"/>
        </w:rPr>
      </w:pPr>
      <w:r w:rsidRPr="004E6511">
        <w:rPr>
          <w:rFonts w:asciiTheme="minorHAnsi" w:hAnsiTheme="minorHAnsi" w:cs="Helvetica"/>
          <w:sz w:val="22"/>
        </w:rPr>
        <w:t>promote and safeguard the welfare of children and young people you are responsible for or come into contact with</w:t>
      </w:r>
    </w:p>
    <w:p w:rsidR="001E7CA9" w:rsidRPr="004E6511" w:rsidRDefault="001E7CA9" w:rsidP="001E7CA9">
      <w:pPr>
        <w:numPr>
          <w:ilvl w:val="0"/>
          <w:numId w:val="44"/>
        </w:numPr>
        <w:autoSpaceDE w:val="0"/>
        <w:autoSpaceDN w:val="0"/>
        <w:adjustRightInd w:val="0"/>
        <w:spacing w:after="0" w:line="240" w:lineRule="auto"/>
        <w:rPr>
          <w:rFonts w:asciiTheme="minorHAnsi" w:hAnsiTheme="minorHAnsi" w:cs="Helvetica"/>
          <w:sz w:val="22"/>
        </w:rPr>
      </w:pPr>
      <w:r w:rsidRPr="004E6511">
        <w:rPr>
          <w:rFonts w:asciiTheme="minorHAnsi" w:hAnsiTheme="minorHAnsi" w:cs="Helvetica"/>
          <w:sz w:val="22"/>
        </w:rPr>
        <w:t>be aware of and comply with policies and procedures relating to safeguarding, health, safety and security, confidentiality and data protection, reporting all concerns to an appropriate person</w:t>
      </w:r>
    </w:p>
    <w:p w:rsidR="001E7CA9" w:rsidRPr="004E6511" w:rsidRDefault="001E7CA9" w:rsidP="001E7CA9">
      <w:pPr>
        <w:numPr>
          <w:ilvl w:val="0"/>
          <w:numId w:val="44"/>
        </w:numPr>
        <w:autoSpaceDE w:val="0"/>
        <w:autoSpaceDN w:val="0"/>
        <w:adjustRightInd w:val="0"/>
        <w:spacing w:after="0" w:line="240" w:lineRule="auto"/>
        <w:rPr>
          <w:rFonts w:asciiTheme="minorHAnsi" w:hAnsiTheme="minorHAnsi" w:cs="Helvetica"/>
          <w:sz w:val="22"/>
        </w:rPr>
      </w:pPr>
      <w:r w:rsidRPr="004E6511">
        <w:rPr>
          <w:rFonts w:asciiTheme="minorHAnsi" w:hAnsiTheme="minorHAnsi" w:cs="Helvetica"/>
          <w:sz w:val="22"/>
        </w:rPr>
        <w:t>be aware of, support and ensure equal opportunities for all</w:t>
      </w:r>
    </w:p>
    <w:p w:rsidR="001E7CA9" w:rsidRPr="004E6511" w:rsidRDefault="001E7CA9" w:rsidP="001E7CA9">
      <w:pPr>
        <w:numPr>
          <w:ilvl w:val="0"/>
          <w:numId w:val="44"/>
        </w:numPr>
        <w:autoSpaceDE w:val="0"/>
        <w:autoSpaceDN w:val="0"/>
        <w:adjustRightInd w:val="0"/>
        <w:spacing w:after="0" w:line="240" w:lineRule="auto"/>
        <w:rPr>
          <w:rFonts w:asciiTheme="minorHAnsi" w:hAnsiTheme="minorHAnsi" w:cs="Helvetica"/>
          <w:sz w:val="22"/>
        </w:rPr>
      </w:pPr>
      <w:r w:rsidRPr="004E6511">
        <w:rPr>
          <w:rFonts w:asciiTheme="minorHAnsi" w:hAnsiTheme="minorHAnsi" w:cs="Helvetica"/>
          <w:sz w:val="22"/>
        </w:rPr>
        <w:t>contribute to the overall ethos/work/aims of the Academy</w:t>
      </w:r>
    </w:p>
    <w:p w:rsidR="001E7CA9" w:rsidRPr="004E6511" w:rsidRDefault="001E7CA9" w:rsidP="001E7CA9">
      <w:pPr>
        <w:numPr>
          <w:ilvl w:val="0"/>
          <w:numId w:val="44"/>
        </w:numPr>
        <w:autoSpaceDE w:val="0"/>
        <w:autoSpaceDN w:val="0"/>
        <w:adjustRightInd w:val="0"/>
        <w:spacing w:after="0" w:line="240" w:lineRule="auto"/>
        <w:rPr>
          <w:rFonts w:asciiTheme="minorHAnsi" w:hAnsiTheme="minorHAnsi" w:cs="Arial"/>
          <w:sz w:val="22"/>
        </w:rPr>
      </w:pPr>
      <w:r w:rsidRPr="004E6511">
        <w:rPr>
          <w:rFonts w:asciiTheme="minorHAnsi" w:hAnsiTheme="minorHAnsi" w:cs="Arial"/>
          <w:sz w:val="22"/>
        </w:rPr>
        <w:t xml:space="preserve">assist in the development of the Academy Strategic Plan and its review mechanism </w:t>
      </w:r>
    </w:p>
    <w:p w:rsidR="001E7CA9" w:rsidRDefault="001E7CA9" w:rsidP="001E7CA9">
      <w:pPr>
        <w:numPr>
          <w:ilvl w:val="0"/>
          <w:numId w:val="44"/>
        </w:numPr>
        <w:spacing w:after="0" w:line="240" w:lineRule="auto"/>
        <w:rPr>
          <w:rFonts w:asciiTheme="minorHAnsi" w:hAnsiTheme="minorHAnsi"/>
          <w:sz w:val="22"/>
        </w:rPr>
      </w:pPr>
      <w:r w:rsidRPr="004E6511">
        <w:rPr>
          <w:rFonts w:asciiTheme="minorHAnsi" w:hAnsiTheme="minorHAnsi"/>
          <w:sz w:val="22"/>
        </w:rPr>
        <w:t xml:space="preserve">undertake other tasks as reasonably required by the </w:t>
      </w:r>
      <w:r>
        <w:rPr>
          <w:rFonts w:asciiTheme="minorHAnsi" w:hAnsiTheme="minorHAnsi"/>
          <w:sz w:val="22"/>
        </w:rPr>
        <w:t>Headteacher</w:t>
      </w:r>
    </w:p>
    <w:p w:rsidR="001E7CA9" w:rsidRDefault="001E7CA9" w:rsidP="001E7CA9">
      <w:pPr>
        <w:spacing w:after="0" w:line="240" w:lineRule="auto"/>
        <w:rPr>
          <w:rFonts w:asciiTheme="minorHAnsi" w:hAnsiTheme="minorHAnsi"/>
          <w:sz w:val="22"/>
        </w:rPr>
      </w:pPr>
    </w:p>
    <w:p w:rsidR="001E7CA9" w:rsidRDefault="001E7CA9" w:rsidP="001E7CA9">
      <w:pPr>
        <w:spacing w:after="0" w:line="240" w:lineRule="auto"/>
        <w:rPr>
          <w:rFonts w:asciiTheme="minorHAnsi" w:hAnsiTheme="minorHAnsi"/>
          <w:sz w:val="22"/>
        </w:rPr>
      </w:pPr>
    </w:p>
    <w:p w:rsidR="001E7CA9" w:rsidRDefault="001E7CA9" w:rsidP="001E7CA9">
      <w:pPr>
        <w:spacing w:after="0" w:line="240" w:lineRule="auto"/>
        <w:rPr>
          <w:rFonts w:asciiTheme="minorHAnsi" w:hAnsiTheme="minorHAnsi"/>
          <w:b/>
          <w:sz w:val="22"/>
        </w:rPr>
      </w:pPr>
    </w:p>
    <w:p w:rsidR="00A607EB" w:rsidRDefault="00A607EB">
      <w:pPr>
        <w:rPr>
          <w:rFonts w:asciiTheme="minorHAnsi" w:hAnsiTheme="minorHAnsi"/>
          <w:b/>
          <w:sz w:val="22"/>
        </w:rPr>
      </w:pPr>
      <w:r>
        <w:rPr>
          <w:rFonts w:asciiTheme="minorHAnsi" w:hAnsiTheme="minorHAnsi"/>
          <w:b/>
          <w:sz w:val="22"/>
        </w:rPr>
        <w:br w:type="page"/>
      </w:r>
    </w:p>
    <w:p w:rsidR="001E7CA9" w:rsidRDefault="00A607EB" w:rsidP="001E7CA9">
      <w:pPr>
        <w:spacing w:after="0" w:line="240" w:lineRule="auto"/>
        <w:rPr>
          <w:rFonts w:asciiTheme="minorHAnsi" w:hAnsiTheme="minorHAnsi"/>
          <w:b/>
          <w:sz w:val="22"/>
        </w:rPr>
      </w:pPr>
      <w:r>
        <w:rPr>
          <w:rFonts w:asciiTheme="minorHAnsi" w:hAnsiTheme="minorHAnsi"/>
          <w:b/>
          <w:sz w:val="22"/>
        </w:rPr>
        <w:lastRenderedPageBreak/>
        <w:t>Person Specification</w:t>
      </w:r>
    </w:p>
    <w:p w:rsidR="001E7CA9" w:rsidRPr="000819B4" w:rsidRDefault="001E7CA9" w:rsidP="001E7CA9">
      <w:pPr>
        <w:spacing w:after="0" w:line="240" w:lineRule="auto"/>
        <w:rPr>
          <w:rFonts w:asciiTheme="minorHAnsi" w:hAnsiTheme="minorHAnsi"/>
          <w:b/>
          <w:sz w:val="22"/>
        </w:rPr>
      </w:pPr>
    </w:p>
    <w:tbl>
      <w:tblPr>
        <w:tblStyle w:val="TableGrid"/>
        <w:tblW w:w="9101" w:type="dxa"/>
        <w:tblInd w:w="108" w:type="dxa"/>
        <w:tblLook w:val="04A0" w:firstRow="1" w:lastRow="0" w:firstColumn="1" w:lastColumn="0" w:noHBand="0" w:noVBand="1"/>
      </w:tblPr>
      <w:tblGrid>
        <w:gridCol w:w="6550"/>
        <w:gridCol w:w="1275"/>
        <w:gridCol w:w="1276"/>
      </w:tblGrid>
      <w:tr w:rsidR="001E7CA9" w:rsidRPr="004E6511" w:rsidTr="001E7CA9">
        <w:tc>
          <w:tcPr>
            <w:tcW w:w="6550" w:type="dxa"/>
            <w:shd w:val="clear" w:color="auto" w:fill="auto"/>
          </w:tcPr>
          <w:p w:rsidR="001E7CA9" w:rsidRDefault="001E7CA9" w:rsidP="001E7CA9">
            <w:pPr>
              <w:rPr>
                <w:rFonts w:asciiTheme="minorHAnsi" w:hAnsiTheme="minorHAnsi"/>
                <w:sz w:val="22"/>
              </w:rPr>
            </w:pPr>
            <w:r w:rsidRPr="004E6511">
              <w:rPr>
                <w:rFonts w:asciiTheme="minorHAnsi" w:hAnsiTheme="minorHAnsi"/>
                <w:b/>
                <w:sz w:val="22"/>
              </w:rPr>
              <w:t>Level 1 Learning Support Assistants</w:t>
            </w:r>
            <w:r w:rsidRPr="004E6511">
              <w:rPr>
                <w:rFonts w:asciiTheme="minorHAnsi" w:hAnsiTheme="minorHAnsi"/>
                <w:sz w:val="22"/>
              </w:rPr>
              <w:t xml:space="preserve"> will be at the start of their career as a Learning Support Assistant.  They will demonstrate the following:</w:t>
            </w:r>
          </w:p>
          <w:p w:rsidR="001E7CA9" w:rsidRPr="004E6511" w:rsidRDefault="001E7CA9" w:rsidP="001E7CA9">
            <w:pPr>
              <w:rPr>
                <w:rFonts w:asciiTheme="minorHAnsi" w:hAnsiTheme="minorHAnsi"/>
                <w:sz w:val="22"/>
              </w:rPr>
            </w:pPr>
          </w:p>
        </w:tc>
        <w:tc>
          <w:tcPr>
            <w:tcW w:w="1275" w:type="dxa"/>
            <w:shd w:val="clear" w:color="auto" w:fill="auto"/>
          </w:tcPr>
          <w:p w:rsidR="001E7CA9" w:rsidRPr="004E6511" w:rsidRDefault="001E7CA9" w:rsidP="001E7CA9">
            <w:pPr>
              <w:jc w:val="center"/>
              <w:rPr>
                <w:rFonts w:asciiTheme="minorHAnsi" w:hAnsiTheme="minorHAnsi"/>
                <w:b/>
                <w:sz w:val="22"/>
              </w:rPr>
            </w:pPr>
            <w:r w:rsidRPr="004E6511">
              <w:rPr>
                <w:rFonts w:asciiTheme="minorHAnsi" w:hAnsiTheme="minorHAnsi"/>
                <w:b/>
                <w:sz w:val="22"/>
              </w:rPr>
              <w:t>Essential</w:t>
            </w:r>
          </w:p>
        </w:tc>
        <w:tc>
          <w:tcPr>
            <w:tcW w:w="1276" w:type="dxa"/>
            <w:shd w:val="clear" w:color="auto" w:fill="auto"/>
          </w:tcPr>
          <w:p w:rsidR="001E7CA9" w:rsidRPr="004E6511" w:rsidRDefault="001E7CA9" w:rsidP="001E7CA9">
            <w:pPr>
              <w:jc w:val="center"/>
              <w:rPr>
                <w:rFonts w:asciiTheme="minorHAnsi" w:hAnsiTheme="minorHAnsi"/>
                <w:b/>
                <w:sz w:val="22"/>
              </w:rPr>
            </w:pPr>
            <w:r w:rsidRPr="004E6511">
              <w:rPr>
                <w:rFonts w:asciiTheme="minorHAnsi" w:hAnsiTheme="minorHAnsi"/>
                <w:b/>
                <w:sz w:val="22"/>
              </w:rPr>
              <w:t>Desirable</w:t>
            </w:r>
          </w:p>
        </w:tc>
      </w:tr>
      <w:tr w:rsidR="001E7CA9" w:rsidRPr="004E6511" w:rsidTr="001E7CA9">
        <w:tc>
          <w:tcPr>
            <w:tcW w:w="6550" w:type="dxa"/>
          </w:tcPr>
          <w:p w:rsidR="001E7CA9" w:rsidRPr="004E6511" w:rsidRDefault="001E7CA9" w:rsidP="001E7CA9">
            <w:pPr>
              <w:rPr>
                <w:rFonts w:asciiTheme="minorHAnsi" w:hAnsiTheme="minorHAnsi" w:cs="Arial"/>
                <w:color w:val="000000"/>
                <w:sz w:val="22"/>
              </w:rPr>
            </w:pPr>
            <w:r w:rsidRPr="004E6511">
              <w:rPr>
                <w:rFonts w:asciiTheme="minorHAnsi" w:hAnsiTheme="minorHAnsi" w:cs="Arial"/>
                <w:color w:val="000000"/>
                <w:sz w:val="22"/>
              </w:rPr>
              <w:t>Educated to a minimum of GCSE standard or equivalent</w:t>
            </w:r>
          </w:p>
        </w:tc>
        <w:tc>
          <w:tcPr>
            <w:tcW w:w="1275" w:type="dxa"/>
          </w:tcPr>
          <w:p w:rsidR="001E7CA9" w:rsidRPr="004E6511" w:rsidRDefault="001E7CA9" w:rsidP="001E7CA9">
            <w:pPr>
              <w:jc w:val="center"/>
              <w:rPr>
                <w:rFonts w:asciiTheme="minorHAnsi" w:hAnsiTheme="minorHAnsi"/>
                <w:sz w:val="22"/>
              </w:rPr>
            </w:pPr>
          </w:p>
        </w:tc>
        <w:tc>
          <w:tcPr>
            <w:tcW w:w="1276"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r>
      <w:tr w:rsidR="001E7CA9" w:rsidRPr="004E6511" w:rsidTr="001E7CA9">
        <w:tc>
          <w:tcPr>
            <w:tcW w:w="6550" w:type="dxa"/>
          </w:tcPr>
          <w:p w:rsidR="001E7CA9" w:rsidRPr="004E6511" w:rsidRDefault="001E7CA9" w:rsidP="001E7CA9">
            <w:pPr>
              <w:rPr>
                <w:rFonts w:asciiTheme="minorHAnsi" w:hAnsiTheme="minorHAnsi" w:cs="Arial"/>
                <w:color w:val="000000"/>
                <w:sz w:val="22"/>
              </w:rPr>
            </w:pPr>
            <w:r w:rsidRPr="004E6511">
              <w:rPr>
                <w:rFonts w:asciiTheme="minorHAnsi" w:hAnsiTheme="minorHAnsi" w:cs="Arial"/>
                <w:color w:val="000000"/>
                <w:sz w:val="22"/>
              </w:rPr>
              <w:t>Post holder is likely to participate in some academy development activities and in service training in connection with the role</w:t>
            </w:r>
          </w:p>
        </w:tc>
        <w:tc>
          <w:tcPr>
            <w:tcW w:w="1275" w:type="dxa"/>
          </w:tcPr>
          <w:p w:rsidR="001E7CA9" w:rsidRPr="004E6511" w:rsidRDefault="001E7CA9" w:rsidP="001E7CA9">
            <w:pPr>
              <w:jc w:val="center"/>
              <w:rPr>
                <w:rFonts w:asciiTheme="minorHAnsi" w:hAnsiTheme="minorHAnsi"/>
                <w:sz w:val="22"/>
              </w:rPr>
            </w:pPr>
          </w:p>
        </w:tc>
        <w:tc>
          <w:tcPr>
            <w:tcW w:w="1276"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r>
      <w:tr w:rsidR="001E7CA9" w:rsidRPr="004E6511" w:rsidTr="001E7CA9">
        <w:tc>
          <w:tcPr>
            <w:tcW w:w="6550" w:type="dxa"/>
          </w:tcPr>
          <w:p w:rsidR="001E7CA9" w:rsidRPr="004E6511" w:rsidRDefault="001E7CA9" w:rsidP="001E7CA9">
            <w:pPr>
              <w:pStyle w:val="NoSpacing"/>
              <w:rPr>
                <w:rFonts w:asciiTheme="minorHAnsi" w:hAnsiTheme="minorHAnsi"/>
                <w:sz w:val="22"/>
              </w:rPr>
            </w:pPr>
            <w:r w:rsidRPr="004E6511">
              <w:rPr>
                <w:rFonts w:asciiTheme="minorHAnsi" w:hAnsiTheme="minorHAnsi"/>
                <w:sz w:val="22"/>
              </w:rPr>
              <w:t xml:space="preserve">Some post holders might undertake additional development training – leading to e.g. NVQ level 2, or Open College Network Certificate as part of preparation for higher level roles </w:t>
            </w:r>
          </w:p>
        </w:tc>
        <w:tc>
          <w:tcPr>
            <w:tcW w:w="1275" w:type="dxa"/>
          </w:tcPr>
          <w:p w:rsidR="001E7CA9" w:rsidRPr="004E6511" w:rsidRDefault="001E7CA9" w:rsidP="001E7CA9">
            <w:pPr>
              <w:jc w:val="center"/>
              <w:rPr>
                <w:rFonts w:asciiTheme="minorHAnsi" w:hAnsiTheme="minorHAnsi"/>
                <w:sz w:val="22"/>
              </w:rPr>
            </w:pPr>
          </w:p>
        </w:tc>
        <w:tc>
          <w:tcPr>
            <w:tcW w:w="1276"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r>
      <w:tr w:rsidR="001E7CA9" w:rsidRPr="004E6511" w:rsidTr="001E7CA9">
        <w:tc>
          <w:tcPr>
            <w:tcW w:w="6550" w:type="dxa"/>
          </w:tcPr>
          <w:p w:rsidR="001E7CA9" w:rsidRPr="004E6511" w:rsidRDefault="001E7CA9" w:rsidP="001E7CA9">
            <w:pPr>
              <w:pStyle w:val="NoSpacing"/>
              <w:rPr>
                <w:rFonts w:asciiTheme="minorHAnsi" w:hAnsiTheme="minorHAnsi"/>
                <w:sz w:val="22"/>
              </w:rPr>
            </w:pPr>
            <w:r w:rsidRPr="004E6511">
              <w:rPr>
                <w:rFonts w:asciiTheme="minorHAnsi" w:hAnsiTheme="minorHAnsi"/>
                <w:sz w:val="22"/>
              </w:rPr>
              <w:t>Individuals are likely to be working towards or have achieved assessment as an HLTA</w:t>
            </w:r>
          </w:p>
        </w:tc>
        <w:tc>
          <w:tcPr>
            <w:tcW w:w="1275" w:type="dxa"/>
          </w:tcPr>
          <w:p w:rsidR="001E7CA9" w:rsidRPr="004E6511" w:rsidRDefault="001E7CA9" w:rsidP="001E7CA9">
            <w:pPr>
              <w:jc w:val="center"/>
              <w:rPr>
                <w:rFonts w:asciiTheme="minorHAnsi" w:hAnsiTheme="minorHAnsi"/>
                <w:sz w:val="22"/>
              </w:rPr>
            </w:pPr>
          </w:p>
        </w:tc>
        <w:tc>
          <w:tcPr>
            <w:tcW w:w="1276"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r>
    </w:tbl>
    <w:p w:rsidR="001E7CA9" w:rsidRPr="004E6511" w:rsidRDefault="001E7CA9" w:rsidP="001E7CA9">
      <w:pPr>
        <w:spacing w:after="0"/>
        <w:rPr>
          <w:rFonts w:asciiTheme="minorHAnsi" w:hAnsiTheme="minorHAnsi"/>
          <w:sz w:val="22"/>
        </w:rPr>
      </w:pPr>
    </w:p>
    <w:tbl>
      <w:tblPr>
        <w:tblStyle w:val="TableGrid"/>
        <w:tblW w:w="9101" w:type="dxa"/>
        <w:tblInd w:w="108" w:type="dxa"/>
        <w:tblLook w:val="04A0" w:firstRow="1" w:lastRow="0" w:firstColumn="1" w:lastColumn="0" w:noHBand="0" w:noVBand="1"/>
      </w:tblPr>
      <w:tblGrid>
        <w:gridCol w:w="6550"/>
        <w:gridCol w:w="1275"/>
        <w:gridCol w:w="1276"/>
      </w:tblGrid>
      <w:tr w:rsidR="001E7CA9" w:rsidRPr="004E6511" w:rsidTr="001E7CA9">
        <w:tc>
          <w:tcPr>
            <w:tcW w:w="6550" w:type="dxa"/>
            <w:tcBorders>
              <w:bottom w:val="nil"/>
            </w:tcBorders>
            <w:shd w:val="clear" w:color="auto" w:fill="auto"/>
          </w:tcPr>
          <w:p w:rsidR="001E7CA9" w:rsidRPr="004E6511" w:rsidRDefault="001E7CA9" w:rsidP="001E7CA9">
            <w:pPr>
              <w:rPr>
                <w:rFonts w:asciiTheme="minorHAnsi" w:hAnsiTheme="minorHAnsi"/>
                <w:sz w:val="22"/>
              </w:rPr>
            </w:pPr>
            <w:r w:rsidRPr="004E6511">
              <w:rPr>
                <w:rFonts w:asciiTheme="minorHAnsi" w:hAnsiTheme="minorHAnsi"/>
                <w:b/>
                <w:sz w:val="22"/>
              </w:rPr>
              <w:t>Professional Experience, Knowledge and Understanding</w:t>
            </w:r>
          </w:p>
        </w:tc>
        <w:tc>
          <w:tcPr>
            <w:tcW w:w="1275" w:type="dxa"/>
            <w:tcBorders>
              <w:bottom w:val="nil"/>
            </w:tcBorders>
            <w:shd w:val="clear" w:color="auto" w:fill="auto"/>
          </w:tcPr>
          <w:p w:rsidR="001E7CA9" w:rsidRPr="004E6511" w:rsidRDefault="001E7CA9" w:rsidP="001E7CA9">
            <w:pPr>
              <w:jc w:val="center"/>
              <w:rPr>
                <w:rFonts w:asciiTheme="minorHAnsi" w:hAnsiTheme="minorHAnsi"/>
                <w:b/>
                <w:sz w:val="22"/>
              </w:rPr>
            </w:pPr>
            <w:r w:rsidRPr="004E6511">
              <w:rPr>
                <w:rFonts w:asciiTheme="minorHAnsi" w:hAnsiTheme="minorHAnsi"/>
                <w:b/>
                <w:sz w:val="22"/>
              </w:rPr>
              <w:t>Essential</w:t>
            </w:r>
          </w:p>
        </w:tc>
        <w:tc>
          <w:tcPr>
            <w:tcW w:w="1276" w:type="dxa"/>
            <w:tcBorders>
              <w:bottom w:val="nil"/>
            </w:tcBorders>
            <w:shd w:val="clear" w:color="auto" w:fill="auto"/>
          </w:tcPr>
          <w:p w:rsidR="001E7CA9" w:rsidRPr="004E6511" w:rsidRDefault="001E7CA9" w:rsidP="001E7CA9">
            <w:pPr>
              <w:jc w:val="center"/>
              <w:rPr>
                <w:rFonts w:asciiTheme="minorHAnsi" w:hAnsiTheme="minorHAnsi"/>
                <w:b/>
                <w:sz w:val="22"/>
              </w:rPr>
            </w:pPr>
            <w:r w:rsidRPr="004E6511">
              <w:rPr>
                <w:rFonts w:asciiTheme="minorHAnsi" w:hAnsiTheme="minorHAnsi"/>
                <w:b/>
                <w:sz w:val="22"/>
              </w:rPr>
              <w:t>Desirable</w:t>
            </w:r>
          </w:p>
        </w:tc>
      </w:tr>
      <w:tr w:rsidR="001E7CA9" w:rsidRPr="004E6511" w:rsidTr="001E7CA9">
        <w:tc>
          <w:tcPr>
            <w:tcW w:w="6550" w:type="dxa"/>
            <w:tcBorders>
              <w:top w:val="nil"/>
            </w:tcBorders>
            <w:shd w:val="clear" w:color="auto" w:fill="auto"/>
          </w:tcPr>
          <w:p w:rsidR="001E7CA9" w:rsidRDefault="001E7CA9" w:rsidP="001E7CA9">
            <w:pPr>
              <w:rPr>
                <w:rFonts w:asciiTheme="minorHAnsi" w:hAnsiTheme="minorHAnsi"/>
                <w:bCs/>
                <w:sz w:val="22"/>
              </w:rPr>
            </w:pPr>
            <w:r w:rsidRPr="004E6511">
              <w:rPr>
                <w:rFonts w:asciiTheme="minorHAnsi" w:hAnsiTheme="minorHAnsi"/>
                <w:b/>
                <w:bCs/>
                <w:sz w:val="22"/>
              </w:rPr>
              <w:t>Level 2 Learning Support Assistants</w:t>
            </w:r>
            <w:r w:rsidRPr="004E6511">
              <w:rPr>
                <w:rFonts w:asciiTheme="minorHAnsi" w:hAnsiTheme="minorHAnsi"/>
                <w:bCs/>
                <w:sz w:val="22"/>
              </w:rPr>
              <w:t xml:space="preserve"> should have the ability to:</w:t>
            </w:r>
          </w:p>
          <w:p w:rsidR="001E7CA9" w:rsidRPr="004E6511" w:rsidRDefault="001E7CA9" w:rsidP="001E7CA9">
            <w:pPr>
              <w:rPr>
                <w:rFonts w:asciiTheme="minorHAnsi" w:hAnsiTheme="minorHAnsi"/>
                <w:bCs/>
                <w:sz w:val="22"/>
              </w:rPr>
            </w:pPr>
          </w:p>
        </w:tc>
        <w:tc>
          <w:tcPr>
            <w:tcW w:w="1275" w:type="dxa"/>
            <w:tcBorders>
              <w:top w:val="nil"/>
            </w:tcBorders>
            <w:shd w:val="clear" w:color="auto" w:fill="auto"/>
          </w:tcPr>
          <w:p w:rsidR="001E7CA9" w:rsidRPr="004E6511" w:rsidRDefault="001E7CA9" w:rsidP="001E7CA9">
            <w:pPr>
              <w:jc w:val="center"/>
              <w:rPr>
                <w:rFonts w:asciiTheme="minorHAnsi" w:hAnsiTheme="minorHAnsi"/>
                <w:sz w:val="22"/>
              </w:rPr>
            </w:pPr>
          </w:p>
        </w:tc>
        <w:tc>
          <w:tcPr>
            <w:tcW w:w="1276" w:type="dxa"/>
            <w:tcBorders>
              <w:top w:val="nil"/>
            </w:tcBorders>
            <w:shd w:val="clear" w:color="auto" w:fill="auto"/>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cs="Arial"/>
                <w:color w:val="000000"/>
                <w:sz w:val="22"/>
              </w:rPr>
            </w:pPr>
            <w:r w:rsidRPr="004E6511">
              <w:rPr>
                <w:rFonts w:asciiTheme="minorHAnsi" w:hAnsiTheme="minorHAnsi" w:cs="Arial"/>
                <w:color w:val="000000"/>
                <w:sz w:val="22"/>
              </w:rPr>
              <w:t>Communicate effectively in English</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cs="Arial"/>
                <w:color w:val="000000"/>
                <w:sz w:val="22"/>
              </w:rPr>
            </w:pPr>
            <w:r w:rsidRPr="004E6511">
              <w:rPr>
                <w:rFonts w:asciiTheme="minorHAnsi" w:hAnsiTheme="minorHAnsi" w:cs="Arial"/>
                <w:color w:val="000000"/>
                <w:sz w:val="22"/>
              </w:rPr>
              <w:t>Follow instructions</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cs="Arial"/>
                <w:color w:val="000000"/>
                <w:sz w:val="22"/>
              </w:rPr>
            </w:pPr>
            <w:r w:rsidRPr="004E6511">
              <w:rPr>
                <w:rFonts w:asciiTheme="minorHAnsi" w:hAnsiTheme="minorHAnsi" w:cs="Arial"/>
                <w:color w:val="000000"/>
                <w:sz w:val="22"/>
              </w:rPr>
              <w:t>Clarify and explain instructions to students</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cs="Arial"/>
                <w:color w:val="000000"/>
                <w:sz w:val="22"/>
              </w:rPr>
            </w:pPr>
            <w:r w:rsidRPr="004E6511">
              <w:rPr>
                <w:rFonts w:asciiTheme="minorHAnsi" w:hAnsiTheme="minorHAnsi" w:cs="Arial"/>
                <w:color w:val="000000"/>
                <w:sz w:val="22"/>
              </w:rPr>
              <w:t>Communicate effectively with students</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cs="Arial"/>
                <w:color w:val="000000"/>
                <w:sz w:val="22"/>
              </w:rPr>
            </w:pPr>
            <w:r w:rsidRPr="004E6511">
              <w:rPr>
                <w:rFonts w:asciiTheme="minorHAnsi" w:hAnsiTheme="minorHAnsi" w:cs="Arial"/>
                <w:color w:val="000000"/>
                <w:sz w:val="22"/>
              </w:rPr>
              <w:t>Work with students within the Academy behaviour management policy</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cs="Arial"/>
                <w:color w:val="000000"/>
                <w:sz w:val="22"/>
              </w:rPr>
            </w:pPr>
            <w:r w:rsidRPr="004E6511">
              <w:rPr>
                <w:rFonts w:asciiTheme="minorHAnsi" w:hAnsiTheme="minorHAnsi" w:cs="Arial"/>
                <w:color w:val="000000"/>
                <w:sz w:val="22"/>
              </w:rPr>
              <w:t xml:space="preserve">Assist with the organisation of the learning environment </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cs="Arial"/>
                <w:color w:val="000000"/>
                <w:sz w:val="22"/>
              </w:rPr>
            </w:pPr>
            <w:r w:rsidRPr="004E6511">
              <w:rPr>
                <w:rFonts w:asciiTheme="minorHAnsi" w:hAnsiTheme="minorHAnsi" w:cs="Arial"/>
                <w:color w:val="000000"/>
                <w:sz w:val="22"/>
              </w:rPr>
              <w:t xml:space="preserve">Undertake routine tasks under the direction of the teacher </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cs="Arial"/>
                <w:color w:val="000000"/>
                <w:sz w:val="22"/>
              </w:rPr>
            </w:pPr>
            <w:r w:rsidRPr="004E6511">
              <w:rPr>
                <w:rFonts w:asciiTheme="minorHAnsi" w:hAnsiTheme="minorHAnsi" w:cs="Arial"/>
                <w:color w:val="000000"/>
                <w:sz w:val="22"/>
              </w:rPr>
              <w:t>Prepare materials and display</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cs="Arial"/>
                <w:color w:val="000000"/>
                <w:sz w:val="22"/>
              </w:rPr>
            </w:pPr>
            <w:r w:rsidRPr="004E6511">
              <w:rPr>
                <w:rFonts w:asciiTheme="minorHAnsi" w:hAnsiTheme="minorHAnsi" w:cs="Arial"/>
                <w:color w:val="000000"/>
                <w:sz w:val="22"/>
              </w:rPr>
              <w:t>Maintain records</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cs="Arial"/>
                <w:color w:val="000000"/>
                <w:sz w:val="22"/>
              </w:rPr>
            </w:pPr>
            <w:r w:rsidRPr="004E6511">
              <w:rPr>
                <w:rFonts w:asciiTheme="minorHAnsi" w:hAnsiTheme="minorHAnsi" w:cs="Arial"/>
                <w:color w:val="000000"/>
                <w:sz w:val="22"/>
              </w:rPr>
              <w:t>Work effectively with adult team members</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cs="Arial"/>
                <w:color w:val="000000"/>
                <w:sz w:val="22"/>
              </w:rPr>
            </w:pPr>
            <w:r w:rsidRPr="004E6511">
              <w:rPr>
                <w:rFonts w:asciiTheme="minorHAnsi" w:hAnsiTheme="minorHAnsi" w:cs="Arial"/>
                <w:color w:val="000000"/>
                <w:sz w:val="22"/>
              </w:rPr>
              <w:t xml:space="preserve">Assist with personal care </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cs="Arial"/>
                <w:color w:val="000000"/>
                <w:sz w:val="22"/>
              </w:rPr>
            </w:pPr>
            <w:r w:rsidRPr="004E6511">
              <w:rPr>
                <w:rFonts w:asciiTheme="minorHAnsi" w:hAnsiTheme="minorHAnsi" w:cs="Arial"/>
                <w:color w:val="000000"/>
                <w:sz w:val="22"/>
              </w:rPr>
              <w:t>Be numerate</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bl>
    <w:p w:rsidR="001E7CA9" w:rsidRDefault="001E7CA9" w:rsidP="001E7CA9">
      <w:pPr>
        <w:spacing w:after="0"/>
        <w:rPr>
          <w:rFonts w:asciiTheme="minorHAnsi" w:hAnsiTheme="minorHAnsi"/>
          <w:sz w:val="22"/>
        </w:rPr>
      </w:pPr>
    </w:p>
    <w:tbl>
      <w:tblPr>
        <w:tblStyle w:val="TableGrid"/>
        <w:tblW w:w="9101" w:type="dxa"/>
        <w:tblInd w:w="108" w:type="dxa"/>
        <w:tblLook w:val="04A0" w:firstRow="1" w:lastRow="0" w:firstColumn="1" w:lastColumn="0" w:noHBand="0" w:noVBand="1"/>
      </w:tblPr>
      <w:tblGrid>
        <w:gridCol w:w="6550"/>
        <w:gridCol w:w="1275"/>
        <w:gridCol w:w="1276"/>
      </w:tblGrid>
      <w:tr w:rsidR="001E7CA9" w:rsidRPr="004E6511" w:rsidTr="001E7CA9">
        <w:tc>
          <w:tcPr>
            <w:tcW w:w="6550" w:type="dxa"/>
            <w:shd w:val="clear" w:color="auto" w:fill="auto"/>
          </w:tcPr>
          <w:p w:rsidR="001E7CA9" w:rsidRDefault="001E7CA9" w:rsidP="001E7CA9">
            <w:pPr>
              <w:rPr>
                <w:rFonts w:asciiTheme="minorHAnsi" w:hAnsiTheme="minorHAnsi"/>
                <w:b/>
                <w:sz w:val="22"/>
              </w:rPr>
            </w:pPr>
            <w:r w:rsidRPr="004E6511">
              <w:rPr>
                <w:rFonts w:asciiTheme="minorHAnsi" w:hAnsiTheme="minorHAnsi"/>
                <w:b/>
                <w:sz w:val="22"/>
              </w:rPr>
              <w:t xml:space="preserve">Personal Qualities and Skills </w:t>
            </w:r>
          </w:p>
          <w:p w:rsidR="001E7CA9" w:rsidRPr="004E6511" w:rsidRDefault="001E7CA9" w:rsidP="001E7CA9">
            <w:pPr>
              <w:rPr>
                <w:rFonts w:asciiTheme="minorHAnsi" w:hAnsiTheme="minorHAnsi"/>
                <w:sz w:val="22"/>
              </w:rPr>
            </w:pPr>
          </w:p>
        </w:tc>
        <w:tc>
          <w:tcPr>
            <w:tcW w:w="1275" w:type="dxa"/>
            <w:shd w:val="clear" w:color="auto" w:fill="auto"/>
          </w:tcPr>
          <w:p w:rsidR="001E7CA9" w:rsidRPr="004E6511" w:rsidRDefault="001E7CA9" w:rsidP="001E7CA9">
            <w:pPr>
              <w:jc w:val="center"/>
              <w:rPr>
                <w:rFonts w:asciiTheme="minorHAnsi" w:hAnsiTheme="minorHAnsi"/>
                <w:b/>
                <w:sz w:val="22"/>
              </w:rPr>
            </w:pPr>
            <w:r w:rsidRPr="004E6511">
              <w:rPr>
                <w:rFonts w:asciiTheme="minorHAnsi" w:hAnsiTheme="minorHAnsi"/>
                <w:b/>
                <w:sz w:val="22"/>
              </w:rPr>
              <w:t>Essential</w:t>
            </w:r>
          </w:p>
        </w:tc>
        <w:tc>
          <w:tcPr>
            <w:tcW w:w="1276" w:type="dxa"/>
            <w:shd w:val="clear" w:color="auto" w:fill="auto"/>
          </w:tcPr>
          <w:p w:rsidR="001E7CA9" w:rsidRPr="004E6511" w:rsidRDefault="001E7CA9" w:rsidP="001E7CA9">
            <w:pPr>
              <w:jc w:val="center"/>
              <w:rPr>
                <w:rFonts w:asciiTheme="minorHAnsi" w:hAnsiTheme="minorHAnsi"/>
                <w:b/>
                <w:sz w:val="22"/>
              </w:rPr>
            </w:pPr>
            <w:r w:rsidRPr="004E6511">
              <w:rPr>
                <w:rFonts w:asciiTheme="minorHAnsi" w:hAnsiTheme="minorHAnsi"/>
                <w:b/>
                <w:sz w:val="22"/>
              </w:rPr>
              <w:t>Desirable</w:t>
            </w:r>
          </w:p>
        </w:tc>
      </w:tr>
      <w:tr w:rsidR="001E7CA9" w:rsidRPr="004E6511" w:rsidTr="001E7CA9">
        <w:tc>
          <w:tcPr>
            <w:tcW w:w="6550" w:type="dxa"/>
          </w:tcPr>
          <w:p w:rsidR="001E7CA9" w:rsidRPr="004E6511" w:rsidRDefault="001E7CA9" w:rsidP="001E7CA9">
            <w:pPr>
              <w:rPr>
                <w:rFonts w:asciiTheme="minorHAnsi" w:hAnsiTheme="minorHAnsi"/>
                <w:sz w:val="22"/>
              </w:rPr>
            </w:pPr>
            <w:r w:rsidRPr="004E6511">
              <w:rPr>
                <w:rFonts w:asciiTheme="minorHAnsi" w:hAnsiTheme="minorHAnsi"/>
                <w:sz w:val="22"/>
              </w:rPr>
              <w:t xml:space="preserve">Ideally, we are looking for someone who: </w:t>
            </w:r>
          </w:p>
        </w:tc>
        <w:tc>
          <w:tcPr>
            <w:tcW w:w="1275" w:type="dxa"/>
          </w:tcPr>
          <w:p w:rsidR="001E7CA9" w:rsidRPr="004E6511" w:rsidRDefault="001E7CA9" w:rsidP="001E7CA9">
            <w:pPr>
              <w:jc w:val="center"/>
              <w:rPr>
                <w:rFonts w:asciiTheme="minorHAnsi" w:hAnsiTheme="minorHAnsi"/>
                <w:sz w:val="22"/>
              </w:rPr>
            </w:pP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sz w:val="22"/>
              </w:rPr>
            </w:pPr>
            <w:r w:rsidRPr="004E6511">
              <w:rPr>
                <w:rFonts w:asciiTheme="minorHAnsi" w:hAnsiTheme="minorHAnsi"/>
                <w:sz w:val="22"/>
              </w:rPr>
              <w:t>Has strong interpersonal skills</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sz w:val="22"/>
              </w:rPr>
            </w:pPr>
            <w:r w:rsidRPr="004E6511">
              <w:rPr>
                <w:rFonts w:asciiTheme="minorHAnsi" w:hAnsiTheme="minorHAnsi"/>
                <w:sz w:val="22"/>
              </w:rPr>
              <w:t>Has a cup half full approach</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sz w:val="22"/>
              </w:rPr>
            </w:pPr>
            <w:r w:rsidRPr="004E6511">
              <w:rPr>
                <w:rFonts w:asciiTheme="minorHAnsi" w:hAnsiTheme="minorHAnsi"/>
                <w:sz w:val="22"/>
              </w:rPr>
              <w:t>Can motivate, enthuse and inspire students</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sz w:val="22"/>
              </w:rPr>
            </w:pPr>
            <w:r w:rsidRPr="004E6511">
              <w:rPr>
                <w:rFonts w:asciiTheme="minorHAnsi" w:hAnsiTheme="minorHAnsi"/>
                <w:sz w:val="22"/>
              </w:rPr>
              <w:t>Is energetic, creative and enthusiastic</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sz w:val="22"/>
              </w:rPr>
            </w:pPr>
            <w:r w:rsidRPr="004E6511">
              <w:rPr>
                <w:rFonts w:asciiTheme="minorHAnsi" w:hAnsiTheme="minorHAnsi"/>
                <w:sz w:val="22"/>
              </w:rPr>
              <w:t>Is co-operative, flexible and responsible</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sz w:val="22"/>
              </w:rPr>
            </w:pPr>
            <w:r w:rsidRPr="004E6511">
              <w:rPr>
                <w:rFonts w:asciiTheme="minorHAnsi" w:hAnsiTheme="minorHAnsi"/>
                <w:sz w:val="22"/>
              </w:rPr>
              <w:t>Is reliable, well organised and committed to high standards</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sz w:val="22"/>
              </w:rPr>
            </w:pPr>
            <w:r w:rsidRPr="004E6511">
              <w:rPr>
                <w:rFonts w:asciiTheme="minorHAnsi" w:hAnsiTheme="minorHAnsi"/>
                <w:sz w:val="22"/>
              </w:rPr>
              <w:t>Is patient, optimistic and has a fantastic sense of humour</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c>
          <w:tcPr>
            <w:tcW w:w="6550" w:type="dxa"/>
          </w:tcPr>
          <w:p w:rsidR="001E7CA9" w:rsidRPr="004E6511" w:rsidRDefault="001E7CA9" w:rsidP="001E7CA9">
            <w:pPr>
              <w:rPr>
                <w:rFonts w:asciiTheme="minorHAnsi" w:hAnsiTheme="minorHAnsi"/>
                <w:sz w:val="22"/>
              </w:rPr>
            </w:pPr>
            <w:r w:rsidRPr="004E6511">
              <w:rPr>
                <w:rFonts w:asciiTheme="minorHAnsi" w:hAnsiTheme="minorHAnsi"/>
                <w:sz w:val="22"/>
              </w:rPr>
              <w:t>Is able to prioritise</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r w:rsidR="001E7CA9" w:rsidRPr="004E6511" w:rsidTr="001E7CA9">
        <w:trPr>
          <w:trHeight w:val="574"/>
        </w:trPr>
        <w:tc>
          <w:tcPr>
            <w:tcW w:w="6550" w:type="dxa"/>
          </w:tcPr>
          <w:p w:rsidR="001E7CA9" w:rsidRPr="004E6511" w:rsidRDefault="001E7CA9" w:rsidP="001E7CA9">
            <w:pPr>
              <w:rPr>
                <w:rFonts w:asciiTheme="minorHAnsi" w:hAnsiTheme="minorHAnsi"/>
                <w:sz w:val="22"/>
              </w:rPr>
            </w:pPr>
            <w:r w:rsidRPr="004E6511">
              <w:rPr>
                <w:rFonts w:asciiTheme="minorHAnsi" w:hAnsiTheme="minorHAnsi"/>
                <w:sz w:val="22"/>
              </w:rPr>
              <w:t>Has an unrelenting belief that all children can succeed whatever their background</w:t>
            </w:r>
          </w:p>
        </w:tc>
        <w:tc>
          <w:tcPr>
            <w:tcW w:w="1275" w:type="dxa"/>
          </w:tcPr>
          <w:p w:rsidR="001E7CA9" w:rsidRPr="004E6511" w:rsidRDefault="001E7CA9" w:rsidP="001E7CA9">
            <w:pPr>
              <w:jc w:val="center"/>
              <w:rPr>
                <w:rFonts w:asciiTheme="minorHAnsi" w:hAnsiTheme="minorHAnsi"/>
                <w:sz w:val="22"/>
              </w:rPr>
            </w:pPr>
            <w:r w:rsidRPr="004E6511">
              <w:rPr>
                <w:rFonts w:asciiTheme="minorHAnsi" w:hAnsiTheme="minorHAnsi"/>
                <w:sz w:val="22"/>
              </w:rPr>
              <w:sym w:font="Wingdings" w:char="F0FC"/>
            </w:r>
          </w:p>
        </w:tc>
        <w:tc>
          <w:tcPr>
            <w:tcW w:w="1276" w:type="dxa"/>
          </w:tcPr>
          <w:p w:rsidR="001E7CA9" w:rsidRPr="004E6511" w:rsidRDefault="001E7CA9" w:rsidP="001E7CA9">
            <w:pPr>
              <w:jc w:val="center"/>
              <w:rPr>
                <w:rFonts w:asciiTheme="minorHAnsi" w:hAnsiTheme="minorHAnsi"/>
                <w:sz w:val="22"/>
              </w:rPr>
            </w:pPr>
          </w:p>
        </w:tc>
      </w:tr>
    </w:tbl>
    <w:p w:rsidR="00A607EB" w:rsidRDefault="00A607EB" w:rsidP="001E7CA9">
      <w:pPr>
        <w:ind w:left="851"/>
        <w:rPr>
          <w:rFonts w:asciiTheme="minorHAnsi" w:hAnsiTheme="minorHAnsi"/>
          <w:sz w:val="22"/>
        </w:rPr>
      </w:pPr>
    </w:p>
    <w:p w:rsidR="00A607EB" w:rsidRDefault="00A607EB">
      <w:pPr>
        <w:rPr>
          <w:rFonts w:asciiTheme="minorHAnsi" w:hAnsiTheme="minorHAnsi"/>
          <w:sz w:val="22"/>
        </w:rPr>
      </w:pPr>
      <w:r>
        <w:rPr>
          <w:rFonts w:asciiTheme="minorHAnsi" w:hAnsiTheme="minorHAnsi"/>
          <w:sz w:val="22"/>
        </w:rPr>
        <w:br w:type="page"/>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1277"/>
        <w:gridCol w:w="1134"/>
      </w:tblGrid>
      <w:tr w:rsidR="001E7CA9" w:rsidRPr="00084212" w:rsidTr="00A607EB">
        <w:tc>
          <w:tcPr>
            <w:tcW w:w="6690" w:type="dxa"/>
            <w:shd w:val="clear" w:color="auto" w:fill="auto"/>
          </w:tcPr>
          <w:p w:rsidR="001E7CA9" w:rsidRPr="00084212" w:rsidRDefault="001E7CA9" w:rsidP="001E7CA9">
            <w:pPr>
              <w:rPr>
                <w:rFonts w:eastAsia="Calibri"/>
                <w:b/>
              </w:rPr>
            </w:pPr>
            <w:r w:rsidRPr="00084212">
              <w:rPr>
                <w:rFonts w:eastAsia="Calibri"/>
                <w:b/>
              </w:rPr>
              <w:lastRenderedPageBreak/>
              <w:t>Safeguarding</w:t>
            </w:r>
          </w:p>
        </w:tc>
        <w:tc>
          <w:tcPr>
            <w:tcW w:w="1277" w:type="dxa"/>
            <w:shd w:val="clear" w:color="auto" w:fill="auto"/>
          </w:tcPr>
          <w:p w:rsidR="001E7CA9" w:rsidRPr="00084212" w:rsidRDefault="001E7CA9" w:rsidP="001E7CA9">
            <w:pPr>
              <w:rPr>
                <w:rFonts w:eastAsia="Calibri"/>
                <w:b/>
              </w:rPr>
            </w:pPr>
            <w:r w:rsidRPr="00084212">
              <w:rPr>
                <w:rFonts w:eastAsia="Calibri"/>
                <w:b/>
              </w:rPr>
              <w:t>Essential</w:t>
            </w:r>
          </w:p>
        </w:tc>
        <w:tc>
          <w:tcPr>
            <w:tcW w:w="1134" w:type="dxa"/>
            <w:shd w:val="clear" w:color="auto" w:fill="auto"/>
          </w:tcPr>
          <w:p w:rsidR="001E7CA9" w:rsidRPr="00084212" w:rsidRDefault="001E7CA9" w:rsidP="001E7CA9">
            <w:pPr>
              <w:rPr>
                <w:rFonts w:eastAsia="Calibri"/>
                <w:b/>
              </w:rPr>
            </w:pPr>
            <w:r w:rsidRPr="00084212">
              <w:rPr>
                <w:rFonts w:eastAsia="Calibri"/>
                <w:b/>
              </w:rPr>
              <w:t>Desirable</w:t>
            </w:r>
          </w:p>
        </w:tc>
      </w:tr>
      <w:tr w:rsidR="001E7CA9" w:rsidRPr="00E44B79" w:rsidTr="00A607EB">
        <w:tc>
          <w:tcPr>
            <w:tcW w:w="6690" w:type="dxa"/>
            <w:shd w:val="clear" w:color="auto" w:fill="auto"/>
          </w:tcPr>
          <w:p w:rsidR="001E7CA9" w:rsidRPr="00E81431" w:rsidRDefault="001E7CA9" w:rsidP="001E7CA9">
            <w:pPr>
              <w:rPr>
                <w:rFonts w:asciiTheme="minorHAnsi" w:eastAsia="Calibri" w:hAnsiTheme="minorHAnsi"/>
                <w:sz w:val="22"/>
                <w:szCs w:val="20"/>
              </w:rPr>
            </w:pPr>
            <w:r w:rsidRPr="00E81431">
              <w:rPr>
                <w:rFonts w:asciiTheme="minorHAnsi" w:eastAsia="Calibri" w:hAnsiTheme="minorHAnsi"/>
                <w:sz w:val="22"/>
                <w:szCs w:val="20"/>
              </w:rPr>
              <w:t>Staff uphold public trust in the profession and maintain high standards of ethics and behaviour, within and outside school by;</w:t>
            </w:r>
          </w:p>
          <w:p w:rsidR="001E7CA9" w:rsidRPr="00E81431" w:rsidRDefault="001E7CA9" w:rsidP="001E7CA9">
            <w:pPr>
              <w:numPr>
                <w:ilvl w:val="0"/>
                <w:numId w:val="32"/>
              </w:numPr>
              <w:spacing w:after="0" w:line="240" w:lineRule="auto"/>
              <w:rPr>
                <w:rFonts w:asciiTheme="minorHAnsi" w:eastAsia="Calibri" w:hAnsiTheme="minorHAnsi"/>
                <w:sz w:val="22"/>
              </w:rPr>
            </w:pPr>
            <w:r w:rsidRPr="00E81431">
              <w:rPr>
                <w:rFonts w:asciiTheme="minorHAnsi" w:eastAsia="Calibri" w:hAnsiTheme="minorHAnsi"/>
                <w:sz w:val="22"/>
              </w:rPr>
              <w:t>treating students with dignity, building relationships rooted in mutual respect, and at all times observing proper boundaries appropriate to a teacher’s professional position</w:t>
            </w:r>
          </w:p>
          <w:p w:rsidR="001E7CA9" w:rsidRPr="00E81431" w:rsidRDefault="001E7CA9" w:rsidP="001E7CA9">
            <w:pPr>
              <w:numPr>
                <w:ilvl w:val="0"/>
                <w:numId w:val="32"/>
              </w:numPr>
              <w:spacing w:after="0" w:line="240" w:lineRule="auto"/>
              <w:rPr>
                <w:rFonts w:asciiTheme="minorHAnsi" w:eastAsia="Calibri" w:hAnsiTheme="minorHAnsi"/>
                <w:sz w:val="22"/>
              </w:rPr>
            </w:pPr>
            <w:r w:rsidRPr="00E81431">
              <w:rPr>
                <w:rFonts w:asciiTheme="minorHAnsi" w:eastAsia="Calibri" w:hAnsiTheme="minorHAnsi"/>
                <w:sz w:val="22"/>
              </w:rPr>
              <w:t>having regard to the need to safeguard students’ well-being, in accordance with statutory provisions</w:t>
            </w:r>
          </w:p>
          <w:p w:rsidR="001E7CA9" w:rsidRPr="00E81431" w:rsidRDefault="001E7CA9" w:rsidP="001E7CA9">
            <w:pPr>
              <w:numPr>
                <w:ilvl w:val="0"/>
                <w:numId w:val="32"/>
              </w:numPr>
              <w:spacing w:after="0" w:line="240" w:lineRule="auto"/>
              <w:rPr>
                <w:rFonts w:asciiTheme="minorHAnsi" w:eastAsia="Calibri" w:hAnsiTheme="minorHAnsi"/>
                <w:sz w:val="22"/>
              </w:rPr>
            </w:pPr>
            <w:r w:rsidRPr="00E81431">
              <w:rPr>
                <w:rFonts w:asciiTheme="minorHAnsi" w:eastAsia="Calibri" w:hAnsiTheme="minorHAnsi"/>
                <w:sz w:val="22"/>
              </w:rPr>
              <w:t>showing tolerance of and respect for the rights of others</w:t>
            </w:r>
          </w:p>
          <w:p w:rsidR="001E7CA9" w:rsidRPr="00E81431" w:rsidRDefault="001E7CA9" w:rsidP="001E7CA9">
            <w:pPr>
              <w:numPr>
                <w:ilvl w:val="0"/>
                <w:numId w:val="32"/>
              </w:numPr>
              <w:spacing w:after="0" w:line="240" w:lineRule="auto"/>
              <w:rPr>
                <w:rFonts w:asciiTheme="minorHAnsi" w:eastAsia="Calibri" w:hAnsiTheme="minorHAnsi"/>
                <w:sz w:val="22"/>
              </w:rPr>
            </w:pPr>
            <w:r w:rsidRPr="00E81431">
              <w:rPr>
                <w:rFonts w:asciiTheme="minorHAnsi" w:eastAsia="Calibri" w:hAnsiTheme="minorHAnsi"/>
                <w:sz w:val="22"/>
              </w:rPr>
              <w:t>not undermining fundamental British Values, including democracy, the rule of law, individual liberty and mutual respect, and tolerance of those with different faiths and beliefs</w:t>
            </w:r>
          </w:p>
          <w:p w:rsidR="001E7CA9" w:rsidRPr="00A66E94" w:rsidRDefault="001E7CA9" w:rsidP="001E7CA9">
            <w:pPr>
              <w:numPr>
                <w:ilvl w:val="0"/>
                <w:numId w:val="32"/>
              </w:numPr>
              <w:spacing w:after="0" w:line="240" w:lineRule="auto"/>
              <w:rPr>
                <w:rFonts w:eastAsia="Calibri"/>
                <w:szCs w:val="20"/>
              </w:rPr>
            </w:pPr>
            <w:r w:rsidRPr="00E81431">
              <w:rPr>
                <w:rFonts w:asciiTheme="minorHAnsi" w:eastAsia="Calibri" w:hAnsiTheme="minorHAnsi"/>
                <w:sz w:val="22"/>
              </w:rPr>
              <w:t>ensuring that personal beliefs are not expressed in ways which exploit students’ vulnerability or might lead them to break the law</w:t>
            </w:r>
          </w:p>
        </w:tc>
        <w:tc>
          <w:tcPr>
            <w:tcW w:w="1277" w:type="dxa"/>
            <w:shd w:val="clear" w:color="auto" w:fill="auto"/>
          </w:tcPr>
          <w:p w:rsidR="001E7CA9" w:rsidRDefault="001E7CA9" w:rsidP="001E7CA9">
            <w:pPr>
              <w:rPr>
                <w:rFonts w:eastAsia="Calibri"/>
                <w:sz w:val="22"/>
              </w:rPr>
            </w:pPr>
          </w:p>
          <w:p w:rsidR="001E7CA9" w:rsidRDefault="001E7CA9" w:rsidP="001E7CA9">
            <w:pPr>
              <w:rPr>
                <w:rFonts w:eastAsia="Calibri"/>
                <w:sz w:val="22"/>
              </w:rPr>
            </w:pPr>
          </w:p>
          <w:p w:rsidR="001E7CA9" w:rsidRPr="00E44B79" w:rsidRDefault="001E7CA9" w:rsidP="001E7CA9">
            <w:pPr>
              <w:rPr>
                <w:rFonts w:eastAsia="Calibri"/>
                <w:sz w:val="22"/>
              </w:rPr>
            </w:pPr>
            <w:r w:rsidRPr="00E44B79">
              <w:rPr>
                <w:rFonts w:eastAsia="Calibri"/>
                <w:sz w:val="22"/>
              </w:rPr>
              <w:sym w:font="Wingdings" w:char="F0FC"/>
            </w:r>
          </w:p>
          <w:p w:rsidR="001E7CA9" w:rsidRDefault="001E7CA9" w:rsidP="001E7CA9">
            <w:pPr>
              <w:rPr>
                <w:rFonts w:eastAsia="Calibri"/>
                <w:sz w:val="22"/>
              </w:rPr>
            </w:pPr>
          </w:p>
          <w:p w:rsidR="001E7CA9" w:rsidRPr="00E44B79" w:rsidRDefault="001E7CA9" w:rsidP="001E7CA9">
            <w:pPr>
              <w:rPr>
                <w:rFonts w:eastAsia="Calibri"/>
                <w:sz w:val="22"/>
              </w:rPr>
            </w:pPr>
            <w:r w:rsidRPr="00E44B79">
              <w:rPr>
                <w:rFonts w:eastAsia="Calibri"/>
                <w:sz w:val="22"/>
              </w:rPr>
              <w:sym w:font="Wingdings" w:char="F0FC"/>
            </w:r>
          </w:p>
          <w:p w:rsidR="001E7CA9" w:rsidRPr="00E44B79" w:rsidRDefault="001E7CA9" w:rsidP="001E7CA9">
            <w:pPr>
              <w:rPr>
                <w:rFonts w:eastAsia="Calibri"/>
                <w:sz w:val="22"/>
              </w:rPr>
            </w:pPr>
            <w:r w:rsidRPr="00E44B79">
              <w:rPr>
                <w:rFonts w:eastAsia="Calibri"/>
                <w:sz w:val="22"/>
              </w:rPr>
              <w:sym w:font="Wingdings" w:char="F0FC"/>
            </w:r>
          </w:p>
          <w:p w:rsidR="001E7CA9" w:rsidRPr="00E44B79" w:rsidRDefault="001E7CA9" w:rsidP="001E7CA9">
            <w:pPr>
              <w:rPr>
                <w:rFonts w:eastAsia="Calibri"/>
                <w:sz w:val="22"/>
              </w:rPr>
            </w:pPr>
          </w:p>
          <w:p w:rsidR="001E7CA9" w:rsidRPr="00E44B79" w:rsidRDefault="001E7CA9" w:rsidP="001E7CA9">
            <w:pPr>
              <w:rPr>
                <w:rFonts w:eastAsia="Calibri"/>
                <w:sz w:val="22"/>
              </w:rPr>
            </w:pPr>
            <w:r w:rsidRPr="00E44B79">
              <w:rPr>
                <w:rFonts w:eastAsia="Calibri"/>
                <w:sz w:val="22"/>
              </w:rPr>
              <w:sym w:font="Wingdings" w:char="F0FC"/>
            </w:r>
          </w:p>
          <w:p w:rsidR="001E7CA9" w:rsidRPr="00E44B79" w:rsidRDefault="001E7CA9" w:rsidP="001E7CA9">
            <w:pPr>
              <w:rPr>
                <w:rFonts w:eastAsia="Calibri"/>
                <w:sz w:val="22"/>
              </w:rPr>
            </w:pPr>
          </w:p>
        </w:tc>
        <w:tc>
          <w:tcPr>
            <w:tcW w:w="1134" w:type="dxa"/>
            <w:shd w:val="clear" w:color="auto" w:fill="auto"/>
          </w:tcPr>
          <w:p w:rsidR="001E7CA9" w:rsidRPr="00E44B79" w:rsidRDefault="001E7CA9" w:rsidP="001E7CA9">
            <w:pPr>
              <w:rPr>
                <w:rFonts w:eastAsia="Calibri"/>
                <w:sz w:val="22"/>
              </w:rPr>
            </w:pPr>
          </w:p>
        </w:tc>
      </w:tr>
      <w:tr w:rsidR="001E7CA9" w:rsidRPr="00E44B79" w:rsidTr="00A607EB">
        <w:tc>
          <w:tcPr>
            <w:tcW w:w="6690" w:type="dxa"/>
            <w:shd w:val="clear" w:color="auto" w:fill="auto"/>
          </w:tcPr>
          <w:p w:rsidR="001E7CA9" w:rsidRPr="00E81431" w:rsidRDefault="001E7CA9" w:rsidP="001E7CA9">
            <w:pPr>
              <w:pStyle w:val="Default"/>
              <w:rPr>
                <w:rFonts w:asciiTheme="minorHAnsi" w:hAnsiTheme="minorHAnsi"/>
                <w:sz w:val="22"/>
                <w:szCs w:val="22"/>
              </w:rPr>
            </w:pPr>
            <w:r w:rsidRPr="00E81431">
              <w:rPr>
                <w:rFonts w:asciiTheme="minorHAnsi" w:hAnsiTheme="minorHAnsi"/>
                <w:sz w:val="22"/>
                <w:szCs w:val="22"/>
              </w:rPr>
              <w:t>Staff must have a proper and professional regard for the ethos, policies and practice of the academy and maintain high standards in their own attendance and punctuality</w:t>
            </w:r>
          </w:p>
        </w:tc>
        <w:tc>
          <w:tcPr>
            <w:tcW w:w="1277" w:type="dxa"/>
            <w:shd w:val="clear" w:color="auto" w:fill="auto"/>
          </w:tcPr>
          <w:p w:rsidR="001E7CA9" w:rsidRDefault="001E7CA9" w:rsidP="001E7CA9">
            <w:pPr>
              <w:rPr>
                <w:rFonts w:asciiTheme="minorHAnsi" w:eastAsia="Calibri" w:hAnsiTheme="minorHAnsi"/>
                <w:sz w:val="22"/>
              </w:rPr>
            </w:pPr>
          </w:p>
          <w:p w:rsidR="001E7CA9" w:rsidRPr="00E81431" w:rsidRDefault="001E7CA9" w:rsidP="001E7CA9">
            <w:pPr>
              <w:rPr>
                <w:rFonts w:asciiTheme="minorHAnsi" w:eastAsia="Calibri" w:hAnsiTheme="minorHAnsi"/>
                <w:sz w:val="22"/>
              </w:rPr>
            </w:pPr>
            <w:r w:rsidRPr="00E81431">
              <w:rPr>
                <w:rFonts w:asciiTheme="minorHAnsi" w:eastAsia="Calibri" w:hAnsiTheme="minorHAnsi"/>
                <w:sz w:val="22"/>
              </w:rPr>
              <w:sym w:font="Wingdings" w:char="F0FC"/>
            </w:r>
          </w:p>
        </w:tc>
        <w:tc>
          <w:tcPr>
            <w:tcW w:w="1134" w:type="dxa"/>
            <w:shd w:val="clear" w:color="auto" w:fill="auto"/>
          </w:tcPr>
          <w:p w:rsidR="001E7CA9" w:rsidRPr="00E44B79" w:rsidRDefault="001E7CA9" w:rsidP="001E7CA9">
            <w:pPr>
              <w:rPr>
                <w:rFonts w:eastAsia="Calibri"/>
                <w:sz w:val="22"/>
              </w:rPr>
            </w:pPr>
          </w:p>
        </w:tc>
      </w:tr>
      <w:tr w:rsidR="001E7CA9" w:rsidRPr="00E44B79" w:rsidTr="00A607EB">
        <w:tc>
          <w:tcPr>
            <w:tcW w:w="6690" w:type="dxa"/>
            <w:shd w:val="clear" w:color="auto" w:fill="auto"/>
          </w:tcPr>
          <w:p w:rsidR="001E7CA9" w:rsidRPr="00A66E94" w:rsidRDefault="001E7CA9" w:rsidP="001E7CA9">
            <w:pPr>
              <w:rPr>
                <w:rFonts w:eastAsia="Calibri"/>
                <w:szCs w:val="20"/>
              </w:rPr>
            </w:pPr>
            <w:r w:rsidRPr="00A66E94">
              <w:rPr>
                <w:rFonts w:eastAsia="Calibri"/>
                <w:szCs w:val="20"/>
              </w:rPr>
              <w:t>Staff must have an understanding of, and always act within, the statutory frameworks which set out their professional duties and responsibilities</w:t>
            </w:r>
          </w:p>
        </w:tc>
        <w:tc>
          <w:tcPr>
            <w:tcW w:w="1277" w:type="dxa"/>
            <w:shd w:val="clear" w:color="auto" w:fill="auto"/>
          </w:tcPr>
          <w:p w:rsidR="001E7CA9" w:rsidRDefault="001E7CA9" w:rsidP="001E7CA9">
            <w:pPr>
              <w:rPr>
                <w:rFonts w:eastAsia="Calibri"/>
                <w:sz w:val="22"/>
              </w:rPr>
            </w:pPr>
          </w:p>
          <w:p w:rsidR="001E7CA9" w:rsidRPr="00E44B79" w:rsidRDefault="001E7CA9" w:rsidP="001E7CA9">
            <w:pPr>
              <w:rPr>
                <w:rFonts w:eastAsia="Calibri"/>
                <w:sz w:val="22"/>
              </w:rPr>
            </w:pPr>
            <w:r w:rsidRPr="00E81431">
              <w:rPr>
                <w:rFonts w:asciiTheme="minorHAnsi" w:eastAsia="Calibri" w:hAnsiTheme="minorHAnsi"/>
                <w:sz w:val="22"/>
              </w:rPr>
              <w:sym w:font="Wingdings" w:char="F0FC"/>
            </w:r>
          </w:p>
        </w:tc>
        <w:tc>
          <w:tcPr>
            <w:tcW w:w="1134" w:type="dxa"/>
            <w:shd w:val="clear" w:color="auto" w:fill="auto"/>
          </w:tcPr>
          <w:p w:rsidR="001E7CA9" w:rsidRPr="00E44B79" w:rsidRDefault="001E7CA9" w:rsidP="001E7CA9">
            <w:pPr>
              <w:rPr>
                <w:rFonts w:eastAsia="Calibri"/>
                <w:sz w:val="22"/>
              </w:rPr>
            </w:pPr>
          </w:p>
        </w:tc>
      </w:tr>
      <w:tr w:rsidR="001E7CA9" w:rsidRPr="00084212" w:rsidTr="001E7CA9">
        <w:tc>
          <w:tcPr>
            <w:tcW w:w="6690" w:type="dxa"/>
            <w:tcBorders>
              <w:top w:val="single" w:sz="4" w:space="0" w:color="auto"/>
              <w:left w:val="single" w:sz="4" w:space="0" w:color="auto"/>
              <w:bottom w:val="single" w:sz="4" w:space="0" w:color="auto"/>
              <w:right w:val="single" w:sz="4" w:space="0" w:color="auto"/>
            </w:tcBorders>
            <w:shd w:val="clear" w:color="auto" w:fill="auto"/>
          </w:tcPr>
          <w:p w:rsidR="001E7CA9" w:rsidRPr="00084212" w:rsidRDefault="001E7CA9" w:rsidP="001E7CA9">
            <w:pPr>
              <w:jc w:val="both"/>
              <w:rPr>
                <w:rFonts w:eastAsia="Calibri"/>
                <w:b/>
              </w:rPr>
            </w:pPr>
            <w:r w:rsidRPr="00084212">
              <w:rPr>
                <w:rFonts w:eastAsia="Calibri"/>
                <w:b/>
              </w:rPr>
              <w:t>Health and Safety</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1E7CA9" w:rsidRPr="00084212" w:rsidRDefault="001E7CA9" w:rsidP="001E7CA9">
            <w:pPr>
              <w:rPr>
                <w:rFonts w:eastAsia="Calibri"/>
                <w:b/>
              </w:rPr>
            </w:pPr>
            <w:r w:rsidRPr="00084212">
              <w:rPr>
                <w:rFonts w:eastAsia="Calibri"/>
                <w:b/>
              </w:rPr>
              <w:t>Essential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E7CA9" w:rsidRPr="00084212" w:rsidRDefault="001E7CA9" w:rsidP="001E7CA9">
            <w:pPr>
              <w:rPr>
                <w:rFonts w:eastAsia="Calibri"/>
                <w:b/>
              </w:rPr>
            </w:pPr>
            <w:r w:rsidRPr="00084212">
              <w:rPr>
                <w:rFonts w:eastAsia="Calibri"/>
                <w:b/>
              </w:rPr>
              <w:t>Desirable</w:t>
            </w:r>
          </w:p>
        </w:tc>
      </w:tr>
      <w:tr w:rsidR="001E7CA9" w:rsidTr="001E7CA9">
        <w:tc>
          <w:tcPr>
            <w:tcW w:w="6690" w:type="dxa"/>
            <w:tcBorders>
              <w:top w:val="single" w:sz="4" w:space="0" w:color="auto"/>
              <w:left w:val="single" w:sz="4" w:space="0" w:color="auto"/>
              <w:bottom w:val="single" w:sz="4" w:space="0" w:color="auto"/>
              <w:right w:val="single" w:sz="4" w:space="0" w:color="auto"/>
            </w:tcBorders>
          </w:tcPr>
          <w:p w:rsidR="001E7CA9" w:rsidRPr="002B39C4" w:rsidRDefault="001E7CA9" w:rsidP="001E7CA9">
            <w:pPr>
              <w:pStyle w:val="NoSpacing"/>
              <w:spacing w:after="240"/>
              <w:jc w:val="both"/>
            </w:pPr>
            <w:r>
              <w:t>B</w:t>
            </w:r>
            <w:r w:rsidRPr="00AD522A">
              <w:t>e familiar with and adhere to relevant parts of the Academy’s Health and Safety policy</w:t>
            </w:r>
          </w:p>
        </w:tc>
        <w:tc>
          <w:tcPr>
            <w:tcW w:w="1277" w:type="dxa"/>
            <w:tcBorders>
              <w:top w:val="single" w:sz="4" w:space="0" w:color="auto"/>
              <w:left w:val="single" w:sz="4" w:space="0" w:color="auto"/>
              <w:bottom w:val="single" w:sz="4" w:space="0" w:color="auto"/>
              <w:right w:val="single" w:sz="4" w:space="0" w:color="auto"/>
            </w:tcBorders>
          </w:tcPr>
          <w:p w:rsidR="001E7CA9" w:rsidRDefault="001E7CA9" w:rsidP="001E7CA9">
            <w:pPr>
              <w:spacing w:line="240" w:lineRule="auto"/>
              <w:rPr>
                <w:szCs w:val="20"/>
              </w:rPr>
            </w:pPr>
            <w:r>
              <w:rPr>
                <w:szCs w:val="20"/>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1E7CA9" w:rsidRDefault="001E7CA9" w:rsidP="001E7CA9">
            <w:pPr>
              <w:spacing w:line="240" w:lineRule="auto"/>
              <w:rPr>
                <w:szCs w:val="20"/>
              </w:rPr>
            </w:pPr>
          </w:p>
        </w:tc>
      </w:tr>
      <w:tr w:rsidR="001E7CA9" w:rsidTr="001E7CA9">
        <w:trPr>
          <w:trHeight w:val="600"/>
        </w:trPr>
        <w:tc>
          <w:tcPr>
            <w:tcW w:w="6690" w:type="dxa"/>
            <w:tcBorders>
              <w:top w:val="single" w:sz="4" w:space="0" w:color="auto"/>
              <w:left w:val="single" w:sz="4" w:space="0" w:color="auto"/>
              <w:bottom w:val="single" w:sz="4" w:space="0" w:color="auto"/>
              <w:right w:val="single" w:sz="4" w:space="0" w:color="auto"/>
            </w:tcBorders>
          </w:tcPr>
          <w:p w:rsidR="001E7CA9" w:rsidRPr="00AD522A" w:rsidRDefault="001E7CA9" w:rsidP="001E7CA9">
            <w:pPr>
              <w:pStyle w:val="NoSpacing"/>
              <w:spacing w:after="240"/>
              <w:jc w:val="both"/>
            </w:pPr>
            <w:r>
              <w:t>P</w:t>
            </w:r>
            <w:r w:rsidRPr="00AD522A">
              <w:t>romote and safeguard the welfare of children and young people you are responsible for or come into contact with</w:t>
            </w:r>
          </w:p>
        </w:tc>
        <w:tc>
          <w:tcPr>
            <w:tcW w:w="1277" w:type="dxa"/>
            <w:tcBorders>
              <w:top w:val="single" w:sz="4" w:space="0" w:color="auto"/>
              <w:left w:val="single" w:sz="4" w:space="0" w:color="auto"/>
              <w:bottom w:val="single" w:sz="4" w:space="0" w:color="auto"/>
              <w:right w:val="single" w:sz="4" w:space="0" w:color="auto"/>
            </w:tcBorders>
          </w:tcPr>
          <w:p w:rsidR="001E7CA9" w:rsidRDefault="001E7CA9" w:rsidP="001E7CA9">
            <w:pPr>
              <w:spacing w:line="240" w:lineRule="auto"/>
              <w:rPr>
                <w:szCs w:val="20"/>
              </w:rPr>
            </w:pPr>
            <w:r>
              <w:rPr>
                <w:szCs w:val="20"/>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1E7CA9" w:rsidRDefault="001E7CA9" w:rsidP="001E7CA9">
            <w:pPr>
              <w:spacing w:line="240" w:lineRule="auto"/>
              <w:rPr>
                <w:szCs w:val="20"/>
              </w:rPr>
            </w:pPr>
          </w:p>
        </w:tc>
      </w:tr>
      <w:tr w:rsidR="001E7CA9" w:rsidTr="001E7CA9">
        <w:trPr>
          <w:trHeight w:val="858"/>
        </w:trPr>
        <w:tc>
          <w:tcPr>
            <w:tcW w:w="6690" w:type="dxa"/>
            <w:tcBorders>
              <w:top w:val="single" w:sz="4" w:space="0" w:color="auto"/>
              <w:left w:val="single" w:sz="4" w:space="0" w:color="auto"/>
              <w:bottom w:val="single" w:sz="4" w:space="0" w:color="auto"/>
              <w:right w:val="single" w:sz="4" w:space="0" w:color="auto"/>
            </w:tcBorders>
          </w:tcPr>
          <w:p w:rsidR="001E7CA9" w:rsidRPr="00AD522A" w:rsidRDefault="001E7CA9" w:rsidP="001E7CA9">
            <w:pPr>
              <w:pStyle w:val="NoSpacing"/>
              <w:spacing w:after="240"/>
              <w:jc w:val="both"/>
            </w:pPr>
            <w:r>
              <w:t>Be</w:t>
            </w:r>
            <w:r w:rsidRPr="00AD522A">
              <w:t xml:space="preserve"> aware of and comply with policies and procedures relating to safeguarding, health, safety and security, confidentiality and data protection, reporting all concerns to an appropriate person</w:t>
            </w:r>
          </w:p>
        </w:tc>
        <w:tc>
          <w:tcPr>
            <w:tcW w:w="1277" w:type="dxa"/>
            <w:tcBorders>
              <w:top w:val="single" w:sz="4" w:space="0" w:color="auto"/>
              <w:left w:val="single" w:sz="4" w:space="0" w:color="auto"/>
              <w:bottom w:val="single" w:sz="4" w:space="0" w:color="auto"/>
              <w:right w:val="single" w:sz="4" w:space="0" w:color="auto"/>
            </w:tcBorders>
          </w:tcPr>
          <w:p w:rsidR="001E7CA9" w:rsidRDefault="001E7CA9" w:rsidP="001E7CA9">
            <w:pPr>
              <w:spacing w:line="240" w:lineRule="auto"/>
              <w:rPr>
                <w:szCs w:val="20"/>
              </w:rPr>
            </w:pPr>
            <w:r>
              <w:rPr>
                <w:szCs w:val="20"/>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1E7CA9" w:rsidRDefault="001E7CA9" w:rsidP="001E7CA9">
            <w:pPr>
              <w:spacing w:line="240" w:lineRule="auto"/>
              <w:rPr>
                <w:szCs w:val="20"/>
              </w:rPr>
            </w:pPr>
          </w:p>
        </w:tc>
      </w:tr>
    </w:tbl>
    <w:p w:rsidR="001E7CA9" w:rsidRDefault="001E7CA9" w:rsidP="001E7CA9"/>
    <w:p w:rsidR="001E7CA9" w:rsidRPr="004E6511" w:rsidRDefault="001E7CA9" w:rsidP="001E7CA9">
      <w:pPr>
        <w:rPr>
          <w:rFonts w:asciiTheme="minorHAnsi" w:hAnsiTheme="minorHAnsi"/>
          <w:sz w:val="22"/>
        </w:rPr>
      </w:pPr>
    </w:p>
    <w:p w:rsidR="001E7CA9" w:rsidRDefault="001E7CA9">
      <w:r>
        <w:br w:type="page"/>
      </w:r>
    </w:p>
    <w:p w:rsidR="00E275AE" w:rsidRDefault="00E275AE" w:rsidP="00E275AE">
      <w:pPr>
        <w:rPr>
          <w:rFonts w:ascii="Calibri" w:hAnsi="Calibri"/>
          <w:b/>
          <w:sz w:val="22"/>
        </w:rPr>
      </w:pPr>
      <w:r>
        <w:rPr>
          <w:rFonts w:ascii="Calibri" w:hAnsi="Calibri"/>
          <w:b/>
          <w:sz w:val="22"/>
        </w:rPr>
        <w:lastRenderedPageBreak/>
        <w:t>Job Description</w:t>
      </w:r>
    </w:p>
    <w:p w:rsidR="00E275AE" w:rsidRPr="00880F28" w:rsidRDefault="00E275AE" w:rsidP="00E275AE">
      <w:pPr>
        <w:rPr>
          <w:rFonts w:ascii="Calibri" w:hAnsi="Calibri"/>
          <w:b/>
          <w:sz w:val="22"/>
        </w:rPr>
      </w:pPr>
      <w:r w:rsidRPr="00880F28">
        <w:rPr>
          <w:rFonts w:ascii="Calibri" w:hAnsi="Calibri"/>
          <w:b/>
          <w:sz w:val="22"/>
        </w:rPr>
        <w:t>Salary/Grade</w:t>
      </w:r>
    </w:p>
    <w:p w:rsidR="00E275AE" w:rsidRPr="00880F28" w:rsidRDefault="00E275AE" w:rsidP="00E275AE">
      <w:pPr>
        <w:rPr>
          <w:rFonts w:ascii="Calibri" w:hAnsi="Calibri"/>
          <w:sz w:val="22"/>
        </w:rPr>
      </w:pPr>
      <w:r w:rsidRPr="00880F28">
        <w:rPr>
          <w:rFonts w:ascii="Calibri" w:hAnsi="Calibri"/>
          <w:sz w:val="22"/>
        </w:rPr>
        <w:t>Level 3</w:t>
      </w:r>
      <w:r>
        <w:rPr>
          <w:rFonts w:ascii="Calibri" w:hAnsi="Calibri"/>
          <w:sz w:val="22"/>
        </w:rPr>
        <w:t xml:space="preserve"> </w:t>
      </w:r>
      <w:r w:rsidR="00BD5971">
        <w:rPr>
          <w:rFonts w:ascii="Calibri" w:hAnsi="Calibri"/>
          <w:sz w:val="22"/>
        </w:rPr>
        <w:t>£17,674 - £18,962 pro rata per annum</w:t>
      </w:r>
    </w:p>
    <w:p w:rsidR="00E275AE" w:rsidRPr="00880F28" w:rsidRDefault="00E275AE" w:rsidP="00E275AE">
      <w:pPr>
        <w:rPr>
          <w:rFonts w:ascii="Calibri" w:hAnsi="Calibri"/>
          <w:sz w:val="22"/>
        </w:rPr>
      </w:pPr>
      <w:r w:rsidRPr="00880F28">
        <w:rPr>
          <w:rFonts w:ascii="Calibri" w:hAnsi="Calibri"/>
          <w:b/>
          <w:sz w:val="22"/>
        </w:rPr>
        <w:t>Purpose of the job</w:t>
      </w:r>
    </w:p>
    <w:p w:rsidR="00E275AE" w:rsidRPr="00880F28" w:rsidRDefault="00E275AE" w:rsidP="00E275AE">
      <w:pPr>
        <w:rPr>
          <w:rFonts w:ascii="Calibri" w:hAnsi="Calibri"/>
          <w:sz w:val="22"/>
        </w:rPr>
      </w:pPr>
      <w:r w:rsidRPr="00880F28">
        <w:rPr>
          <w:rFonts w:ascii="Calibri" w:hAnsi="Calibri"/>
          <w:sz w:val="22"/>
        </w:rPr>
        <w:t xml:space="preserve">To provide learning support for students with special educational needs, emotional and/or behavioural </w:t>
      </w:r>
      <w:r>
        <w:rPr>
          <w:rFonts w:ascii="Calibri" w:hAnsi="Calibri"/>
          <w:sz w:val="22"/>
        </w:rPr>
        <w:t>d</w:t>
      </w:r>
      <w:r w:rsidRPr="00880F28">
        <w:rPr>
          <w:rFonts w:ascii="Calibri" w:hAnsi="Calibri"/>
          <w:sz w:val="22"/>
        </w:rPr>
        <w:t>ifficulties, either singly or in groups or classes.</w:t>
      </w:r>
    </w:p>
    <w:p w:rsidR="00E275AE" w:rsidRPr="00880F28" w:rsidRDefault="00E275AE" w:rsidP="00E275AE">
      <w:pPr>
        <w:rPr>
          <w:rFonts w:ascii="Calibri" w:hAnsi="Calibri"/>
          <w:b/>
          <w:sz w:val="22"/>
        </w:rPr>
      </w:pPr>
      <w:r w:rsidRPr="00880F28">
        <w:rPr>
          <w:rFonts w:ascii="Calibri" w:hAnsi="Calibri"/>
          <w:b/>
          <w:sz w:val="22"/>
        </w:rPr>
        <w:t>Reporting to</w:t>
      </w:r>
    </w:p>
    <w:p w:rsidR="00E275AE" w:rsidRPr="00880F28" w:rsidRDefault="00E275AE" w:rsidP="00E275AE">
      <w:pPr>
        <w:rPr>
          <w:rFonts w:ascii="Calibri" w:hAnsi="Calibri"/>
          <w:sz w:val="22"/>
        </w:rPr>
      </w:pPr>
      <w:r w:rsidRPr="00880F28">
        <w:rPr>
          <w:rFonts w:ascii="Calibri" w:hAnsi="Calibri"/>
          <w:sz w:val="22"/>
        </w:rPr>
        <w:t xml:space="preserve">SENCO, HLTAs </w:t>
      </w:r>
    </w:p>
    <w:p w:rsidR="00E275AE" w:rsidRPr="00C91FBF" w:rsidRDefault="00E275AE" w:rsidP="00E275AE">
      <w:pPr>
        <w:rPr>
          <w:rFonts w:ascii="Calibri" w:hAnsi="Calibri"/>
          <w:sz w:val="22"/>
        </w:rPr>
      </w:pPr>
      <w:r w:rsidRPr="00C91FBF">
        <w:rPr>
          <w:rFonts w:ascii="Calibri" w:hAnsi="Calibri"/>
          <w:b/>
          <w:sz w:val="22"/>
        </w:rPr>
        <w:t>KEY FUNCTIONS</w:t>
      </w:r>
    </w:p>
    <w:p w:rsidR="00E275AE" w:rsidRPr="00880F28" w:rsidRDefault="00E275AE" w:rsidP="00E275AE">
      <w:pPr>
        <w:pStyle w:val="NoSpacing"/>
        <w:numPr>
          <w:ilvl w:val="0"/>
          <w:numId w:val="47"/>
        </w:numPr>
        <w:jc w:val="both"/>
        <w:rPr>
          <w:rFonts w:ascii="Calibri" w:hAnsi="Calibri"/>
          <w:sz w:val="22"/>
        </w:rPr>
      </w:pPr>
      <w:r w:rsidRPr="00880F28">
        <w:rPr>
          <w:rFonts w:ascii="Calibri" w:hAnsi="Calibri"/>
          <w:sz w:val="22"/>
        </w:rPr>
        <w:t xml:space="preserve">To support students who require additional help with their learning and behaviour, either one-to-one or in small groups </w:t>
      </w:r>
    </w:p>
    <w:p w:rsidR="00E275AE" w:rsidRPr="00880F28" w:rsidRDefault="00E275AE" w:rsidP="00E275AE">
      <w:pPr>
        <w:pStyle w:val="NoSpacing"/>
        <w:numPr>
          <w:ilvl w:val="0"/>
          <w:numId w:val="47"/>
        </w:numPr>
        <w:jc w:val="both"/>
        <w:rPr>
          <w:rFonts w:ascii="Calibri" w:hAnsi="Calibri"/>
          <w:sz w:val="22"/>
        </w:rPr>
      </w:pPr>
      <w:r w:rsidRPr="00880F28">
        <w:rPr>
          <w:rFonts w:ascii="Calibri" w:hAnsi="Calibri"/>
          <w:sz w:val="22"/>
        </w:rPr>
        <w:t>To provide support for teachers during lessons</w:t>
      </w:r>
    </w:p>
    <w:p w:rsidR="00E275AE" w:rsidRPr="00880F28" w:rsidRDefault="00E275AE" w:rsidP="00E275AE">
      <w:pPr>
        <w:pStyle w:val="NoSpacing"/>
        <w:numPr>
          <w:ilvl w:val="0"/>
          <w:numId w:val="47"/>
        </w:numPr>
        <w:jc w:val="both"/>
        <w:rPr>
          <w:rFonts w:ascii="Calibri" w:hAnsi="Calibri"/>
          <w:sz w:val="22"/>
        </w:rPr>
      </w:pPr>
      <w:r w:rsidRPr="00880F28">
        <w:rPr>
          <w:rFonts w:ascii="Calibri" w:hAnsi="Calibri"/>
          <w:sz w:val="22"/>
        </w:rPr>
        <w:t>Undertake a range of more specialised tasks to support learning e.g. supporting literacy and numeracy work, listening to reading etc</w:t>
      </w:r>
    </w:p>
    <w:p w:rsidR="00E275AE" w:rsidRPr="00880F28" w:rsidRDefault="00E275AE" w:rsidP="00E275AE">
      <w:pPr>
        <w:pStyle w:val="NoSpacing"/>
        <w:ind w:left="720"/>
        <w:rPr>
          <w:rFonts w:ascii="Calibri" w:hAnsi="Calibri"/>
          <w:sz w:val="22"/>
        </w:rPr>
      </w:pPr>
    </w:p>
    <w:p w:rsidR="00E275AE" w:rsidRPr="00C91FBF" w:rsidRDefault="00E275AE" w:rsidP="00E275AE">
      <w:pPr>
        <w:spacing w:before="120" w:after="120"/>
        <w:rPr>
          <w:rFonts w:ascii="Calibri" w:hAnsi="Calibri"/>
          <w:b/>
          <w:sz w:val="22"/>
        </w:rPr>
      </w:pPr>
      <w:r w:rsidRPr="00C91FBF">
        <w:rPr>
          <w:rFonts w:ascii="Calibri" w:hAnsi="Calibri"/>
          <w:b/>
          <w:sz w:val="22"/>
        </w:rPr>
        <w:t>SPECIFIC RESPONSIBILITIES</w:t>
      </w:r>
    </w:p>
    <w:p w:rsidR="00E275AE" w:rsidRPr="00880F28" w:rsidRDefault="00E275AE" w:rsidP="00E275AE">
      <w:pPr>
        <w:spacing w:before="120" w:after="120"/>
        <w:rPr>
          <w:rFonts w:ascii="Calibri" w:hAnsi="Calibri"/>
          <w:b/>
          <w:i/>
          <w:sz w:val="22"/>
        </w:rPr>
      </w:pPr>
      <w:r w:rsidRPr="00880F28">
        <w:rPr>
          <w:rFonts w:ascii="Calibri" w:hAnsi="Calibri"/>
          <w:b/>
          <w:i/>
          <w:sz w:val="22"/>
        </w:rPr>
        <w:t>The main responsibilities of the post are to:</w:t>
      </w:r>
    </w:p>
    <w:p w:rsidR="00E275AE" w:rsidRPr="00880F28" w:rsidRDefault="00E275AE" w:rsidP="00E275AE">
      <w:pPr>
        <w:numPr>
          <w:ilvl w:val="0"/>
          <w:numId w:val="46"/>
        </w:numPr>
        <w:autoSpaceDE w:val="0"/>
        <w:autoSpaceDN w:val="0"/>
        <w:adjustRightInd w:val="0"/>
        <w:spacing w:after="0" w:line="240" w:lineRule="auto"/>
        <w:rPr>
          <w:rFonts w:ascii="Calibri" w:hAnsi="Calibri" w:cs="Arial"/>
          <w:sz w:val="22"/>
        </w:rPr>
      </w:pPr>
      <w:r w:rsidRPr="00880F28">
        <w:rPr>
          <w:rFonts w:ascii="Calibri" w:hAnsi="Calibri" w:cs="Arial"/>
          <w:sz w:val="22"/>
        </w:rPr>
        <w:t>support students with their learning and behaviour, including students with special educational needs and/or students with behavioural and/or emotional difficulties</w:t>
      </w:r>
    </w:p>
    <w:p w:rsidR="00E275AE" w:rsidRPr="00880F28" w:rsidRDefault="00E275AE" w:rsidP="00E275AE">
      <w:pPr>
        <w:numPr>
          <w:ilvl w:val="0"/>
          <w:numId w:val="46"/>
        </w:numPr>
        <w:autoSpaceDE w:val="0"/>
        <w:autoSpaceDN w:val="0"/>
        <w:adjustRightInd w:val="0"/>
        <w:spacing w:after="0" w:line="240" w:lineRule="auto"/>
        <w:rPr>
          <w:rFonts w:ascii="Calibri" w:hAnsi="Calibri" w:cs="Arial"/>
          <w:sz w:val="22"/>
        </w:rPr>
      </w:pPr>
      <w:r w:rsidRPr="00880F28">
        <w:rPr>
          <w:rFonts w:ascii="Calibri" w:hAnsi="Calibri"/>
          <w:sz w:val="22"/>
        </w:rPr>
        <w:t xml:space="preserve">develop an understanding of the specific needs of students taking into account the type of teaching and learning support involved </w:t>
      </w:r>
      <w:r w:rsidRPr="00880F28">
        <w:rPr>
          <w:rFonts w:ascii="Calibri" w:hAnsi="Calibri" w:cs="Arial"/>
          <w:sz w:val="22"/>
        </w:rPr>
        <w:t xml:space="preserve">and the requirements of the IEP,  ensuring that the advice is carried out </w:t>
      </w:r>
    </w:p>
    <w:p w:rsidR="00E275AE" w:rsidRPr="00880F28" w:rsidRDefault="00E275AE" w:rsidP="00E275AE">
      <w:pPr>
        <w:numPr>
          <w:ilvl w:val="0"/>
          <w:numId w:val="46"/>
        </w:numPr>
        <w:tabs>
          <w:tab w:val="left" w:pos="204"/>
        </w:tabs>
        <w:spacing w:after="0" w:line="289" w:lineRule="exact"/>
        <w:rPr>
          <w:rFonts w:ascii="Calibri" w:hAnsi="Calibri"/>
          <w:sz w:val="22"/>
        </w:rPr>
      </w:pPr>
      <w:r w:rsidRPr="00880F28">
        <w:rPr>
          <w:rFonts w:ascii="Calibri" w:hAnsi="Calibri"/>
          <w:sz w:val="22"/>
        </w:rPr>
        <w:t>build and maintain successful relationships with students, treating them consistently, with respect and consideration</w:t>
      </w:r>
    </w:p>
    <w:p w:rsidR="00E275AE" w:rsidRPr="00880F28" w:rsidRDefault="00E275AE" w:rsidP="00E275AE">
      <w:pPr>
        <w:numPr>
          <w:ilvl w:val="0"/>
          <w:numId w:val="46"/>
        </w:numPr>
        <w:spacing w:after="0" w:line="240" w:lineRule="auto"/>
        <w:rPr>
          <w:rFonts w:ascii="Calibri" w:hAnsi="Calibri"/>
          <w:sz w:val="22"/>
        </w:rPr>
      </w:pPr>
      <w:r w:rsidRPr="00880F28">
        <w:rPr>
          <w:rFonts w:ascii="Calibri" w:hAnsi="Calibri"/>
          <w:sz w:val="22"/>
        </w:rPr>
        <w:t>communicate effectively and sensitively with students to support their learning</w:t>
      </w:r>
    </w:p>
    <w:p w:rsidR="00E275AE" w:rsidRPr="00880F28" w:rsidRDefault="00E275AE" w:rsidP="00E275AE">
      <w:pPr>
        <w:numPr>
          <w:ilvl w:val="0"/>
          <w:numId w:val="46"/>
        </w:numPr>
        <w:tabs>
          <w:tab w:val="left" w:pos="204"/>
        </w:tabs>
        <w:spacing w:after="0" w:line="289" w:lineRule="exact"/>
        <w:rPr>
          <w:rFonts w:ascii="Calibri" w:hAnsi="Calibri"/>
          <w:sz w:val="22"/>
        </w:rPr>
      </w:pPr>
      <w:r w:rsidRPr="00880F28">
        <w:rPr>
          <w:rFonts w:ascii="Calibri" w:hAnsi="Calibri"/>
          <w:sz w:val="22"/>
        </w:rPr>
        <w:t>help develop students’ study and organisational skills</w:t>
      </w:r>
    </w:p>
    <w:p w:rsidR="00E275AE" w:rsidRPr="00880F28" w:rsidRDefault="00E275AE" w:rsidP="00E275AE">
      <w:pPr>
        <w:numPr>
          <w:ilvl w:val="0"/>
          <w:numId w:val="46"/>
        </w:numPr>
        <w:spacing w:after="0" w:line="240" w:lineRule="auto"/>
        <w:rPr>
          <w:rFonts w:ascii="Calibri" w:hAnsi="Calibri"/>
          <w:sz w:val="22"/>
        </w:rPr>
      </w:pPr>
      <w:r w:rsidRPr="00880F28">
        <w:rPr>
          <w:rFonts w:ascii="Calibri" w:hAnsi="Calibri"/>
          <w:sz w:val="22"/>
        </w:rPr>
        <w:t>help keep students on task and help to build motivation</w:t>
      </w:r>
    </w:p>
    <w:p w:rsidR="00E275AE" w:rsidRPr="00880F28" w:rsidRDefault="00E275AE" w:rsidP="00E275AE">
      <w:pPr>
        <w:numPr>
          <w:ilvl w:val="0"/>
          <w:numId w:val="46"/>
        </w:numPr>
        <w:spacing w:after="0" w:line="240" w:lineRule="auto"/>
        <w:rPr>
          <w:rFonts w:ascii="Calibri" w:hAnsi="Calibri"/>
          <w:sz w:val="22"/>
        </w:rPr>
      </w:pPr>
      <w:r w:rsidRPr="00880F28">
        <w:rPr>
          <w:rFonts w:ascii="Calibri" w:hAnsi="Calibri"/>
          <w:sz w:val="22"/>
        </w:rPr>
        <w:t>promote and support the inclusion of all students in the learning activities in which they are involved</w:t>
      </w:r>
    </w:p>
    <w:p w:rsidR="00E275AE" w:rsidRPr="00880F28" w:rsidRDefault="00E275AE" w:rsidP="00E275AE">
      <w:pPr>
        <w:numPr>
          <w:ilvl w:val="0"/>
          <w:numId w:val="46"/>
        </w:numPr>
        <w:spacing w:after="0" w:line="240" w:lineRule="auto"/>
        <w:rPr>
          <w:rFonts w:ascii="Calibri" w:hAnsi="Calibri"/>
          <w:sz w:val="22"/>
        </w:rPr>
      </w:pPr>
      <w:r w:rsidRPr="00880F28">
        <w:rPr>
          <w:rFonts w:ascii="Calibri" w:hAnsi="Calibri"/>
          <w:sz w:val="22"/>
        </w:rPr>
        <w:t xml:space="preserve">use behaviour management strategies in line with the </w:t>
      </w:r>
      <w:r>
        <w:rPr>
          <w:rFonts w:ascii="Calibri" w:hAnsi="Calibri"/>
          <w:sz w:val="22"/>
        </w:rPr>
        <w:t>Academy</w:t>
      </w:r>
      <w:r w:rsidRPr="00880F28">
        <w:rPr>
          <w:rFonts w:ascii="Calibri" w:hAnsi="Calibri"/>
          <w:sz w:val="22"/>
        </w:rPr>
        <w:t>’s policy and procedures;</w:t>
      </w:r>
    </w:p>
    <w:p w:rsidR="00E275AE" w:rsidRPr="00880F28" w:rsidRDefault="00E275AE" w:rsidP="00E275AE">
      <w:pPr>
        <w:numPr>
          <w:ilvl w:val="0"/>
          <w:numId w:val="46"/>
        </w:numPr>
        <w:spacing w:after="0" w:line="240" w:lineRule="auto"/>
        <w:rPr>
          <w:rFonts w:ascii="Calibri" w:hAnsi="Calibri"/>
          <w:sz w:val="22"/>
          <w:u w:val="single"/>
        </w:rPr>
      </w:pPr>
      <w:r w:rsidRPr="00880F28">
        <w:rPr>
          <w:rFonts w:ascii="Calibri" w:hAnsi="Calibri"/>
          <w:sz w:val="22"/>
        </w:rPr>
        <w:t>recognise and respond effectively to equal opportunities issues as they arise, including by challenging stereotyped views, and by challenging bullying or harassment, following relevant policies and procedures</w:t>
      </w:r>
    </w:p>
    <w:p w:rsidR="00E275AE" w:rsidRPr="00880F28" w:rsidRDefault="00E275AE" w:rsidP="00E275AE">
      <w:pPr>
        <w:numPr>
          <w:ilvl w:val="0"/>
          <w:numId w:val="46"/>
        </w:numPr>
        <w:autoSpaceDE w:val="0"/>
        <w:autoSpaceDN w:val="0"/>
        <w:adjustRightInd w:val="0"/>
        <w:spacing w:after="0" w:line="240" w:lineRule="auto"/>
        <w:rPr>
          <w:rFonts w:ascii="Calibri" w:hAnsi="Calibri" w:cs="Arial"/>
          <w:sz w:val="22"/>
        </w:rPr>
      </w:pPr>
      <w:r w:rsidRPr="00880F28">
        <w:rPr>
          <w:rFonts w:ascii="Calibri" w:hAnsi="Calibri" w:cs="Arial"/>
          <w:sz w:val="22"/>
        </w:rPr>
        <w:t>give positive support to students to enable them to become independent learners within their own ability</w:t>
      </w:r>
    </w:p>
    <w:p w:rsidR="00E275AE" w:rsidRPr="00880F28" w:rsidRDefault="00E275AE" w:rsidP="00E275AE">
      <w:pPr>
        <w:numPr>
          <w:ilvl w:val="0"/>
          <w:numId w:val="46"/>
        </w:numPr>
        <w:autoSpaceDE w:val="0"/>
        <w:autoSpaceDN w:val="0"/>
        <w:adjustRightInd w:val="0"/>
        <w:spacing w:after="0" w:line="240" w:lineRule="auto"/>
        <w:rPr>
          <w:rFonts w:ascii="Calibri" w:hAnsi="Calibri" w:cs="Arial"/>
          <w:sz w:val="22"/>
        </w:rPr>
      </w:pPr>
      <w:r w:rsidRPr="00880F28">
        <w:rPr>
          <w:rFonts w:ascii="Calibri" w:hAnsi="Calibri"/>
          <w:sz w:val="22"/>
        </w:rPr>
        <w:t>assist students with physical needs and look after students who are sick or upset as required</w:t>
      </w:r>
    </w:p>
    <w:p w:rsidR="00E275AE" w:rsidRPr="00880F28" w:rsidRDefault="00E275AE" w:rsidP="00E275AE">
      <w:pPr>
        <w:pStyle w:val="ListBullet"/>
        <w:numPr>
          <w:ilvl w:val="0"/>
          <w:numId w:val="46"/>
        </w:numPr>
        <w:spacing w:after="0" w:line="240" w:lineRule="auto"/>
        <w:contextualSpacing w:val="0"/>
        <w:rPr>
          <w:rFonts w:ascii="Calibri" w:hAnsi="Calibri"/>
          <w:sz w:val="22"/>
        </w:rPr>
      </w:pPr>
      <w:r w:rsidRPr="00880F28">
        <w:rPr>
          <w:rFonts w:ascii="Calibri" w:hAnsi="Calibri"/>
          <w:sz w:val="22"/>
        </w:rPr>
        <w:t>prepare for, attend and contribute to IEP, PSP, SEN and other review meetings if required by the SENCO and where appropriate, disseminate information to other LSAs</w:t>
      </w:r>
    </w:p>
    <w:p w:rsidR="00E275AE" w:rsidRPr="00880F28" w:rsidRDefault="00E275AE" w:rsidP="00E275AE">
      <w:pPr>
        <w:numPr>
          <w:ilvl w:val="0"/>
          <w:numId w:val="46"/>
        </w:numPr>
        <w:autoSpaceDE w:val="0"/>
        <w:autoSpaceDN w:val="0"/>
        <w:adjustRightInd w:val="0"/>
        <w:spacing w:after="0" w:line="240" w:lineRule="auto"/>
        <w:rPr>
          <w:rFonts w:ascii="Calibri" w:hAnsi="Calibri" w:cs="Arial"/>
          <w:sz w:val="22"/>
        </w:rPr>
      </w:pPr>
      <w:r w:rsidRPr="00880F28">
        <w:rPr>
          <w:rFonts w:ascii="Calibri" w:hAnsi="Calibri" w:cs="Arial"/>
          <w:sz w:val="22"/>
        </w:rPr>
        <w:t>prepare reports for and attend annual reviews</w:t>
      </w:r>
    </w:p>
    <w:p w:rsidR="00E275AE" w:rsidRPr="00880F28" w:rsidRDefault="00E275AE" w:rsidP="00E275AE">
      <w:pPr>
        <w:numPr>
          <w:ilvl w:val="0"/>
          <w:numId w:val="46"/>
        </w:numPr>
        <w:autoSpaceDE w:val="0"/>
        <w:autoSpaceDN w:val="0"/>
        <w:adjustRightInd w:val="0"/>
        <w:spacing w:after="0" w:line="240" w:lineRule="auto"/>
        <w:rPr>
          <w:rFonts w:ascii="Calibri" w:hAnsi="Calibri" w:cs="Arial"/>
          <w:sz w:val="22"/>
        </w:rPr>
      </w:pPr>
      <w:r w:rsidRPr="00880F28">
        <w:rPr>
          <w:rFonts w:ascii="Calibri" w:hAnsi="Calibri" w:cs="Arial"/>
          <w:sz w:val="22"/>
        </w:rPr>
        <w:t>provide information exchange about students’ performance or other events regarding behaviour or learning</w:t>
      </w:r>
    </w:p>
    <w:p w:rsidR="00E275AE" w:rsidRPr="00880F28" w:rsidRDefault="00E275AE" w:rsidP="00E275AE">
      <w:pPr>
        <w:pStyle w:val="ListBullet"/>
        <w:numPr>
          <w:ilvl w:val="0"/>
          <w:numId w:val="46"/>
        </w:numPr>
        <w:spacing w:after="0" w:line="240" w:lineRule="auto"/>
        <w:contextualSpacing w:val="0"/>
        <w:rPr>
          <w:rFonts w:ascii="Calibri" w:hAnsi="Calibri"/>
          <w:sz w:val="22"/>
        </w:rPr>
      </w:pPr>
      <w:r w:rsidRPr="00880F28">
        <w:rPr>
          <w:rFonts w:ascii="Calibri" w:hAnsi="Calibri"/>
          <w:sz w:val="22"/>
        </w:rPr>
        <w:lastRenderedPageBreak/>
        <w:t>maintain and collate records of student needs and progress and assist in the writing of IEPs and PSPs</w:t>
      </w:r>
    </w:p>
    <w:p w:rsidR="00E275AE" w:rsidRPr="00880F28" w:rsidRDefault="00E275AE" w:rsidP="00E275AE">
      <w:pPr>
        <w:numPr>
          <w:ilvl w:val="0"/>
          <w:numId w:val="46"/>
        </w:numPr>
        <w:spacing w:after="0" w:line="240" w:lineRule="auto"/>
        <w:rPr>
          <w:rFonts w:ascii="Calibri" w:hAnsi="Calibri"/>
          <w:sz w:val="22"/>
        </w:rPr>
      </w:pPr>
      <w:r w:rsidRPr="00880F28">
        <w:rPr>
          <w:rFonts w:ascii="Calibri" w:hAnsi="Calibri"/>
          <w:sz w:val="22"/>
        </w:rPr>
        <w:t>contact parents/guardians as appropriate by phone or by letter and use of the planner to report on behaviour and progress</w:t>
      </w:r>
    </w:p>
    <w:p w:rsidR="00E275AE" w:rsidRPr="00880F28" w:rsidRDefault="00E275AE" w:rsidP="00E275AE">
      <w:pPr>
        <w:numPr>
          <w:ilvl w:val="0"/>
          <w:numId w:val="46"/>
        </w:numPr>
        <w:tabs>
          <w:tab w:val="left" w:pos="204"/>
        </w:tabs>
        <w:spacing w:after="0" w:line="289" w:lineRule="exact"/>
        <w:rPr>
          <w:rFonts w:ascii="Calibri" w:hAnsi="Calibri"/>
          <w:sz w:val="22"/>
        </w:rPr>
      </w:pPr>
      <w:r w:rsidRPr="00880F28">
        <w:rPr>
          <w:rFonts w:ascii="Calibri" w:hAnsi="Calibri"/>
          <w:sz w:val="22"/>
        </w:rPr>
        <w:t>have formal and informal meetings with teachers to contribute to planning lessons / activities</w:t>
      </w:r>
    </w:p>
    <w:p w:rsidR="00E275AE" w:rsidRPr="00880F28" w:rsidRDefault="00E275AE" w:rsidP="00E275AE">
      <w:pPr>
        <w:numPr>
          <w:ilvl w:val="0"/>
          <w:numId w:val="46"/>
        </w:numPr>
        <w:tabs>
          <w:tab w:val="left" w:pos="204"/>
        </w:tabs>
        <w:spacing w:after="0" w:line="289" w:lineRule="exact"/>
        <w:rPr>
          <w:rFonts w:ascii="Calibri" w:hAnsi="Calibri"/>
          <w:sz w:val="22"/>
        </w:rPr>
      </w:pPr>
      <w:r w:rsidRPr="00880F28">
        <w:rPr>
          <w:rFonts w:ascii="Calibri" w:hAnsi="Calibri"/>
          <w:sz w:val="22"/>
        </w:rPr>
        <w:t>take into account the student/s’ special needs and ensure their access to the lesson and its content through appropriate clarification, explanations, equipment and materials</w:t>
      </w:r>
    </w:p>
    <w:p w:rsidR="00E275AE" w:rsidRPr="00880F28" w:rsidRDefault="00E275AE" w:rsidP="00E275AE">
      <w:pPr>
        <w:numPr>
          <w:ilvl w:val="0"/>
          <w:numId w:val="46"/>
        </w:numPr>
        <w:spacing w:after="0" w:line="240" w:lineRule="auto"/>
        <w:rPr>
          <w:rFonts w:ascii="Calibri" w:hAnsi="Calibri"/>
          <w:sz w:val="22"/>
        </w:rPr>
      </w:pPr>
      <w:r w:rsidRPr="00880F28">
        <w:rPr>
          <w:rFonts w:ascii="Calibri" w:hAnsi="Calibri"/>
          <w:sz w:val="22"/>
        </w:rPr>
        <w:t>undertake learning activities with either individuals or small groups, ensuring their safety and facilitating their physical, emotional and educational development</w:t>
      </w:r>
    </w:p>
    <w:p w:rsidR="00E275AE" w:rsidRPr="00880F28" w:rsidRDefault="00E275AE" w:rsidP="00E275AE">
      <w:pPr>
        <w:numPr>
          <w:ilvl w:val="0"/>
          <w:numId w:val="46"/>
        </w:numPr>
        <w:spacing w:after="0" w:line="240" w:lineRule="auto"/>
        <w:rPr>
          <w:rFonts w:ascii="Calibri" w:hAnsi="Calibri"/>
          <w:sz w:val="22"/>
        </w:rPr>
      </w:pPr>
      <w:r w:rsidRPr="00880F28">
        <w:rPr>
          <w:rFonts w:ascii="Calibri" w:hAnsi="Calibri"/>
          <w:sz w:val="22"/>
        </w:rPr>
        <w:t>support the teacher in implementing specific teaching programmes</w:t>
      </w:r>
    </w:p>
    <w:p w:rsidR="00E275AE" w:rsidRPr="00880F28" w:rsidRDefault="00E275AE" w:rsidP="00E275AE">
      <w:pPr>
        <w:numPr>
          <w:ilvl w:val="0"/>
          <w:numId w:val="46"/>
        </w:numPr>
        <w:tabs>
          <w:tab w:val="left" w:pos="204"/>
        </w:tabs>
        <w:spacing w:after="0" w:line="289" w:lineRule="exact"/>
        <w:rPr>
          <w:rFonts w:ascii="Calibri" w:hAnsi="Calibri"/>
          <w:sz w:val="22"/>
        </w:rPr>
      </w:pPr>
      <w:r w:rsidRPr="00880F28">
        <w:rPr>
          <w:rFonts w:ascii="Calibri" w:hAnsi="Calibri"/>
          <w:sz w:val="22"/>
        </w:rPr>
        <w:t>prepare materials and resources for teachers including photocopying</w:t>
      </w:r>
    </w:p>
    <w:p w:rsidR="00E275AE" w:rsidRPr="00880F28" w:rsidRDefault="00E275AE" w:rsidP="00E275AE">
      <w:pPr>
        <w:numPr>
          <w:ilvl w:val="0"/>
          <w:numId w:val="46"/>
        </w:numPr>
        <w:tabs>
          <w:tab w:val="left" w:pos="204"/>
        </w:tabs>
        <w:spacing w:after="0" w:line="289" w:lineRule="exact"/>
        <w:rPr>
          <w:rFonts w:ascii="Calibri" w:hAnsi="Calibri"/>
          <w:sz w:val="22"/>
        </w:rPr>
      </w:pPr>
      <w:r w:rsidRPr="00880F28">
        <w:rPr>
          <w:rFonts w:ascii="Calibri" w:hAnsi="Calibri"/>
          <w:sz w:val="22"/>
        </w:rPr>
        <w:t>work on differentiated activities with identified groups</w:t>
      </w:r>
    </w:p>
    <w:p w:rsidR="00E275AE" w:rsidRPr="00880F28" w:rsidRDefault="00E275AE" w:rsidP="00E275AE">
      <w:pPr>
        <w:numPr>
          <w:ilvl w:val="0"/>
          <w:numId w:val="46"/>
        </w:numPr>
        <w:tabs>
          <w:tab w:val="left" w:pos="204"/>
        </w:tabs>
        <w:spacing w:after="0" w:line="289" w:lineRule="exact"/>
        <w:rPr>
          <w:rFonts w:ascii="Calibri" w:hAnsi="Calibri"/>
          <w:sz w:val="22"/>
        </w:rPr>
      </w:pPr>
      <w:r w:rsidRPr="00880F28">
        <w:rPr>
          <w:rFonts w:ascii="Calibri" w:hAnsi="Calibri"/>
          <w:sz w:val="22"/>
        </w:rPr>
        <w:t>supervise practical tasks</w:t>
      </w:r>
    </w:p>
    <w:p w:rsidR="00E275AE" w:rsidRPr="00880F28" w:rsidRDefault="00E275AE" w:rsidP="00E275AE">
      <w:pPr>
        <w:numPr>
          <w:ilvl w:val="0"/>
          <w:numId w:val="46"/>
        </w:numPr>
        <w:tabs>
          <w:tab w:val="left" w:pos="204"/>
        </w:tabs>
        <w:spacing w:after="0" w:line="289" w:lineRule="exact"/>
        <w:rPr>
          <w:rFonts w:ascii="Calibri" w:hAnsi="Calibri"/>
          <w:sz w:val="22"/>
        </w:rPr>
      </w:pPr>
      <w:r w:rsidRPr="00880F28">
        <w:rPr>
          <w:rFonts w:ascii="Calibri" w:hAnsi="Calibri"/>
          <w:sz w:val="22"/>
        </w:rPr>
        <w:t>carry out structured classroom assessment/ observation and feedback outcomes</w:t>
      </w:r>
    </w:p>
    <w:p w:rsidR="00E275AE" w:rsidRPr="00880F28" w:rsidRDefault="00E275AE" w:rsidP="00E275AE">
      <w:pPr>
        <w:numPr>
          <w:ilvl w:val="0"/>
          <w:numId w:val="46"/>
        </w:numPr>
        <w:tabs>
          <w:tab w:val="left" w:pos="204"/>
        </w:tabs>
        <w:spacing w:after="0" w:line="289" w:lineRule="exact"/>
        <w:rPr>
          <w:rFonts w:ascii="Calibri" w:hAnsi="Calibri"/>
          <w:sz w:val="22"/>
        </w:rPr>
      </w:pPr>
      <w:r w:rsidRPr="00880F28">
        <w:rPr>
          <w:rFonts w:ascii="Calibri" w:hAnsi="Calibri"/>
          <w:sz w:val="22"/>
        </w:rPr>
        <w:t xml:space="preserve">be involved in keeping records and evaluating identified students’ progress </w:t>
      </w:r>
    </w:p>
    <w:p w:rsidR="00E275AE" w:rsidRPr="00880F28" w:rsidRDefault="00E275AE" w:rsidP="00E275AE">
      <w:pPr>
        <w:numPr>
          <w:ilvl w:val="0"/>
          <w:numId w:val="46"/>
        </w:numPr>
        <w:spacing w:after="0" w:line="240" w:lineRule="auto"/>
        <w:rPr>
          <w:rFonts w:ascii="Calibri" w:hAnsi="Calibri"/>
          <w:sz w:val="22"/>
        </w:rPr>
      </w:pPr>
      <w:r w:rsidRPr="00880F28">
        <w:rPr>
          <w:rFonts w:ascii="Calibri" w:hAnsi="Calibri"/>
          <w:sz w:val="22"/>
        </w:rPr>
        <w:t xml:space="preserve">contact parents/guardians as appropriate by phone or by letter to report instances of poor behaviour and to ask parents to collect students if required </w:t>
      </w:r>
    </w:p>
    <w:p w:rsidR="00E275AE" w:rsidRPr="00880F28" w:rsidRDefault="00E275AE" w:rsidP="00E275AE">
      <w:pPr>
        <w:numPr>
          <w:ilvl w:val="0"/>
          <w:numId w:val="46"/>
        </w:numPr>
        <w:spacing w:after="0" w:line="240" w:lineRule="auto"/>
        <w:rPr>
          <w:rFonts w:ascii="Calibri" w:hAnsi="Calibri"/>
          <w:sz w:val="22"/>
        </w:rPr>
      </w:pPr>
      <w:r w:rsidRPr="00880F28">
        <w:rPr>
          <w:rFonts w:ascii="Calibri" w:hAnsi="Calibri"/>
          <w:sz w:val="22"/>
        </w:rPr>
        <w:t>attend readmission and restorative conference interviews as required</w:t>
      </w:r>
    </w:p>
    <w:p w:rsidR="00E275AE" w:rsidRPr="00880F28" w:rsidRDefault="00E275AE" w:rsidP="00E275AE">
      <w:pPr>
        <w:numPr>
          <w:ilvl w:val="0"/>
          <w:numId w:val="46"/>
        </w:numPr>
        <w:spacing w:after="0" w:line="240" w:lineRule="auto"/>
        <w:rPr>
          <w:rFonts w:ascii="Calibri" w:hAnsi="Calibri"/>
          <w:sz w:val="22"/>
        </w:rPr>
      </w:pPr>
      <w:r w:rsidRPr="00880F28">
        <w:rPr>
          <w:rFonts w:ascii="Calibri" w:hAnsi="Calibri"/>
          <w:sz w:val="22"/>
        </w:rPr>
        <w:t xml:space="preserve">work to support the Principal in the maintenance of good discipline and behaviour throughout the </w:t>
      </w:r>
      <w:r>
        <w:rPr>
          <w:rFonts w:ascii="Calibri" w:hAnsi="Calibri"/>
          <w:sz w:val="22"/>
        </w:rPr>
        <w:t>Academy</w:t>
      </w:r>
    </w:p>
    <w:p w:rsidR="00E275AE" w:rsidRPr="00880F28" w:rsidRDefault="00E275AE" w:rsidP="00E275AE">
      <w:pPr>
        <w:numPr>
          <w:ilvl w:val="0"/>
          <w:numId w:val="46"/>
        </w:numPr>
        <w:spacing w:after="0" w:line="240" w:lineRule="auto"/>
        <w:rPr>
          <w:rFonts w:ascii="Calibri" w:hAnsi="Calibri"/>
          <w:sz w:val="22"/>
        </w:rPr>
      </w:pPr>
      <w:r w:rsidRPr="00880F28">
        <w:rPr>
          <w:rFonts w:ascii="Calibri" w:hAnsi="Calibri"/>
          <w:sz w:val="22"/>
        </w:rPr>
        <w:t>take a full part in the duty programme at breaks and lunchtimes</w:t>
      </w:r>
    </w:p>
    <w:p w:rsidR="00E275AE" w:rsidRPr="00880F28" w:rsidRDefault="00E275AE" w:rsidP="00E275AE">
      <w:pPr>
        <w:numPr>
          <w:ilvl w:val="0"/>
          <w:numId w:val="46"/>
        </w:numPr>
        <w:autoSpaceDE w:val="0"/>
        <w:autoSpaceDN w:val="0"/>
        <w:adjustRightInd w:val="0"/>
        <w:spacing w:after="0" w:line="240" w:lineRule="auto"/>
        <w:rPr>
          <w:rFonts w:ascii="Calibri" w:hAnsi="Calibri" w:cs="Arial"/>
          <w:sz w:val="22"/>
        </w:rPr>
      </w:pPr>
      <w:r w:rsidRPr="00880F28">
        <w:rPr>
          <w:rFonts w:ascii="Calibri" w:hAnsi="Calibri" w:cs="Arial"/>
          <w:sz w:val="22"/>
        </w:rPr>
        <w:t>attend and participate in regular meetings and participate in training and other learning activities, as required</w:t>
      </w:r>
    </w:p>
    <w:p w:rsidR="00E275AE" w:rsidRPr="00AB6368" w:rsidRDefault="00E275AE" w:rsidP="00E275AE">
      <w:pPr>
        <w:numPr>
          <w:ilvl w:val="0"/>
          <w:numId w:val="46"/>
        </w:numPr>
        <w:autoSpaceDE w:val="0"/>
        <w:autoSpaceDN w:val="0"/>
        <w:adjustRightInd w:val="0"/>
        <w:spacing w:after="0" w:line="240" w:lineRule="auto"/>
        <w:rPr>
          <w:rFonts w:ascii="Calibri" w:hAnsi="Calibri" w:cs="Arial"/>
          <w:sz w:val="22"/>
        </w:rPr>
      </w:pPr>
      <w:r w:rsidRPr="00AB6368">
        <w:rPr>
          <w:rFonts w:ascii="Calibri" w:hAnsi="Calibri" w:cs="Arial"/>
          <w:sz w:val="22"/>
        </w:rPr>
        <w:t>actively  support and participate in the museum learning programme</w:t>
      </w:r>
    </w:p>
    <w:p w:rsidR="00E275AE" w:rsidRPr="00AB6368" w:rsidRDefault="00E275AE" w:rsidP="00E275AE">
      <w:pPr>
        <w:numPr>
          <w:ilvl w:val="0"/>
          <w:numId w:val="46"/>
        </w:numPr>
        <w:autoSpaceDE w:val="0"/>
        <w:autoSpaceDN w:val="0"/>
        <w:adjustRightInd w:val="0"/>
        <w:spacing w:after="0" w:line="240" w:lineRule="auto"/>
        <w:rPr>
          <w:rFonts w:ascii="Calibri" w:hAnsi="Calibri" w:cs="Arial"/>
          <w:sz w:val="22"/>
        </w:rPr>
      </w:pPr>
      <w:r w:rsidRPr="00AB6368">
        <w:rPr>
          <w:rFonts w:ascii="Calibri" w:hAnsi="Calibri" w:cs="Arial"/>
          <w:sz w:val="22"/>
        </w:rPr>
        <w:t xml:space="preserve">participate in and support the performance management policy </w:t>
      </w:r>
    </w:p>
    <w:p w:rsidR="00E275AE" w:rsidRPr="00AB6368" w:rsidRDefault="00E275AE" w:rsidP="00E275AE">
      <w:pPr>
        <w:widowControl w:val="0"/>
        <w:numPr>
          <w:ilvl w:val="0"/>
          <w:numId w:val="46"/>
        </w:numPr>
        <w:autoSpaceDE w:val="0"/>
        <w:autoSpaceDN w:val="0"/>
        <w:adjustRightInd w:val="0"/>
        <w:spacing w:after="0" w:line="240" w:lineRule="auto"/>
        <w:rPr>
          <w:rFonts w:ascii="Calibri" w:hAnsi="Calibri"/>
          <w:sz w:val="22"/>
        </w:rPr>
      </w:pPr>
      <w:r w:rsidRPr="00AB6368">
        <w:rPr>
          <w:rFonts w:ascii="Calibri" w:hAnsi="Calibri" w:cs="Arial"/>
          <w:sz w:val="22"/>
        </w:rPr>
        <w:t xml:space="preserve">be familiar with and to adhere to relevant parts of the </w:t>
      </w:r>
      <w:r>
        <w:rPr>
          <w:rFonts w:ascii="Calibri" w:hAnsi="Calibri" w:cs="Arial"/>
          <w:sz w:val="22"/>
        </w:rPr>
        <w:t>Academy</w:t>
      </w:r>
      <w:r w:rsidRPr="00AB6368">
        <w:rPr>
          <w:rFonts w:ascii="Calibri" w:hAnsi="Calibri" w:cs="Arial"/>
          <w:sz w:val="22"/>
        </w:rPr>
        <w:t>'s Health &amp; Safety policy</w:t>
      </w:r>
    </w:p>
    <w:p w:rsidR="00E275AE" w:rsidRPr="00AB6368" w:rsidRDefault="00E275AE" w:rsidP="00E275AE">
      <w:pPr>
        <w:numPr>
          <w:ilvl w:val="0"/>
          <w:numId w:val="46"/>
        </w:numPr>
        <w:autoSpaceDE w:val="0"/>
        <w:autoSpaceDN w:val="0"/>
        <w:adjustRightInd w:val="0"/>
        <w:spacing w:after="0" w:line="240" w:lineRule="auto"/>
        <w:rPr>
          <w:rFonts w:ascii="Calibri" w:hAnsi="Calibri" w:cs="Helvetica"/>
          <w:sz w:val="22"/>
        </w:rPr>
      </w:pPr>
      <w:r w:rsidRPr="00AB6368">
        <w:rPr>
          <w:rFonts w:ascii="Calibri" w:hAnsi="Calibri" w:cs="Helvetica"/>
          <w:sz w:val="22"/>
        </w:rPr>
        <w:t>promote and safeguard the welfare of children and young people you are responsible for or come into contact with</w:t>
      </w:r>
    </w:p>
    <w:p w:rsidR="00E275AE" w:rsidRPr="00AB6368" w:rsidRDefault="00E275AE" w:rsidP="00E275AE">
      <w:pPr>
        <w:numPr>
          <w:ilvl w:val="0"/>
          <w:numId w:val="46"/>
        </w:numPr>
        <w:autoSpaceDE w:val="0"/>
        <w:autoSpaceDN w:val="0"/>
        <w:adjustRightInd w:val="0"/>
        <w:spacing w:after="0" w:line="240" w:lineRule="auto"/>
        <w:rPr>
          <w:rFonts w:ascii="Calibri" w:hAnsi="Calibri" w:cs="Helvetica"/>
          <w:sz w:val="22"/>
        </w:rPr>
      </w:pPr>
      <w:r w:rsidRPr="00AB6368">
        <w:rPr>
          <w:rFonts w:ascii="Calibri" w:hAnsi="Calibri" w:cs="Helvetica"/>
          <w:sz w:val="22"/>
        </w:rPr>
        <w:t>be aware of and comply with policies and procedures relating to safeguarding, health, safety and security, confidentiality and data protection, reporting all concerns to an appropriate person</w:t>
      </w:r>
    </w:p>
    <w:p w:rsidR="00E275AE" w:rsidRPr="00AB6368" w:rsidRDefault="00E275AE" w:rsidP="00E275AE">
      <w:pPr>
        <w:numPr>
          <w:ilvl w:val="0"/>
          <w:numId w:val="46"/>
        </w:numPr>
        <w:autoSpaceDE w:val="0"/>
        <w:autoSpaceDN w:val="0"/>
        <w:adjustRightInd w:val="0"/>
        <w:spacing w:after="0" w:line="240" w:lineRule="auto"/>
        <w:rPr>
          <w:rFonts w:ascii="Calibri" w:hAnsi="Calibri" w:cs="Helvetica"/>
          <w:sz w:val="22"/>
        </w:rPr>
      </w:pPr>
      <w:r w:rsidRPr="00AB6368">
        <w:rPr>
          <w:rFonts w:ascii="Calibri" w:hAnsi="Calibri" w:cs="Helvetica"/>
          <w:sz w:val="22"/>
        </w:rPr>
        <w:t>be aware of, support and ensure equal opportunities for all</w:t>
      </w:r>
    </w:p>
    <w:p w:rsidR="00E275AE" w:rsidRPr="00AB6368" w:rsidRDefault="00E275AE" w:rsidP="00E275AE">
      <w:pPr>
        <w:numPr>
          <w:ilvl w:val="0"/>
          <w:numId w:val="46"/>
        </w:numPr>
        <w:autoSpaceDE w:val="0"/>
        <w:autoSpaceDN w:val="0"/>
        <w:adjustRightInd w:val="0"/>
        <w:spacing w:after="0" w:line="240" w:lineRule="auto"/>
        <w:rPr>
          <w:rFonts w:ascii="Calibri" w:hAnsi="Calibri" w:cs="Helvetica"/>
          <w:sz w:val="22"/>
        </w:rPr>
      </w:pPr>
      <w:r w:rsidRPr="00AB6368">
        <w:rPr>
          <w:rFonts w:ascii="Calibri" w:hAnsi="Calibri" w:cs="Helvetica"/>
          <w:sz w:val="22"/>
        </w:rPr>
        <w:t xml:space="preserve">contribute to the overall ethos/work/aims of the </w:t>
      </w:r>
      <w:r>
        <w:rPr>
          <w:rFonts w:ascii="Calibri" w:hAnsi="Calibri" w:cs="Helvetica"/>
          <w:sz w:val="22"/>
        </w:rPr>
        <w:t>Academy</w:t>
      </w:r>
    </w:p>
    <w:p w:rsidR="00E275AE" w:rsidRPr="00AB6368" w:rsidRDefault="00E275AE" w:rsidP="00E275AE">
      <w:pPr>
        <w:numPr>
          <w:ilvl w:val="0"/>
          <w:numId w:val="46"/>
        </w:numPr>
        <w:autoSpaceDE w:val="0"/>
        <w:autoSpaceDN w:val="0"/>
        <w:adjustRightInd w:val="0"/>
        <w:spacing w:after="0" w:line="240" w:lineRule="auto"/>
        <w:rPr>
          <w:rFonts w:ascii="Calibri" w:hAnsi="Calibri" w:cs="Arial"/>
          <w:sz w:val="22"/>
        </w:rPr>
      </w:pPr>
      <w:r w:rsidRPr="00AB6368">
        <w:rPr>
          <w:rFonts w:ascii="Calibri" w:hAnsi="Calibri" w:cs="Arial"/>
          <w:sz w:val="22"/>
        </w:rPr>
        <w:t xml:space="preserve">assist in the development of the </w:t>
      </w:r>
      <w:r>
        <w:rPr>
          <w:rFonts w:ascii="Calibri" w:hAnsi="Calibri" w:cs="Arial"/>
          <w:sz w:val="22"/>
        </w:rPr>
        <w:t>Academy</w:t>
      </w:r>
      <w:r w:rsidRPr="00AB6368">
        <w:rPr>
          <w:rFonts w:ascii="Calibri" w:hAnsi="Calibri" w:cs="Arial"/>
          <w:sz w:val="22"/>
        </w:rPr>
        <w:t xml:space="preserve"> Strategic Plan and its review mechanism </w:t>
      </w:r>
    </w:p>
    <w:p w:rsidR="00E275AE" w:rsidRDefault="00E275AE" w:rsidP="00E275AE">
      <w:pPr>
        <w:numPr>
          <w:ilvl w:val="0"/>
          <w:numId w:val="46"/>
        </w:numPr>
        <w:spacing w:after="0" w:line="240" w:lineRule="auto"/>
        <w:rPr>
          <w:rFonts w:ascii="Calibri" w:hAnsi="Calibri"/>
          <w:sz w:val="22"/>
        </w:rPr>
      </w:pPr>
      <w:r w:rsidRPr="00AB6368">
        <w:rPr>
          <w:rFonts w:ascii="Calibri" w:hAnsi="Calibri"/>
          <w:sz w:val="22"/>
        </w:rPr>
        <w:t>undertake other tasks as reasonably required by the Principal</w:t>
      </w:r>
    </w:p>
    <w:p w:rsidR="00E275AE" w:rsidRPr="003215E0" w:rsidRDefault="00E275AE" w:rsidP="00E275AE">
      <w:pPr>
        <w:rPr>
          <w:rFonts w:ascii="Calibri" w:hAnsi="Calibri" w:cs="Arial"/>
          <w:bCs/>
          <w:color w:val="104F75"/>
          <w:sz w:val="44"/>
          <w:szCs w:val="44"/>
        </w:rPr>
      </w:pPr>
      <w:r w:rsidRPr="00880F28">
        <w:rPr>
          <w:rFonts w:ascii="Calibri" w:hAnsi="Calibri"/>
          <w:sz w:val="22"/>
        </w:rPr>
        <w:br w:type="page"/>
      </w:r>
      <w:r w:rsidRPr="00217FED">
        <w:rPr>
          <w:rFonts w:ascii="Calibri" w:eastAsia="Calibri" w:hAnsi="Calibri"/>
          <w:b/>
          <w:sz w:val="22"/>
        </w:rPr>
        <w:lastRenderedPageBreak/>
        <w:t>Person Specification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1134"/>
        <w:gridCol w:w="1134"/>
      </w:tblGrid>
      <w:tr w:rsidR="00E275AE" w:rsidRPr="009B1CFF" w:rsidTr="00E275AE">
        <w:tc>
          <w:tcPr>
            <w:tcW w:w="6946" w:type="dxa"/>
            <w:shd w:val="clear" w:color="auto" w:fill="auto"/>
          </w:tcPr>
          <w:p w:rsidR="00E275AE" w:rsidRDefault="00E275AE" w:rsidP="00E275AE">
            <w:pPr>
              <w:spacing w:after="0"/>
              <w:rPr>
                <w:rFonts w:ascii="Calibri" w:eastAsia="Calibri" w:hAnsi="Calibri"/>
                <w:b/>
                <w:sz w:val="22"/>
              </w:rPr>
            </w:pPr>
            <w:r w:rsidRPr="003215E0">
              <w:rPr>
                <w:rFonts w:ascii="Calibri" w:eastAsia="Calibri" w:hAnsi="Calibri"/>
                <w:b/>
                <w:sz w:val="22"/>
              </w:rPr>
              <w:t>Educational Qualifications</w:t>
            </w:r>
          </w:p>
          <w:p w:rsidR="00E275AE" w:rsidRPr="003215E0" w:rsidRDefault="00E275AE" w:rsidP="00E275AE">
            <w:pPr>
              <w:spacing w:after="0"/>
              <w:rPr>
                <w:rFonts w:ascii="Calibri" w:eastAsia="Calibri" w:hAnsi="Calibri"/>
                <w:b/>
                <w:sz w:val="22"/>
              </w:rPr>
            </w:pPr>
          </w:p>
          <w:p w:rsidR="00E275AE" w:rsidRPr="003215E0" w:rsidRDefault="00E275AE" w:rsidP="00E275AE">
            <w:pPr>
              <w:pStyle w:val="NoSpacing"/>
              <w:rPr>
                <w:rFonts w:ascii="Calibri" w:eastAsia="Calibri" w:hAnsi="Calibri"/>
                <w:sz w:val="22"/>
              </w:rPr>
            </w:pPr>
            <w:r w:rsidRPr="003215E0">
              <w:rPr>
                <w:rFonts w:ascii="Calibri" w:eastAsia="Calibri" w:hAnsi="Calibri"/>
                <w:b/>
                <w:sz w:val="22"/>
              </w:rPr>
              <w:t>Level 3 Learning Support Assistants</w:t>
            </w:r>
            <w:r w:rsidRPr="003215E0">
              <w:rPr>
                <w:rFonts w:ascii="Calibri" w:eastAsia="Calibri" w:hAnsi="Calibri"/>
                <w:sz w:val="22"/>
              </w:rPr>
              <w:t xml:space="preserve"> will have a combination of experience in the role and </w:t>
            </w:r>
            <w:r w:rsidRPr="003215E0">
              <w:rPr>
                <w:rFonts w:ascii="Calibri" w:eastAsia="Calibri" w:hAnsi="Calibri"/>
                <w:sz w:val="22"/>
                <w:u w:val="single"/>
              </w:rPr>
              <w:t>are likely</w:t>
            </w:r>
            <w:r w:rsidRPr="003215E0">
              <w:rPr>
                <w:rFonts w:ascii="Calibri" w:eastAsia="Calibri" w:hAnsi="Calibri"/>
                <w:sz w:val="22"/>
              </w:rPr>
              <w:t xml:space="preserve"> to hold a recognised TA qualification as shown below.  They will be able to demonstrate the following:</w:t>
            </w:r>
          </w:p>
        </w:tc>
        <w:tc>
          <w:tcPr>
            <w:tcW w:w="1134" w:type="dxa"/>
            <w:shd w:val="clear" w:color="auto" w:fill="auto"/>
          </w:tcPr>
          <w:p w:rsidR="00E275AE" w:rsidRPr="003215E0" w:rsidRDefault="00E275AE" w:rsidP="00E275AE">
            <w:pPr>
              <w:spacing w:after="0"/>
              <w:jc w:val="center"/>
              <w:rPr>
                <w:rFonts w:ascii="Calibri" w:eastAsia="Calibri" w:hAnsi="Calibri"/>
                <w:b/>
                <w:sz w:val="22"/>
              </w:rPr>
            </w:pPr>
            <w:r w:rsidRPr="003215E0">
              <w:rPr>
                <w:rFonts w:ascii="Calibri" w:eastAsia="Calibri" w:hAnsi="Calibri"/>
                <w:b/>
                <w:sz w:val="22"/>
              </w:rPr>
              <w:t>Essential</w:t>
            </w:r>
          </w:p>
        </w:tc>
        <w:tc>
          <w:tcPr>
            <w:tcW w:w="1134" w:type="dxa"/>
            <w:shd w:val="clear" w:color="auto" w:fill="auto"/>
          </w:tcPr>
          <w:p w:rsidR="00E275AE" w:rsidRPr="003215E0" w:rsidRDefault="00E275AE" w:rsidP="00E275AE">
            <w:pPr>
              <w:spacing w:after="0"/>
              <w:jc w:val="center"/>
              <w:rPr>
                <w:rFonts w:ascii="Calibri" w:eastAsia="Calibri" w:hAnsi="Calibri"/>
                <w:b/>
                <w:sz w:val="22"/>
              </w:rPr>
            </w:pPr>
            <w:r w:rsidRPr="003215E0">
              <w:rPr>
                <w:rFonts w:ascii="Calibri" w:eastAsia="Calibri" w:hAnsi="Calibri"/>
                <w:b/>
                <w:sz w:val="22"/>
              </w:rPr>
              <w:t>Desirable</w:t>
            </w:r>
          </w:p>
        </w:tc>
      </w:tr>
      <w:tr w:rsidR="00E275AE" w:rsidRPr="009B1CFF" w:rsidTr="00E275AE">
        <w:tc>
          <w:tcPr>
            <w:tcW w:w="6946" w:type="dxa"/>
            <w:shd w:val="clear" w:color="auto" w:fill="auto"/>
          </w:tcPr>
          <w:p w:rsidR="00E275AE" w:rsidRPr="003215E0" w:rsidRDefault="00E275AE" w:rsidP="00E275AE">
            <w:pPr>
              <w:pStyle w:val="NoSpacing"/>
              <w:rPr>
                <w:rFonts w:eastAsia="Calibri"/>
                <w:sz w:val="22"/>
              </w:rPr>
            </w:pPr>
            <w:r w:rsidRPr="003215E0">
              <w:rPr>
                <w:rFonts w:ascii="Calibri" w:eastAsia="Calibri" w:hAnsi="Calibri"/>
                <w:sz w:val="22"/>
              </w:rPr>
              <w:t>Relevant NVQ level 2 and training towards Level 3</w:t>
            </w:r>
          </w:p>
        </w:tc>
        <w:tc>
          <w:tcPr>
            <w:tcW w:w="1134" w:type="dxa"/>
            <w:shd w:val="clear" w:color="auto" w:fill="auto"/>
          </w:tcPr>
          <w:p w:rsidR="00E275AE" w:rsidRPr="003215E0" w:rsidRDefault="00E275AE" w:rsidP="00E275AE">
            <w:pPr>
              <w:spacing w:after="0"/>
              <w:jc w:val="center"/>
              <w:rPr>
                <w:rFonts w:ascii="Calibri" w:eastAsia="Calibri" w:hAnsi="Calibri"/>
                <w:sz w:val="22"/>
              </w:rPr>
            </w:pPr>
          </w:p>
        </w:tc>
        <w:tc>
          <w:tcPr>
            <w:tcW w:w="1134" w:type="dxa"/>
            <w:shd w:val="clear" w:color="auto" w:fill="auto"/>
          </w:tcPr>
          <w:p w:rsidR="00E275AE" w:rsidRPr="003215E0" w:rsidRDefault="00E275AE" w:rsidP="00E275AE">
            <w:pPr>
              <w:spacing w:after="0"/>
              <w:jc w:val="center"/>
              <w:rPr>
                <w:rFonts w:ascii="Calibri" w:eastAsia="Calibri" w:hAnsi="Calibri"/>
                <w:sz w:val="22"/>
              </w:rPr>
            </w:pPr>
            <w:r w:rsidRPr="003215E0">
              <w:rPr>
                <w:rFonts w:ascii="Calibri" w:eastAsia="Calibri" w:hAnsi="Calibri"/>
                <w:sz w:val="22"/>
              </w:rPr>
              <w:sym w:font="Wingdings" w:char="F0FC"/>
            </w:r>
          </w:p>
        </w:tc>
      </w:tr>
      <w:tr w:rsidR="00E275AE" w:rsidRPr="009B1CFF" w:rsidTr="00E275AE">
        <w:tc>
          <w:tcPr>
            <w:tcW w:w="6946" w:type="dxa"/>
            <w:shd w:val="clear" w:color="auto" w:fill="auto"/>
          </w:tcPr>
          <w:p w:rsidR="00E275AE" w:rsidRPr="003215E0" w:rsidRDefault="00E275AE" w:rsidP="00E275AE">
            <w:pPr>
              <w:pStyle w:val="NoSpacing"/>
              <w:rPr>
                <w:rFonts w:eastAsia="Calibri"/>
                <w:sz w:val="22"/>
              </w:rPr>
            </w:pPr>
            <w:r w:rsidRPr="003215E0">
              <w:rPr>
                <w:rFonts w:ascii="Calibri" w:eastAsia="Calibri" w:hAnsi="Calibri"/>
                <w:sz w:val="22"/>
              </w:rPr>
              <w:t>Participation in in-service training and development</w:t>
            </w:r>
          </w:p>
        </w:tc>
        <w:tc>
          <w:tcPr>
            <w:tcW w:w="1134" w:type="dxa"/>
            <w:shd w:val="clear" w:color="auto" w:fill="auto"/>
          </w:tcPr>
          <w:p w:rsidR="00E275AE" w:rsidRPr="003215E0" w:rsidRDefault="00E275AE" w:rsidP="00E275AE">
            <w:pPr>
              <w:spacing w:after="0"/>
              <w:jc w:val="center"/>
              <w:rPr>
                <w:rFonts w:ascii="Calibri" w:eastAsia="Calibri" w:hAnsi="Calibri"/>
                <w:sz w:val="22"/>
              </w:rPr>
            </w:pPr>
          </w:p>
        </w:tc>
        <w:tc>
          <w:tcPr>
            <w:tcW w:w="1134" w:type="dxa"/>
            <w:shd w:val="clear" w:color="auto" w:fill="auto"/>
          </w:tcPr>
          <w:p w:rsidR="00E275AE" w:rsidRPr="003215E0" w:rsidRDefault="00E275AE" w:rsidP="00E275AE">
            <w:pPr>
              <w:spacing w:after="0"/>
              <w:jc w:val="center"/>
              <w:rPr>
                <w:rFonts w:ascii="Calibri" w:eastAsia="Calibri" w:hAnsi="Calibri"/>
                <w:sz w:val="22"/>
              </w:rPr>
            </w:pPr>
            <w:r w:rsidRPr="003215E0">
              <w:rPr>
                <w:rFonts w:ascii="Calibri" w:eastAsia="Calibri" w:hAnsi="Calibri"/>
                <w:sz w:val="22"/>
              </w:rPr>
              <w:sym w:font="Wingdings" w:char="F0FC"/>
            </w:r>
          </w:p>
        </w:tc>
      </w:tr>
      <w:tr w:rsidR="00E275AE" w:rsidRPr="009B1CFF" w:rsidTr="00E275AE">
        <w:tc>
          <w:tcPr>
            <w:tcW w:w="6946" w:type="dxa"/>
            <w:shd w:val="clear" w:color="auto" w:fill="auto"/>
          </w:tcPr>
          <w:p w:rsidR="00E275AE" w:rsidRPr="003215E0" w:rsidRDefault="00E275AE" w:rsidP="00E275AE">
            <w:pPr>
              <w:pStyle w:val="NoSpacing"/>
              <w:rPr>
                <w:rFonts w:ascii="Calibri" w:eastAsia="Calibri" w:hAnsi="Calibri"/>
                <w:sz w:val="22"/>
              </w:rPr>
            </w:pPr>
            <w:r w:rsidRPr="003215E0">
              <w:rPr>
                <w:rFonts w:ascii="Calibri" w:eastAsia="Calibri" w:hAnsi="Calibri"/>
                <w:sz w:val="22"/>
              </w:rPr>
              <w:t>Appropriate qualifications/training include:</w:t>
            </w:r>
          </w:p>
          <w:p w:rsidR="00E275AE" w:rsidRPr="003215E0" w:rsidRDefault="00E275AE" w:rsidP="00E275AE">
            <w:pPr>
              <w:pStyle w:val="NoSpacing"/>
              <w:rPr>
                <w:rFonts w:ascii="Calibri" w:eastAsia="Calibri" w:hAnsi="Calibri"/>
                <w:sz w:val="22"/>
              </w:rPr>
            </w:pPr>
            <w:r w:rsidRPr="003215E0">
              <w:rPr>
                <w:rFonts w:ascii="Calibri" w:eastAsia="Calibri" w:hAnsi="Calibri"/>
                <w:sz w:val="22"/>
              </w:rPr>
              <w:t>Open College Network Certificate</w:t>
            </w:r>
          </w:p>
          <w:p w:rsidR="00E275AE" w:rsidRPr="003215E0" w:rsidRDefault="00E275AE" w:rsidP="00E275AE">
            <w:pPr>
              <w:pStyle w:val="NoSpacing"/>
              <w:rPr>
                <w:rFonts w:ascii="Calibri" w:eastAsia="Calibri" w:hAnsi="Calibri"/>
                <w:sz w:val="22"/>
              </w:rPr>
            </w:pPr>
            <w:r w:rsidRPr="003215E0">
              <w:rPr>
                <w:rFonts w:ascii="Calibri" w:eastAsia="Calibri" w:hAnsi="Calibri"/>
                <w:sz w:val="22"/>
              </w:rPr>
              <w:t>Specialist Teaching Assistant Certificate (STAC)</w:t>
            </w:r>
          </w:p>
          <w:p w:rsidR="00E275AE" w:rsidRPr="003215E0" w:rsidRDefault="00E275AE" w:rsidP="00E275AE">
            <w:pPr>
              <w:pStyle w:val="NoSpacing"/>
              <w:rPr>
                <w:rFonts w:ascii="Calibri" w:eastAsia="Calibri" w:hAnsi="Calibri"/>
                <w:sz w:val="22"/>
              </w:rPr>
            </w:pPr>
            <w:r w:rsidRPr="003215E0">
              <w:rPr>
                <w:rFonts w:ascii="Calibri" w:eastAsia="Calibri" w:hAnsi="Calibri"/>
                <w:sz w:val="22"/>
              </w:rPr>
              <w:t>Special Training in ELS/ALS</w:t>
            </w:r>
          </w:p>
          <w:p w:rsidR="00E275AE" w:rsidRPr="003215E0" w:rsidRDefault="00E275AE" w:rsidP="00E275AE">
            <w:pPr>
              <w:pStyle w:val="NoSpacing"/>
              <w:rPr>
                <w:rFonts w:ascii="Calibri" w:eastAsia="Calibri" w:hAnsi="Calibri"/>
                <w:sz w:val="22"/>
              </w:rPr>
            </w:pPr>
            <w:r w:rsidRPr="003215E0">
              <w:rPr>
                <w:rFonts w:ascii="Calibri" w:eastAsia="Calibri" w:hAnsi="Calibri"/>
                <w:sz w:val="22"/>
              </w:rPr>
              <w:t>Other appropriate accredited training</w:t>
            </w:r>
          </w:p>
          <w:p w:rsidR="00E275AE" w:rsidRPr="003215E0" w:rsidRDefault="00E275AE" w:rsidP="00E275AE">
            <w:pPr>
              <w:pStyle w:val="NoSpacing"/>
              <w:rPr>
                <w:rFonts w:ascii="Calibri" w:eastAsia="Calibri" w:hAnsi="Calibri"/>
                <w:sz w:val="22"/>
              </w:rPr>
            </w:pPr>
            <w:r w:rsidRPr="003215E0">
              <w:rPr>
                <w:rFonts w:ascii="Calibri" w:eastAsia="Calibri" w:hAnsi="Calibri"/>
                <w:sz w:val="22"/>
              </w:rPr>
              <w:t>Individuals are likely to be working towards assessment as an HLTA</w:t>
            </w:r>
          </w:p>
        </w:tc>
        <w:tc>
          <w:tcPr>
            <w:tcW w:w="1134" w:type="dxa"/>
            <w:shd w:val="clear" w:color="auto" w:fill="auto"/>
          </w:tcPr>
          <w:p w:rsidR="00E275AE" w:rsidRPr="003215E0" w:rsidRDefault="00E275AE" w:rsidP="00E275AE">
            <w:pPr>
              <w:spacing w:after="0"/>
              <w:jc w:val="center"/>
              <w:rPr>
                <w:rFonts w:ascii="Calibri" w:eastAsia="Calibri" w:hAnsi="Calibri"/>
                <w:sz w:val="22"/>
              </w:rPr>
            </w:pPr>
          </w:p>
        </w:tc>
        <w:tc>
          <w:tcPr>
            <w:tcW w:w="1134" w:type="dxa"/>
            <w:shd w:val="clear" w:color="auto" w:fill="auto"/>
          </w:tcPr>
          <w:p w:rsidR="00E275AE" w:rsidRPr="003215E0" w:rsidRDefault="00E275AE" w:rsidP="00E275AE">
            <w:pPr>
              <w:spacing w:after="0"/>
              <w:jc w:val="center"/>
              <w:rPr>
                <w:rFonts w:ascii="Calibri" w:eastAsia="Calibri" w:hAnsi="Calibri"/>
                <w:sz w:val="22"/>
              </w:rPr>
            </w:pPr>
            <w:r w:rsidRPr="003215E0">
              <w:rPr>
                <w:rFonts w:ascii="Calibri" w:eastAsia="Calibri" w:hAnsi="Calibri"/>
                <w:sz w:val="22"/>
              </w:rPr>
              <w:sym w:font="Wingdings" w:char="F0FC"/>
            </w:r>
          </w:p>
        </w:tc>
      </w:tr>
      <w:tr w:rsidR="00E275AE" w:rsidRPr="00195000" w:rsidTr="00E275AE">
        <w:tc>
          <w:tcPr>
            <w:tcW w:w="6946" w:type="dxa"/>
            <w:shd w:val="clear" w:color="auto" w:fill="auto"/>
          </w:tcPr>
          <w:p w:rsidR="00E275AE" w:rsidRPr="00195000" w:rsidRDefault="00E275AE" w:rsidP="00E275AE">
            <w:pPr>
              <w:spacing w:after="0"/>
              <w:rPr>
                <w:rFonts w:ascii="Calibri" w:eastAsia="Calibri" w:hAnsi="Calibri"/>
                <w:b/>
                <w:sz w:val="22"/>
              </w:rPr>
            </w:pPr>
            <w:r w:rsidRPr="00195000">
              <w:rPr>
                <w:rFonts w:ascii="Calibri" w:eastAsia="Calibri" w:hAnsi="Calibri"/>
                <w:b/>
                <w:sz w:val="22"/>
              </w:rPr>
              <w:t>Safeguarding</w:t>
            </w:r>
          </w:p>
          <w:p w:rsidR="00E275AE" w:rsidRPr="00195000" w:rsidRDefault="00E275AE" w:rsidP="00E275AE">
            <w:pPr>
              <w:spacing w:after="0"/>
              <w:rPr>
                <w:rFonts w:ascii="Calibri" w:eastAsia="Calibri" w:hAnsi="Calibri"/>
                <w:sz w:val="22"/>
              </w:rPr>
            </w:pPr>
          </w:p>
        </w:tc>
        <w:tc>
          <w:tcPr>
            <w:tcW w:w="1134" w:type="dxa"/>
            <w:shd w:val="clear" w:color="auto" w:fill="auto"/>
          </w:tcPr>
          <w:p w:rsidR="00E275AE" w:rsidRPr="00195000" w:rsidRDefault="00E275AE" w:rsidP="00E275AE">
            <w:pPr>
              <w:spacing w:after="0"/>
              <w:jc w:val="center"/>
              <w:rPr>
                <w:rFonts w:ascii="Calibri" w:eastAsia="Calibri" w:hAnsi="Calibri"/>
                <w:b/>
                <w:sz w:val="22"/>
              </w:rPr>
            </w:pPr>
            <w:r w:rsidRPr="00195000">
              <w:rPr>
                <w:rFonts w:ascii="Calibri" w:eastAsia="Calibri" w:hAnsi="Calibri"/>
                <w:b/>
                <w:sz w:val="22"/>
              </w:rPr>
              <w:t>Essential</w:t>
            </w:r>
          </w:p>
        </w:tc>
        <w:tc>
          <w:tcPr>
            <w:tcW w:w="1134" w:type="dxa"/>
            <w:shd w:val="clear" w:color="auto" w:fill="auto"/>
          </w:tcPr>
          <w:p w:rsidR="00E275AE" w:rsidRPr="00195000" w:rsidRDefault="00E275AE" w:rsidP="00E275AE">
            <w:pPr>
              <w:spacing w:after="0"/>
              <w:jc w:val="center"/>
              <w:rPr>
                <w:rFonts w:ascii="Calibri" w:eastAsia="Calibri" w:hAnsi="Calibri"/>
                <w:b/>
                <w:sz w:val="22"/>
              </w:rPr>
            </w:pPr>
            <w:r w:rsidRPr="00195000">
              <w:rPr>
                <w:rFonts w:ascii="Calibri" w:eastAsia="Calibri" w:hAnsi="Calibri"/>
                <w:b/>
                <w:sz w:val="22"/>
              </w:rPr>
              <w:t>Desirable</w:t>
            </w:r>
          </w:p>
        </w:tc>
      </w:tr>
      <w:tr w:rsidR="00E275AE" w:rsidRPr="00195000" w:rsidTr="00E275AE">
        <w:tc>
          <w:tcPr>
            <w:tcW w:w="6946" w:type="dxa"/>
            <w:shd w:val="clear" w:color="auto" w:fill="auto"/>
          </w:tcPr>
          <w:p w:rsidR="00E275AE" w:rsidRPr="00195000" w:rsidRDefault="00E275AE" w:rsidP="00E275AE">
            <w:pPr>
              <w:spacing w:after="0"/>
              <w:rPr>
                <w:rFonts w:ascii="Calibri" w:eastAsia="Calibri" w:hAnsi="Calibri"/>
                <w:sz w:val="22"/>
              </w:rPr>
            </w:pPr>
            <w:r w:rsidRPr="00195000">
              <w:rPr>
                <w:rFonts w:ascii="Calibri" w:eastAsia="Calibri" w:hAnsi="Calibri"/>
                <w:sz w:val="22"/>
              </w:rPr>
              <w:t>Staff uphold public trust in the profession and maintain high standards of ethics and behaviour, within and outside school by;</w:t>
            </w:r>
          </w:p>
          <w:p w:rsidR="00E275AE" w:rsidRPr="00195000" w:rsidRDefault="00E275AE" w:rsidP="00E275AE">
            <w:pPr>
              <w:numPr>
                <w:ilvl w:val="0"/>
                <w:numId w:val="32"/>
              </w:numPr>
              <w:spacing w:after="0" w:line="240" w:lineRule="auto"/>
              <w:rPr>
                <w:rFonts w:ascii="Calibri" w:eastAsia="Calibri" w:hAnsi="Calibri"/>
                <w:sz w:val="22"/>
              </w:rPr>
            </w:pPr>
            <w:r w:rsidRPr="00195000">
              <w:rPr>
                <w:rFonts w:ascii="Calibri" w:eastAsia="Calibri" w:hAnsi="Calibri"/>
                <w:sz w:val="22"/>
              </w:rPr>
              <w:t>treating students with dignity, building relationships rooted in mutual respect, and at all times observing proper boundaries appropriate to a teacher’s professional position</w:t>
            </w:r>
          </w:p>
          <w:p w:rsidR="00E275AE" w:rsidRPr="00195000" w:rsidRDefault="00E275AE" w:rsidP="00E275AE">
            <w:pPr>
              <w:numPr>
                <w:ilvl w:val="0"/>
                <w:numId w:val="32"/>
              </w:numPr>
              <w:spacing w:after="0" w:line="240" w:lineRule="auto"/>
              <w:rPr>
                <w:rFonts w:ascii="Calibri" w:eastAsia="Calibri" w:hAnsi="Calibri"/>
                <w:sz w:val="22"/>
              </w:rPr>
            </w:pPr>
            <w:r w:rsidRPr="00195000">
              <w:rPr>
                <w:rFonts w:ascii="Calibri" w:eastAsia="Calibri" w:hAnsi="Calibri"/>
                <w:sz w:val="22"/>
              </w:rPr>
              <w:t>having regard to the need to safeguard students’ well-being, in accordance with statutory provisions</w:t>
            </w:r>
          </w:p>
          <w:p w:rsidR="00E275AE" w:rsidRPr="00195000" w:rsidRDefault="00E275AE" w:rsidP="00E275AE">
            <w:pPr>
              <w:numPr>
                <w:ilvl w:val="0"/>
                <w:numId w:val="32"/>
              </w:numPr>
              <w:spacing w:after="0" w:line="240" w:lineRule="auto"/>
              <w:rPr>
                <w:rFonts w:ascii="Calibri" w:eastAsia="Calibri" w:hAnsi="Calibri"/>
                <w:sz w:val="22"/>
              </w:rPr>
            </w:pPr>
            <w:r w:rsidRPr="00195000">
              <w:rPr>
                <w:rFonts w:ascii="Calibri" w:eastAsia="Calibri" w:hAnsi="Calibri"/>
                <w:sz w:val="22"/>
              </w:rPr>
              <w:t>showing tolerance of and respect for the rights of others</w:t>
            </w:r>
          </w:p>
          <w:p w:rsidR="00E275AE" w:rsidRPr="00195000" w:rsidRDefault="00E275AE" w:rsidP="00E275AE">
            <w:pPr>
              <w:numPr>
                <w:ilvl w:val="0"/>
                <w:numId w:val="32"/>
              </w:numPr>
              <w:spacing w:after="0" w:line="240" w:lineRule="auto"/>
              <w:rPr>
                <w:rFonts w:ascii="Calibri" w:eastAsia="Calibri" w:hAnsi="Calibri"/>
                <w:sz w:val="22"/>
              </w:rPr>
            </w:pPr>
            <w:r w:rsidRPr="00195000">
              <w:rPr>
                <w:rFonts w:ascii="Calibri" w:eastAsia="Calibri" w:hAnsi="Calibri"/>
                <w:sz w:val="22"/>
              </w:rPr>
              <w:t>not undermining fundamental British Values, including democracy, the rule of law, individual liberty and mutual respect, and tolerance of those with different faiths and beliefs</w:t>
            </w:r>
          </w:p>
          <w:p w:rsidR="00E275AE" w:rsidRPr="00195000" w:rsidRDefault="00E275AE" w:rsidP="00E275AE">
            <w:pPr>
              <w:numPr>
                <w:ilvl w:val="0"/>
                <w:numId w:val="32"/>
              </w:numPr>
              <w:spacing w:after="0" w:line="240" w:lineRule="auto"/>
              <w:rPr>
                <w:rFonts w:ascii="Calibri" w:eastAsia="Calibri" w:hAnsi="Calibri"/>
                <w:sz w:val="22"/>
              </w:rPr>
            </w:pPr>
            <w:r w:rsidRPr="00195000">
              <w:rPr>
                <w:rFonts w:ascii="Calibri" w:eastAsia="Calibri" w:hAnsi="Calibri"/>
                <w:sz w:val="22"/>
              </w:rPr>
              <w:t>ensuring that personal beliefs are not expressed in ways which exploit students’ vulnerability or might lead them to break the law</w:t>
            </w:r>
          </w:p>
          <w:p w:rsidR="00E275AE" w:rsidRPr="00195000" w:rsidRDefault="00E275AE" w:rsidP="00E275AE">
            <w:pPr>
              <w:spacing w:after="0"/>
              <w:rPr>
                <w:rFonts w:ascii="Calibri" w:eastAsia="Calibri" w:hAnsi="Calibri"/>
                <w:sz w:val="22"/>
              </w:rPr>
            </w:pPr>
          </w:p>
        </w:tc>
        <w:tc>
          <w:tcPr>
            <w:tcW w:w="1134" w:type="dxa"/>
            <w:shd w:val="clear" w:color="auto" w:fill="auto"/>
          </w:tcPr>
          <w:p w:rsidR="00E275AE" w:rsidRPr="00195000" w:rsidRDefault="00E275AE" w:rsidP="00E275AE">
            <w:pPr>
              <w:spacing w:after="0"/>
              <w:jc w:val="center"/>
              <w:rPr>
                <w:rFonts w:ascii="Calibri" w:eastAsia="Calibri" w:hAnsi="Calibri"/>
                <w:sz w:val="22"/>
              </w:rPr>
            </w:pPr>
            <w:r w:rsidRPr="00195000">
              <w:rPr>
                <w:rFonts w:ascii="Calibri" w:eastAsia="Calibri" w:hAnsi="Calibri"/>
                <w:sz w:val="22"/>
              </w:rPr>
              <w:sym w:font="Wingdings" w:char="F0FC"/>
            </w:r>
          </w:p>
          <w:p w:rsidR="00E275AE" w:rsidRPr="00195000" w:rsidRDefault="00E275AE" w:rsidP="00E275AE">
            <w:pPr>
              <w:spacing w:after="0"/>
              <w:jc w:val="center"/>
              <w:rPr>
                <w:rFonts w:ascii="Calibri" w:eastAsia="Calibri" w:hAnsi="Calibri"/>
                <w:sz w:val="22"/>
              </w:rPr>
            </w:pPr>
            <w:r w:rsidRPr="00195000">
              <w:rPr>
                <w:rFonts w:ascii="Calibri" w:eastAsia="Calibri" w:hAnsi="Calibri"/>
                <w:sz w:val="22"/>
              </w:rPr>
              <w:sym w:font="Wingdings" w:char="F0FC"/>
            </w:r>
          </w:p>
          <w:p w:rsidR="00E275AE" w:rsidRPr="00195000" w:rsidRDefault="00E275AE" w:rsidP="00E275AE">
            <w:pPr>
              <w:spacing w:after="0"/>
              <w:jc w:val="center"/>
              <w:rPr>
                <w:rFonts w:ascii="Calibri" w:eastAsia="Calibri" w:hAnsi="Calibri"/>
                <w:sz w:val="22"/>
              </w:rPr>
            </w:pPr>
            <w:r w:rsidRPr="00195000">
              <w:rPr>
                <w:rFonts w:ascii="Calibri" w:eastAsia="Calibri" w:hAnsi="Calibri"/>
                <w:sz w:val="22"/>
              </w:rPr>
              <w:sym w:font="Wingdings" w:char="F0FC"/>
            </w:r>
          </w:p>
          <w:p w:rsidR="00E275AE" w:rsidRPr="00195000" w:rsidRDefault="00E275AE" w:rsidP="00E275AE">
            <w:pPr>
              <w:spacing w:after="0"/>
              <w:jc w:val="center"/>
              <w:rPr>
                <w:rFonts w:ascii="Calibri" w:eastAsia="Calibri" w:hAnsi="Calibri"/>
                <w:sz w:val="22"/>
              </w:rPr>
            </w:pPr>
          </w:p>
          <w:p w:rsidR="00E275AE" w:rsidRPr="00195000" w:rsidRDefault="00E275AE" w:rsidP="00E275AE">
            <w:pPr>
              <w:spacing w:after="0"/>
              <w:jc w:val="center"/>
              <w:rPr>
                <w:rFonts w:ascii="Calibri" w:eastAsia="Calibri" w:hAnsi="Calibri"/>
                <w:sz w:val="22"/>
              </w:rPr>
            </w:pPr>
            <w:r w:rsidRPr="00195000">
              <w:rPr>
                <w:rFonts w:ascii="Calibri" w:eastAsia="Calibri" w:hAnsi="Calibri"/>
                <w:sz w:val="22"/>
              </w:rPr>
              <w:sym w:font="Wingdings" w:char="F0FC"/>
            </w:r>
          </w:p>
          <w:p w:rsidR="00E275AE" w:rsidRPr="00195000" w:rsidRDefault="00E275AE" w:rsidP="00E275AE">
            <w:pPr>
              <w:spacing w:after="0"/>
              <w:jc w:val="center"/>
              <w:rPr>
                <w:rFonts w:ascii="Calibri" w:eastAsia="Calibri" w:hAnsi="Calibri"/>
                <w:sz w:val="22"/>
              </w:rPr>
            </w:pPr>
          </w:p>
          <w:p w:rsidR="00E275AE" w:rsidRPr="00195000" w:rsidRDefault="00E275AE" w:rsidP="00E275AE">
            <w:pPr>
              <w:spacing w:after="0"/>
              <w:jc w:val="center"/>
              <w:rPr>
                <w:rFonts w:ascii="Calibri" w:eastAsia="Calibri" w:hAnsi="Calibri"/>
                <w:sz w:val="22"/>
              </w:rPr>
            </w:pPr>
            <w:r w:rsidRPr="00195000">
              <w:rPr>
                <w:rFonts w:ascii="Calibri" w:eastAsia="Calibri" w:hAnsi="Calibri"/>
                <w:sz w:val="22"/>
              </w:rPr>
              <w:sym w:font="Wingdings" w:char="F0FC"/>
            </w:r>
          </w:p>
          <w:p w:rsidR="00E275AE" w:rsidRPr="00195000" w:rsidRDefault="00E275AE" w:rsidP="00E275AE">
            <w:pPr>
              <w:spacing w:after="0"/>
              <w:jc w:val="center"/>
              <w:rPr>
                <w:rFonts w:ascii="Calibri" w:eastAsia="Calibri" w:hAnsi="Calibri"/>
                <w:sz w:val="22"/>
              </w:rPr>
            </w:pPr>
          </w:p>
        </w:tc>
        <w:tc>
          <w:tcPr>
            <w:tcW w:w="1134" w:type="dxa"/>
            <w:shd w:val="clear" w:color="auto" w:fill="auto"/>
          </w:tcPr>
          <w:p w:rsidR="00E275AE" w:rsidRPr="00195000" w:rsidRDefault="00E275AE" w:rsidP="00E275AE">
            <w:pPr>
              <w:spacing w:after="0"/>
              <w:jc w:val="center"/>
              <w:rPr>
                <w:rFonts w:ascii="Calibri" w:eastAsia="Calibri" w:hAnsi="Calibri"/>
                <w:sz w:val="22"/>
              </w:rPr>
            </w:pPr>
          </w:p>
        </w:tc>
      </w:tr>
      <w:tr w:rsidR="00E275AE" w:rsidRPr="00195000" w:rsidTr="00E275AE">
        <w:tc>
          <w:tcPr>
            <w:tcW w:w="6946" w:type="dxa"/>
            <w:shd w:val="clear" w:color="auto" w:fill="auto"/>
          </w:tcPr>
          <w:p w:rsidR="00E275AE" w:rsidRPr="00195000" w:rsidRDefault="00E275AE" w:rsidP="00E275AE">
            <w:pPr>
              <w:pStyle w:val="Default"/>
              <w:rPr>
                <w:rFonts w:ascii="Calibri" w:hAnsi="Calibri" w:cs="Times New Roman"/>
                <w:color w:val="auto"/>
                <w:sz w:val="22"/>
                <w:szCs w:val="20"/>
                <w:lang w:eastAsia="en-GB"/>
              </w:rPr>
            </w:pPr>
            <w:r w:rsidRPr="00195000">
              <w:rPr>
                <w:rFonts w:ascii="Calibri" w:hAnsi="Calibri" w:cs="Times New Roman"/>
                <w:color w:val="auto"/>
                <w:sz w:val="22"/>
                <w:szCs w:val="20"/>
                <w:lang w:eastAsia="en-GB"/>
              </w:rPr>
              <w:t>Staff must have a proper and professional regard for the ethos, policies and practice of the academy and maintain high standards in their own attendance and punctuality</w:t>
            </w:r>
          </w:p>
        </w:tc>
        <w:tc>
          <w:tcPr>
            <w:tcW w:w="1134" w:type="dxa"/>
            <w:shd w:val="clear" w:color="auto" w:fill="auto"/>
          </w:tcPr>
          <w:p w:rsidR="00E275AE" w:rsidRPr="00195000" w:rsidRDefault="00E275AE" w:rsidP="00E275AE">
            <w:pPr>
              <w:spacing w:after="0"/>
              <w:jc w:val="center"/>
              <w:rPr>
                <w:rFonts w:ascii="Calibri" w:eastAsia="Calibri" w:hAnsi="Calibri"/>
                <w:sz w:val="22"/>
              </w:rPr>
            </w:pPr>
            <w:r w:rsidRPr="00195000">
              <w:rPr>
                <w:rFonts w:ascii="Calibri" w:eastAsia="Calibri" w:hAnsi="Calibri"/>
                <w:sz w:val="22"/>
              </w:rPr>
              <w:sym w:font="Wingdings" w:char="F0FC"/>
            </w:r>
          </w:p>
        </w:tc>
        <w:tc>
          <w:tcPr>
            <w:tcW w:w="1134" w:type="dxa"/>
            <w:shd w:val="clear" w:color="auto" w:fill="auto"/>
          </w:tcPr>
          <w:p w:rsidR="00E275AE" w:rsidRPr="00195000" w:rsidRDefault="00E275AE" w:rsidP="00E275AE">
            <w:pPr>
              <w:spacing w:after="0"/>
              <w:jc w:val="center"/>
              <w:rPr>
                <w:rFonts w:ascii="Calibri" w:eastAsia="Calibri" w:hAnsi="Calibri"/>
                <w:sz w:val="22"/>
              </w:rPr>
            </w:pPr>
          </w:p>
        </w:tc>
      </w:tr>
      <w:tr w:rsidR="00E275AE" w:rsidRPr="00195000" w:rsidTr="00E275AE">
        <w:tc>
          <w:tcPr>
            <w:tcW w:w="6946" w:type="dxa"/>
            <w:shd w:val="clear" w:color="auto" w:fill="auto"/>
          </w:tcPr>
          <w:p w:rsidR="00E275AE" w:rsidRPr="00195000" w:rsidRDefault="00E275AE" w:rsidP="00E275AE">
            <w:pPr>
              <w:spacing w:after="0"/>
              <w:rPr>
                <w:rFonts w:ascii="Calibri" w:eastAsia="Calibri" w:hAnsi="Calibri"/>
                <w:sz w:val="22"/>
              </w:rPr>
            </w:pPr>
            <w:r w:rsidRPr="00195000">
              <w:rPr>
                <w:rFonts w:ascii="Calibri" w:eastAsia="Calibri" w:hAnsi="Calibri"/>
                <w:sz w:val="22"/>
              </w:rPr>
              <w:t>Staff must have an understanding of, and always act within, the statutory frameworks which set out their professional duties and responsibilities</w:t>
            </w:r>
          </w:p>
        </w:tc>
        <w:tc>
          <w:tcPr>
            <w:tcW w:w="1134" w:type="dxa"/>
            <w:shd w:val="clear" w:color="auto" w:fill="auto"/>
          </w:tcPr>
          <w:p w:rsidR="00E275AE" w:rsidRPr="00195000" w:rsidRDefault="00E275AE" w:rsidP="00E275AE">
            <w:pPr>
              <w:spacing w:after="0"/>
              <w:jc w:val="center"/>
              <w:rPr>
                <w:rFonts w:ascii="Calibri" w:eastAsia="Calibri" w:hAnsi="Calibri"/>
                <w:sz w:val="22"/>
              </w:rPr>
            </w:pPr>
            <w:r w:rsidRPr="00195000">
              <w:rPr>
                <w:rFonts w:ascii="Calibri" w:eastAsia="Calibri" w:hAnsi="Calibri"/>
                <w:sz w:val="22"/>
              </w:rPr>
              <w:sym w:font="Wingdings" w:char="F0FC"/>
            </w:r>
          </w:p>
        </w:tc>
        <w:tc>
          <w:tcPr>
            <w:tcW w:w="1134" w:type="dxa"/>
            <w:shd w:val="clear" w:color="auto" w:fill="auto"/>
          </w:tcPr>
          <w:p w:rsidR="00E275AE" w:rsidRPr="00195000" w:rsidRDefault="00E275AE" w:rsidP="00E275AE">
            <w:pPr>
              <w:spacing w:after="0"/>
              <w:jc w:val="center"/>
              <w:rPr>
                <w:rFonts w:ascii="Calibri" w:eastAsia="Calibri" w:hAnsi="Calibri"/>
                <w:sz w:val="22"/>
              </w:rPr>
            </w:pPr>
          </w:p>
        </w:tc>
      </w:tr>
    </w:tbl>
    <w:p w:rsidR="00E275AE" w:rsidRPr="00195000" w:rsidRDefault="00E275AE" w:rsidP="00E275AE">
      <w:pPr>
        <w:spacing w:after="0"/>
        <w:rPr>
          <w:rFonts w:ascii="Calibri" w:eastAsia="Calibri" w:hAnsi="Calibri"/>
          <w:sz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1134"/>
        <w:gridCol w:w="1134"/>
      </w:tblGrid>
      <w:tr w:rsidR="00E275AE" w:rsidRPr="00195000" w:rsidTr="007B1297">
        <w:tc>
          <w:tcPr>
            <w:tcW w:w="6946" w:type="dxa"/>
            <w:tcBorders>
              <w:top w:val="single" w:sz="4" w:space="0" w:color="auto"/>
              <w:left w:val="single" w:sz="4" w:space="0" w:color="auto"/>
              <w:bottom w:val="single" w:sz="4" w:space="0" w:color="auto"/>
              <w:right w:val="single" w:sz="4" w:space="0" w:color="auto"/>
            </w:tcBorders>
          </w:tcPr>
          <w:p w:rsidR="00E275AE" w:rsidRDefault="00E275AE" w:rsidP="00E275AE">
            <w:pPr>
              <w:spacing w:after="0"/>
              <w:jc w:val="both"/>
              <w:rPr>
                <w:rFonts w:ascii="Calibri" w:eastAsia="Calibri" w:hAnsi="Calibri"/>
                <w:b/>
                <w:sz w:val="22"/>
              </w:rPr>
            </w:pPr>
            <w:r w:rsidRPr="00195000">
              <w:rPr>
                <w:rFonts w:ascii="Calibri" w:eastAsia="Calibri" w:hAnsi="Calibri"/>
                <w:b/>
                <w:sz w:val="22"/>
              </w:rPr>
              <w:t>Health and Safety</w:t>
            </w:r>
          </w:p>
          <w:p w:rsidR="00E275AE" w:rsidRPr="00195000" w:rsidRDefault="00E275AE" w:rsidP="00E275AE">
            <w:pPr>
              <w:spacing w:after="0"/>
              <w:jc w:val="both"/>
              <w:rPr>
                <w:rFonts w:ascii="Calibri" w:eastAsia="Calibri" w:hAnsi="Calibri"/>
                <w:b/>
                <w:sz w:val="22"/>
              </w:rPr>
            </w:pPr>
          </w:p>
        </w:tc>
        <w:tc>
          <w:tcPr>
            <w:tcW w:w="1134" w:type="dxa"/>
            <w:tcBorders>
              <w:top w:val="single" w:sz="4" w:space="0" w:color="auto"/>
              <w:left w:val="single" w:sz="4" w:space="0" w:color="auto"/>
              <w:bottom w:val="single" w:sz="4" w:space="0" w:color="auto"/>
              <w:right w:val="single" w:sz="4" w:space="0" w:color="auto"/>
            </w:tcBorders>
          </w:tcPr>
          <w:p w:rsidR="00E275AE" w:rsidRPr="00195000" w:rsidRDefault="00E275AE" w:rsidP="00E275AE">
            <w:pPr>
              <w:spacing w:after="0"/>
              <w:jc w:val="center"/>
              <w:rPr>
                <w:rFonts w:ascii="Calibri" w:eastAsia="Calibri" w:hAnsi="Calibri"/>
                <w:b/>
                <w:sz w:val="22"/>
              </w:rPr>
            </w:pPr>
            <w:r w:rsidRPr="00195000">
              <w:rPr>
                <w:rFonts w:ascii="Calibri" w:eastAsia="Calibri" w:hAnsi="Calibri"/>
                <w:b/>
                <w:sz w:val="22"/>
              </w:rPr>
              <w:t>Essential</w:t>
            </w:r>
          </w:p>
        </w:tc>
        <w:tc>
          <w:tcPr>
            <w:tcW w:w="1134" w:type="dxa"/>
            <w:tcBorders>
              <w:top w:val="single" w:sz="4" w:space="0" w:color="auto"/>
              <w:left w:val="single" w:sz="4" w:space="0" w:color="auto"/>
              <w:bottom w:val="single" w:sz="4" w:space="0" w:color="auto"/>
              <w:right w:val="single" w:sz="4" w:space="0" w:color="auto"/>
            </w:tcBorders>
          </w:tcPr>
          <w:p w:rsidR="00E275AE" w:rsidRPr="00195000" w:rsidRDefault="00E275AE" w:rsidP="00E275AE">
            <w:pPr>
              <w:spacing w:after="0"/>
              <w:jc w:val="center"/>
              <w:rPr>
                <w:rFonts w:ascii="Calibri" w:eastAsia="Calibri" w:hAnsi="Calibri"/>
                <w:b/>
                <w:sz w:val="22"/>
              </w:rPr>
            </w:pPr>
            <w:r w:rsidRPr="00195000">
              <w:rPr>
                <w:rFonts w:ascii="Calibri" w:eastAsia="Calibri" w:hAnsi="Calibri"/>
                <w:b/>
                <w:sz w:val="22"/>
              </w:rPr>
              <w:t>Desirable</w:t>
            </w:r>
          </w:p>
        </w:tc>
      </w:tr>
      <w:tr w:rsidR="00E275AE" w:rsidRPr="00195000" w:rsidTr="007B1297">
        <w:tc>
          <w:tcPr>
            <w:tcW w:w="6946" w:type="dxa"/>
            <w:tcBorders>
              <w:top w:val="single" w:sz="4" w:space="0" w:color="auto"/>
              <w:left w:val="single" w:sz="4" w:space="0" w:color="auto"/>
              <w:bottom w:val="single" w:sz="4" w:space="0" w:color="auto"/>
              <w:right w:val="single" w:sz="4" w:space="0" w:color="auto"/>
            </w:tcBorders>
          </w:tcPr>
          <w:p w:rsidR="00E275AE" w:rsidRPr="00195000" w:rsidRDefault="00E275AE" w:rsidP="00E275AE">
            <w:pPr>
              <w:pStyle w:val="NoSpacing"/>
              <w:rPr>
                <w:rFonts w:ascii="Calibri" w:eastAsia="Calibri" w:hAnsi="Calibri" w:cs="Times New Roman"/>
                <w:sz w:val="22"/>
                <w:lang w:eastAsia="en-GB"/>
              </w:rPr>
            </w:pPr>
            <w:r w:rsidRPr="00195000">
              <w:rPr>
                <w:rFonts w:ascii="Calibri" w:eastAsia="Calibri" w:hAnsi="Calibri" w:cs="Times New Roman"/>
                <w:sz w:val="22"/>
                <w:lang w:eastAsia="en-GB"/>
              </w:rPr>
              <w:t>Be familiar with and adhere to relevant parts of the Academy’s Health and Safety policy</w:t>
            </w:r>
          </w:p>
        </w:tc>
        <w:tc>
          <w:tcPr>
            <w:tcW w:w="1134" w:type="dxa"/>
            <w:tcBorders>
              <w:top w:val="single" w:sz="4" w:space="0" w:color="auto"/>
              <w:left w:val="single" w:sz="4" w:space="0" w:color="auto"/>
              <w:bottom w:val="single" w:sz="4" w:space="0" w:color="auto"/>
              <w:right w:val="single" w:sz="4" w:space="0" w:color="auto"/>
            </w:tcBorders>
          </w:tcPr>
          <w:p w:rsidR="00E275AE" w:rsidRPr="00195000" w:rsidRDefault="00E275AE" w:rsidP="00E275AE">
            <w:pPr>
              <w:spacing w:after="0"/>
              <w:jc w:val="center"/>
              <w:rPr>
                <w:rFonts w:ascii="Calibri" w:eastAsia="Calibri" w:hAnsi="Calibri"/>
                <w:sz w:val="22"/>
              </w:rPr>
            </w:pPr>
            <w:r w:rsidRPr="00195000">
              <w:rPr>
                <w:rFonts w:ascii="Calibri" w:eastAsia="Calibri" w:hAnsi="Calibr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E275AE" w:rsidRPr="00195000" w:rsidRDefault="00E275AE" w:rsidP="00E275AE">
            <w:pPr>
              <w:spacing w:after="0"/>
              <w:jc w:val="center"/>
              <w:rPr>
                <w:rFonts w:ascii="Calibri" w:eastAsia="Calibri" w:hAnsi="Calibri"/>
                <w:sz w:val="22"/>
              </w:rPr>
            </w:pPr>
          </w:p>
        </w:tc>
      </w:tr>
      <w:tr w:rsidR="00E275AE" w:rsidRPr="00195000" w:rsidTr="007B1297">
        <w:trPr>
          <w:trHeight w:val="600"/>
        </w:trPr>
        <w:tc>
          <w:tcPr>
            <w:tcW w:w="6946" w:type="dxa"/>
            <w:tcBorders>
              <w:top w:val="single" w:sz="4" w:space="0" w:color="auto"/>
              <w:left w:val="single" w:sz="4" w:space="0" w:color="auto"/>
              <w:bottom w:val="single" w:sz="4" w:space="0" w:color="auto"/>
              <w:right w:val="single" w:sz="4" w:space="0" w:color="auto"/>
            </w:tcBorders>
          </w:tcPr>
          <w:p w:rsidR="00E275AE" w:rsidRPr="00195000" w:rsidRDefault="00E275AE" w:rsidP="00E275AE">
            <w:pPr>
              <w:pStyle w:val="NoSpacing"/>
              <w:rPr>
                <w:rFonts w:ascii="Calibri" w:eastAsia="Calibri" w:hAnsi="Calibri" w:cs="Times New Roman"/>
                <w:sz w:val="22"/>
                <w:lang w:eastAsia="en-GB"/>
              </w:rPr>
            </w:pPr>
            <w:r w:rsidRPr="00195000">
              <w:rPr>
                <w:rFonts w:ascii="Calibri" w:eastAsia="Calibri" w:hAnsi="Calibri" w:cs="Times New Roman"/>
                <w:sz w:val="22"/>
                <w:lang w:eastAsia="en-GB"/>
              </w:rPr>
              <w:t>Promote and safeguard the welfare of children and young people you are responsible for or come into contact with</w:t>
            </w:r>
          </w:p>
        </w:tc>
        <w:tc>
          <w:tcPr>
            <w:tcW w:w="1134" w:type="dxa"/>
            <w:tcBorders>
              <w:top w:val="single" w:sz="4" w:space="0" w:color="auto"/>
              <w:left w:val="single" w:sz="4" w:space="0" w:color="auto"/>
              <w:bottom w:val="single" w:sz="4" w:space="0" w:color="auto"/>
              <w:right w:val="single" w:sz="4" w:space="0" w:color="auto"/>
            </w:tcBorders>
          </w:tcPr>
          <w:p w:rsidR="00E275AE" w:rsidRPr="00195000" w:rsidRDefault="00E275AE" w:rsidP="00E275AE">
            <w:pPr>
              <w:spacing w:after="0"/>
              <w:jc w:val="center"/>
              <w:rPr>
                <w:rFonts w:ascii="Calibri" w:eastAsia="Calibri" w:hAnsi="Calibri"/>
                <w:sz w:val="22"/>
              </w:rPr>
            </w:pPr>
            <w:r w:rsidRPr="00195000">
              <w:rPr>
                <w:rFonts w:ascii="Calibri" w:eastAsia="Calibri" w:hAnsi="Calibr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E275AE" w:rsidRPr="00195000" w:rsidRDefault="00E275AE" w:rsidP="00E275AE">
            <w:pPr>
              <w:spacing w:after="0"/>
              <w:jc w:val="center"/>
              <w:rPr>
                <w:rFonts w:ascii="Calibri" w:eastAsia="Calibri" w:hAnsi="Calibri"/>
                <w:sz w:val="22"/>
              </w:rPr>
            </w:pPr>
          </w:p>
        </w:tc>
      </w:tr>
      <w:tr w:rsidR="00E275AE" w:rsidRPr="00195000" w:rsidTr="007B1297">
        <w:trPr>
          <w:trHeight w:val="858"/>
        </w:trPr>
        <w:tc>
          <w:tcPr>
            <w:tcW w:w="6946" w:type="dxa"/>
            <w:tcBorders>
              <w:top w:val="single" w:sz="4" w:space="0" w:color="auto"/>
              <w:left w:val="single" w:sz="4" w:space="0" w:color="auto"/>
              <w:bottom w:val="single" w:sz="4" w:space="0" w:color="auto"/>
              <w:right w:val="single" w:sz="4" w:space="0" w:color="auto"/>
            </w:tcBorders>
          </w:tcPr>
          <w:p w:rsidR="00E275AE" w:rsidRPr="00195000" w:rsidRDefault="00E275AE" w:rsidP="00E275AE">
            <w:pPr>
              <w:pStyle w:val="NoSpacing"/>
              <w:rPr>
                <w:rFonts w:ascii="Calibri" w:eastAsia="Calibri" w:hAnsi="Calibri" w:cs="Times New Roman"/>
                <w:sz w:val="22"/>
                <w:lang w:eastAsia="en-GB"/>
              </w:rPr>
            </w:pPr>
            <w:r w:rsidRPr="00195000">
              <w:rPr>
                <w:rFonts w:ascii="Calibri" w:eastAsia="Calibri" w:hAnsi="Calibri" w:cs="Times New Roman"/>
                <w:sz w:val="22"/>
                <w:lang w:eastAsia="en-GB"/>
              </w:rPr>
              <w:t>Be aware of and comply with policies and procedures relating to safeguarding, health, safety and security, confidentiality and data protection, reporting all concerns to an appropriate person</w:t>
            </w:r>
          </w:p>
        </w:tc>
        <w:tc>
          <w:tcPr>
            <w:tcW w:w="1134" w:type="dxa"/>
            <w:tcBorders>
              <w:top w:val="single" w:sz="4" w:space="0" w:color="auto"/>
              <w:left w:val="single" w:sz="4" w:space="0" w:color="auto"/>
              <w:bottom w:val="single" w:sz="4" w:space="0" w:color="auto"/>
              <w:right w:val="single" w:sz="4" w:space="0" w:color="auto"/>
            </w:tcBorders>
          </w:tcPr>
          <w:p w:rsidR="00E275AE" w:rsidRPr="00195000" w:rsidRDefault="00E275AE" w:rsidP="00E275AE">
            <w:pPr>
              <w:spacing w:after="0"/>
              <w:jc w:val="center"/>
              <w:rPr>
                <w:rFonts w:ascii="Calibri" w:eastAsia="Calibri" w:hAnsi="Calibri"/>
                <w:sz w:val="22"/>
              </w:rPr>
            </w:pPr>
            <w:r w:rsidRPr="00195000">
              <w:rPr>
                <w:rFonts w:ascii="Calibri" w:eastAsia="Calibri" w:hAnsi="Calibr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E275AE" w:rsidRPr="00195000" w:rsidRDefault="00E275AE" w:rsidP="00E275AE">
            <w:pPr>
              <w:spacing w:after="0"/>
              <w:jc w:val="center"/>
              <w:rPr>
                <w:rFonts w:ascii="Calibri" w:eastAsia="Calibri" w:hAnsi="Calibri"/>
                <w:sz w:val="22"/>
              </w:rPr>
            </w:pPr>
          </w:p>
        </w:tc>
      </w:tr>
    </w:tbl>
    <w:p w:rsidR="00E275AE" w:rsidRPr="00D42A3F" w:rsidRDefault="00E275AE" w:rsidP="00E275AE">
      <w:pPr>
        <w:spacing w:after="0"/>
        <w:rPr>
          <w:rFonts w:ascii="Calibri" w:hAnsi="Calibri"/>
          <w:bCs/>
          <w:sz w:val="16"/>
          <w:szCs w:val="16"/>
        </w:rPr>
      </w:pPr>
    </w:p>
    <w:p w:rsidR="00E275AE" w:rsidRDefault="00E275AE">
      <w:pPr>
        <w:rPr>
          <w:rFonts w:ascii="Calibri" w:hAnsi="Calibri"/>
          <w:b/>
          <w:sz w:val="22"/>
        </w:rPr>
      </w:pPr>
      <w:r>
        <w:rPr>
          <w:rFonts w:ascii="Calibri" w:hAnsi="Calibri"/>
          <w:b/>
          <w:sz w:val="22"/>
        </w:rPr>
        <w:br w:type="page"/>
      </w:r>
    </w:p>
    <w:p w:rsidR="00E275AE" w:rsidRDefault="00E275AE" w:rsidP="00E275AE">
      <w:pPr>
        <w:spacing w:after="0"/>
        <w:rPr>
          <w:rFonts w:ascii="Calibri" w:hAnsi="Calibri"/>
          <w:b/>
          <w:sz w:val="22"/>
        </w:rPr>
      </w:pPr>
    </w:p>
    <w:p w:rsidR="00EC72F1" w:rsidRPr="00EC72F1" w:rsidRDefault="00EC72F1" w:rsidP="00EC72F1">
      <w:pPr>
        <w:pStyle w:val="NoSpacing"/>
      </w:pPr>
    </w:p>
    <w:p w:rsidR="00EC72F1" w:rsidRPr="00EC72F1" w:rsidRDefault="00EC72F1" w:rsidP="00EC72F1">
      <w:pPr>
        <w:spacing w:after="0" w:line="360" w:lineRule="auto"/>
        <w:rPr>
          <w:rFonts w:cs="Arial"/>
          <w:bCs/>
          <w:color w:val="104F75"/>
          <w:sz w:val="44"/>
          <w:szCs w:val="44"/>
        </w:rPr>
      </w:pPr>
      <w:r w:rsidRPr="00EC72F1">
        <w:rPr>
          <w:rFonts w:cs="Arial"/>
          <w:bCs/>
          <w:color w:val="104F75"/>
          <w:sz w:val="44"/>
          <w:szCs w:val="44"/>
        </w:rPr>
        <w:t>How to apply</w:t>
      </w:r>
    </w:p>
    <w:p w:rsidR="00A07A6D" w:rsidRDefault="00A07A6D" w:rsidP="00A07A6D">
      <w:pPr>
        <w:rPr>
          <w:rFonts w:cs="Arial"/>
          <w:bCs/>
          <w:szCs w:val="20"/>
        </w:rPr>
      </w:pPr>
      <w:r>
        <w:rPr>
          <w:rFonts w:cs="Arial"/>
          <w:bCs/>
          <w:szCs w:val="20"/>
        </w:rPr>
        <w:t>Please complete the online applica</w:t>
      </w:r>
      <w:r w:rsidR="00E275AE">
        <w:rPr>
          <w:rFonts w:cs="Arial"/>
          <w:bCs/>
          <w:szCs w:val="20"/>
        </w:rPr>
        <w:t>tion form which can be found on:</w:t>
      </w:r>
    </w:p>
    <w:p w:rsidR="00E275AE" w:rsidRDefault="009A7A32" w:rsidP="00A07A6D">
      <w:pPr>
        <w:rPr>
          <w:rFonts w:ascii="Calibri" w:hAnsi="Calibri"/>
        </w:rPr>
      </w:pPr>
      <w:hyperlink r:id="rId24" w:history="1">
        <w:r w:rsidR="00A607EB" w:rsidRPr="00920730">
          <w:rPr>
            <w:rStyle w:val="Hyperlink"/>
            <w:rFonts w:ascii="Calibri" w:hAnsi="Calibri"/>
          </w:rPr>
          <w:t>https://langleyacademy.careers.eteach.com/</w:t>
        </w:r>
      </w:hyperlink>
      <w:r w:rsidR="00A607EB">
        <w:rPr>
          <w:rFonts w:ascii="Calibri" w:hAnsi="Calibri"/>
        </w:rPr>
        <w:t xml:space="preserve"> </w:t>
      </w:r>
    </w:p>
    <w:p w:rsidR="0017220E" w:rsidRDefault="00A607EB" w:rsidP="008D1921">
      <w:pPr>
        <w:spacing w:after="0"/>
        <w:rPr>
          <w:rFonts w:cs="Arial"/>
          <w:bCs/>
          <w:szCs w:val="20"/>
        </w:rPr>
      </w:pPr>
      <w:r>
        <w:rPr>
          <w:rFonts w:cs="Arial"/>
          <w:bCs/>
          <w:szCs w:val="20"/>
        </w:rPr>
        <w:t xml:space="preserve">If you would like further information, or would like to discuss the role in more detail, please don’t </w:t>
      </w:r>
      <w:r w:rsidR="00E67777">
        <w:rPr>
          <w:rFonts w:cs="Arial"/>
          <w:bCs/>
          <w:szCs w:val="20"/>
        </w:rPr>
        <w:t>hesitate to contact Tara Mackay</w:t>
      </w:r>
      <w:r>
        <w:rPr>
          <w:rFonts w:cs="Arial"/>
          <w:bCs/>
          <w:szCs w:val="20"/>
        </w:rPr>
        <w:t xml:space="preserve">, PA to Executive Principal and HR Assistant on 01753 214468 or email </w:t>
      </w:r>
      <w:hyperlink r:id="rId25" w:history="1">
        <w:r w:rsidR="00E67777" w:rsidRPr="003A2C24">
          <w:rPr>
            <w:rStyle w:val="Hyperlink"/>
            <w:rFonts w:cs="Arial"/>
            <w:bCs/>
            <w:szCs w:val="20"/>
          </w:rPr>
          <w:t>tara.mackay@langleyacademy.org</w:t>
        </w:r>
      </w:hyperlink>
    </w:p>
    <w:p w:rsidR="00A607EB" w:rsidRPr="005D0484" w:rsidRDefault="00A607EB" w:rsidP="008D1921">
      <w:pPr>
        <w:spacing w:after="0"/>
        <w:rPr>
          <w:rFonts w:cs="Arial"/>
          <w:bCs/>
          <w:szCs w:val="20"/>
        </w:rPr>
      </w:pPr>
    </w:p>
    <w:p w:rsidR="00EC72F1" w:rsidRPr="005D0484" w:rsidRDefault="00EC72F1" w:rsidP="008D1921">
      <w:pPr>
        <w:spacing w:after="0"/>
        <w:rPr>
          <w:rFonts w:cs="Arial"/>
          <w:b/>
          <w:bCs/>
          <w:szCs w:val="20"/>
        </w:rPr>
      </w:pPr>
      <w:r w:rsidRPr="005D0484">
        <w:rPr>
          <w:rFonts w:cs="Arial"/>
          <w:b/>
          <w:bCs/>
          <w:szCs w:val="20"/>
        </w:rPr>
        <w:t>C</w:t>
      </w:r>
      <w:r w:rsidR="00872B2D" w:rsidRPr="005D0484">
        <w:rPr>
          <w:rFonts w:cs="Arial"/>
          <w:b/>
          <w:bCs/>
          <w:szCs w:val="20"/>
        </w:rPr>
        <w:t xml:space="preserve">losing date: </w:t>
      </w:r>
      <w:r w:rsidR="00E67777">
        <w:rPr>
          <w:rFonts w:cs="Arial"/>
          <w:b/>
          <w:bCs/>
          <w:szCs w:val="20"/>
        </w:rPr>
        <w:t>18 March 2018</w:t>
      </w:r>
    </w:p>
    <w:p w:rsidR="00EC72F1" w:rsidRPr="005D0484" w:rsidRDefault="00EC72F1" w:rsidP="008D1921">
      <w:pPr>
        <w:spacing w:after="0"/>
        <w:rPr>
          <w:rFonts w:cs="Arial"/>
          <w:b/>
          <w:bCs/>
          <w:szCs w:val="20"/>
        </w:rPr>
      </w:pPr>
      <w:r w:rsidRPr="005D0484">
        <w:rPr>
          <w:rFonts w:cs="Arial"/>
          <w:b/>
          <w:bCs/>
          <w:szCs w:val="20"/>
        </w:rPr>
        <w:t xml:space="preserve">Interviews: </w:t>
      </w:r>
      <w:r w:rsidR="005D0484">
        <w:rPr>
          <w:rFonts w:cs="Arial"/>
          <w:b/>
          <w:bCs/>
          <w:szCs w:val="20"/>
        </w:rPr>
        <w:t xml:space="preserve"> </w:t>
      </w:r>
      <w:r w:rsidR="00E67777">
        <w:rPr>
          <w:rFonts w:cs="Arial"/>
          <w:b/>
          <w:bCs/>
          <w:szCs w:val="20"/>
        </w:rPr>
        <w:t>Week commencing 23 April 2018</w:t>
      </w:r>
      <w:bookmarkStart w:id="0" w:name="_GoBack"/>
      <w:bookmarkEnd w:id="0"/>
    </w:p>
    <w:p w:rsidR="00CA7779" w:rsidRPr="005D0484" w:rsidRDefault="00CA7779" w:rsidP="008D1921">
      <w:pPr>
        <w:spacing w:after="0"/>
        <w:rPr>
          <w:rFonts w:cs="Arial"/>
          <w:bCs/>
          <w:i/>
          <w:szCs w:val="20"/>
        </w:rPr>
      </w:pPr>
    </w:p>
    <w:p w:rsidR="003B4D13" w:rsidRPr="005D0484" w:rsidRDefault="00EC72F1" w:rsidP="008D1921">
      <w:pPr>
        <w:spacing w:after="0"/>
        <w:rPr>
          <w:i/>
          <w:szCs w:val="20"/>
        </w:rPr>
      </w:pPr>
      <w:r w:rsidRPr="005D0484">
        <w:rPr>
          <w:rFonts w:cs="Arial"/>
          <w:bCs/>
          <w:noProof/>
          <w:sz w:val="44"/>
          <w:szCs w:val="44"/>
          <w:lang w:eastAsia="en-GB"/>
        </w:rPr>
        <mc:AlternateContent>
          <mc:Choice Requires="wps">
            <w:drawing>
              <wp:anchor distT="0" distB="0" distL="114300" distR="114300" simplePos="0" relativeHeight="251668480" behindDoc="0" locked="0" layoutInCell="1" allowOverlap="1" wp14:anchorId="1A187061" wp14:editId="369BF0C3">
                <wp:simplePos x="0" y="0"/>
                <wp:positionH relativeFrom="margin">
                  <wp:align>left</wp:align>
                </wp:positionH>
                <wp:positionV relativeFrom="paragraph">
                  <wp:posOffset>4272280</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7CA9" w:rsidRPr="00EC72F1" w:rsidRDefault="001E7CA9"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1E7CA9" w:rsidRDefault="001E7CA9"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7061" id="Text Box 17" o:spid="_x0000_s1032" type="#_x0000_t202" style="position:absolute;margin-left:0;margin-top:336.4pt;width:330.75pt;height:12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" fillcolor="white [3201]" stroked="f" strokeweight=".5pt">
                <v:textbox>
                  <w:txbxContent>
                    <w:p w:rsidR="001E7CA9" w:rsidRPr="00EC72F1" w:rsidRDefault="001E7CA9"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1E7CA9" w:rsidRDefault="001E7CA9" w:rsidP="00EC72F1"/>
                  </w:txbxContent>
                </v:textbox>
                <w10:wrap anchorx="margin"/>
              </v:shape>
            </w:pict>
          </mc:Fallback>
        </mc:AlternateContent>
      </w:r>
      <w:r w:rsidRPr="005D0484">
        <w:rPr>
          <w:rFonts w:cs="Arial"/>
          <w:bCs/>
          <w:i/>
          <w:szCs w:val="20"/>
        </w:rPr>
        <w:t>References will be sought when we shortlist. Your application will be tre</w:t>
      </w:r>
      <w:r w:rsidR="0026606D" w:rsidRPr="005D0484">
        <w:rPr>
          <w:rFonts w:cs="Arial"/>
          <w:bCs/>
          <w:i/>
          <w:szCs w:val="20"/>
        </w:rPr>
        <w:t>a</w:t>
      </w:r>
      <w:r w:rsidR="008D1921" w:rsidRPr="005D0484">
        <w:rPr>
          <w:rFonts w:cs="Arial"/>
          <w:bCs/>
          <w:i/>
          <w:szCs w:val="20"/>
        </w:rPr>
        <w:t>ted in the strictest confidence</w:t>
      </w:r>
    </w:p>
    <w:sectPr w:rsidR="003B4D13" w:rsidRPr="005D0484" w:rsidSect="00AB5AC3">
      <w:footerReference w:type="default" r:id="rId26"/>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CA9" w:rsidRDefault="001E7CA9" w:rsidP="00AA7E23">
      <w:pPr>
        <w:spacing w:after="0" w:line="240" w:lineRule="auto"/>
      </w:pPr>
      <w:r>
        <w:separator/>
      </w:r>
    </w:p>
  </w:endnote>
  <w:endnote w:type="continuationSeparator" w:id="0">
    <w:p w:rsidR="001E7CA9" w:rsidRDefault="001E7CA9"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541095"/>
      <w:docPartObj>
        <w:docPartGallery w:val="Page Numbers (Bottom of Page)"/>
        <w:docPartUnique/>
      </w:docPartObj>
    </w:sdtPr>
    <w:sdtEndPr>
      <w:rPr>
        <w:noProof/>
      </w:rPr>
    </w:sdtEndPr>
    <w:sdtContent>
      <w:p w:rsidR="001E7CA9" w:rsidRDefault="001E7CA9">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9A7A32">
          <w:rPr>
            <w:noProof/>
          </w:rPr>
          <w:t>2</w:t>
        </w:r>
        <w:r>
          <w:rPr>
            <w:noProof/>
          </w:rPr>
          <w:fldChar w:fldCharType="end"/>
        </w:r>
      </w:p>
    </w:sdtContent>
  </w:sdt>
  <w:p w:rsidR="001E7CA9" w:rsidRDefault="001E7CA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084678"/>
      <w:docPartObj>
        <w:docPartGallery w:val="Page Numbers (Bottom of Page)"/>
        <w:docPartUnique/>
      </w:docPartObj>
    </w:sdtPr>
    <w:sdtEndPr>
      <w:rPr>
        <w:noProof/>
      </w:rPr>
    </w:sdtEndPr>
    <w:sdtContent>
      <w:p w:rsidR="001E7CA9" w:rsidRDefault="001E7CA9">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9A7A32">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CA9" w:rsidRDefault="001E7CA9" w:rsidP="00AA7E23">
      <w:pPr>
        <w:spacing w:after="0" w:line="240" w:lineRule="auto"/>
      </w:pPr>
      <w:r>
        <w:separator/>
      </w:r>
    </w:p>
  </w:footnote>
  <w:footnote w:type="continuationSeparator" w:id="0">
    <w:p w:rsidR="001E7CA9" w:rsidRDefault="001E7CA9" w:rsidP="00AA7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CA9" w:rsidRPr="00AB5AC3" w:rsidRDefault="001E7CA9"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067E7B"/>
    <w:multiLevelType w:val="hybridMultilevel"/>
    <w:tmpl w:val="0578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F92AC4"/>
    <w:multiLevelType w:val="hybridMultilevel"/>
    <w:tmpl w:val="B876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7320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8F40BF2"/>
    <w:multiLevelType w:val="hybridMultilevel"/>
    <w:tmpl w:val="854A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2" w15:restartNumberingAfterBreak="0">
    <w:nsid w:val="26622450"/>
    <w:multiLevelType w:val="hybridMultilevel"/>
    <w:tmpl w:val="8656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ED538F"/>
    <w:multiLevelType w:val="hybridMultilevel"/>
    <w:tmpl w:val="B6BE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91A5520"/>
    <w:multiLevelType w:val="hybridMultilevel"/>
    <w:tmpl w:val="EDFA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EC633D"/>
    <w:multiLevelType w:val="hybridMultilevel"/>
    <w:tmpl w:val="C456B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6283F9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017F84"/>
    <w:multiLevelType w:val="hybridMultilevel"/>
    <w:tmpl w:val="940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977E0B"/>
    <w:multiLevelType w:val="hybridMultilevel"/>
    <w:tmpl w:val="87D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FA84AE5"/>
    <w:multiLevelType w:val="hybridMultilevel"/>
    <w:tmpl w:val="81D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41" w15:restartNumberingAfterBreak="0">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A322193"/>
    <w:multiLevelType w:val="hybridMultilevel"/>
    <w:tmpl w:val="56A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5"/>
  </w:num>
  <w:num w:numId="15">
    <w:abstractNumId w:val="31"/>
  </w:num>
  <w:num w:numId="16">
    <w:abstractNumId w:val="24"/>
  </w:num>
  <w:num w:numId="17">
    <w:abstractNumId w:val="40"/>
  </w:num>
  <w:num w:numId="18">
    <w:abstractNumId w:val="17"/>
  </w:num>
  <w:num w:numId="19">
    <w:abstractNumId w:val="14"/>
  </w:num>
  <w:num w:numId="20">
    <w:abstractNumId w:val="29"/>
  </w:num>
  <w:num w:numId="21">
    <w:abstractNumId w:val="35"/>
  </w:num>
  <w:num w:numId="22">
    <w:abstractNumId w:val="11"/>
  </w:num>
  <w:num w:numId="23">
    <w:abstractNumId w:val="46"/>
  </w:num>
  <w:num w:numId="24">
    <w:abstractNumId w:val="41"/>
  </w:num>
  <w:num w:numId="25">
    <w:abstractNumId w:val="36"/>
  </w:num>
  <w:num w:numId="26">
    <w:abstractNumId w:val="16"/>
  </w:num>
  <w:num w:numId="27">
    <w:abstractNumId w:val="30"/>
  </w:num>
  <w:num w:numId="28">
    <w:abstractNumId w:val="34"/>
  </w:num>
  <w:num w:numId="29">
    <w:abstractNumId w:val="33"/>
  </w:num>
  <w:num w:numId="30">
    <w:abstractNumId w:val="13"/>
  </w:num>
  <w:num w:numId="31">
    <w:abstractNumId w:val="44"/>
  </w:num>
  <w:num w:numId="32">
    <w:abstractNumId w:val="38"/>
  </w:num>
  <w:num w:numId="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8"/>
  </w:num>
  <w:num w:numId="35">
    <w:abstractNumId w:val="42"/>
  </w:num>
  <w:num w:numId="36">
    <w:abstractNumId w:val="39"/>
  </w:num>
  <w:num w:numId="37">
    <w:abstractNumId w:val="19"/>
  </w:num>
  <w:num w:numId="38">
    <w:abstractNumId w:val="12"/>
  </w:num>
  <w:num w:numId="39">
    <w:abstractNumId w:val="43"/>
  </w:num>
  <w:num w:numId="40">
    <w:abstractNumId w:val="27"/>
  </w:num>
  <w:num w:numId="41">
    <w:abstractNumId w:val="37"/>
  </w:num>
  <w:num w:numId="42">
    <w:abstractNumId w:val="32"/>
  </w:num>
  <w:num w:numId="43">
    <w:abstractNumId w:val="15"/>
  </w:num>
  <w:num w:numId="44">
    <w:abstractNumId w:val="22"/>
  </w:num>
  <w:num w:numId="45">
    <w:abstractNumId w:val="28"/>
  </w:num>
  <w:num w:numId="46">
    <w:abstractNumId w:val="23"/>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58"/>
    <w:rsid w:val="0000374B"/>
    <w:rsid w:val="0001462B"/>
    <w:rsid w:val="00030FDC"/>
    <w:rsid w:val="00031831"/>
    <w:rsid w:val="000343AE"/>
    <w:rsid w:val="000343BC"/>
    <w:rsid w:val="00047E95"/>
    <w:rsid w:val="000514E5"/>
    <w:rsid w:val="00051522"/>
    <w:rsid w:val="00053851"/>
    <w:rsid w:val="000679F9"/>
    <w:rsid w:val="00067C5E"/>
    <w:rsid w:val="000726F6"/>
    <w:rsid w:val="0007348B"/>
    <w:rsid w:val="000761A2"/>
    <w:rsid w:val="00091F4A"/>
    <w:rsid w:val="00093598"/>
    <w:rsid w:val="000A146E"/>
    <w:rsid w:val="000A3A0E"/>
    <w:rsid w:val="000B0845"/>
    <w:rsid w:val="000B6A73"/>
    <w:rsid w:val="000E35A2"/>
    <w:rsid w:val="000E7714"/>
    <w:rsid w:val="000F3B4E"/>
    <w:rsid w:val="000F5399"/>
    <w:rsid w:val="001010B3"/>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53E9"/>
    <w:rsid w:val="001E60D0"/>
    <w:rsid w:val="001E7CA9"/>
    <w:rsid w:val="001F3A7D"/>
    <w:rsid w:val="001F66A9"/>
    <w:rsid w:val="00204D28"/>
    <w:rsid w:val="002159BF"/>
    <w:rsid w:val="00217FED"/>
    <w:rsid w:val="00235F84"/>
    <w:rsid w:val="002366C7"/>
    <w:rsid w:val="002411F9"/>
    <w:rsid w:val="002442BB"/>
    <w:rsid w:val="00244A12"/>
    <w:rsid w:val="00244EF1"/>
    <w:rsid w:val="002452E0"/>
    <w:rsid w:val="002567C0"/>
    <w:rsid w:val="00261880"/>
    <w:rsid w:val="00263F0D"/>
    <w:rsid w:val="00265170"/>
    <w:rsid w:val="0026606D"/>
    <w:rsid w:val="00266474"/>
    <w:rsid w:val="00266825"/>
    <w:rsid w:val="00276970"/>
    <w:rsid w:val="00280C09"/>
    <w:rsid w:val="00292E72"/>
    <w:rsid w:val="00294F35"/>
    <w:rsid w:val="002A0FDE"/>
    <w:rsid w:val="002A3801"/>
    <w:rsid w:val="002B1D7F"/>
    <w:rsid w:val="002B385C"/>
    <w:rsid w:val="002C0773"/>
    <w:rsid w:val="002C3B9E"/>
    <w:rsid w:val="002C68E0"/>
    <w:rsid w:val="002D167F"/>
    <w:rsid w:val="002E122F"/>
    <w:rsid w:val="002E289F"/>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4920"/>
    <w:rsid w:val="003B4D13"/>
    <w:rsid w:val="003C35B8"/>
    <w:rsid w:val="003C3C90"/>
    <w:rsid w:val="003C4EB3"/>
    <w:rsid w:val="003D39AD"/>
    <w:rsid w:val="003D63F4"/>
    <w:rsid w:val="003D71B8"/>
    <w:rsid w:val="003F68C7"/>
    <w:rsid w:val="004122D7"/>
    <w:rsid w:val="004279E6"/>
    <w:rsid w:val="00437184"/>
    <w:rsid w:val="00445007"/>
    <w:rsid w:val="00450131"/>
    <w:rsid w:val="00456B4E"/>
    <w:rsid w:val="00456BC2"/>
    <w:rsid w:val="00456D1E"/>
    <w:rsid w:val="00464A8F"/>
    <w:rsid w:val="00474DEF"/>
    <w:rsid w:val="004771E9"/>
    <w:rsid w:val="00484691"/>
    <w:rsid w:val="004915B9"/>
    <w:rsid w:val="0049618A"/>
    <w:rsid w:val="004A62D1"/>
    <w:rsid w:val="004A6404"/>
    <w:rsid w:val="004B0A98"/>
    <w:rsid w:val="004B2B5F"/>
    <w:rsid w:val="004C0378"/>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7B0C"/>
    <w:rsid w:val="005B4D00"/>
    <w:rsid w:val="005B797F"/>
    <w:rsid w:val="005C3B76"/>
    <w:rsid w:val="005C62E4"/>
    <w:rsid w:val="005D0484"/>
    <w:rsid w:val="005D1208"/>
    <w:rsid w:val="005D305C"/>
    <w:rsid w:val="005D5846"/>
    <w:rsid w:val="005D5F79"/>
    <w:rsid w:val="005F1E1E"/>
    <w:rsid w:val="005F5940"/>
    <w:rsid w:val="005F5AAC"/>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90141"/>
    <w:rsid w:val="0069445A"/>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829"/>
    <w:rsid w:val="00825A9B"/>
    <w:rsid w:val="0083285F"/>
    <w:rsid w:val="00834BEB"/>
    <w:rsid w:val="008529DC"/>
    <w:rsid w:val="00854BCA"/>
    <w:rsid w:val="00855A63"/>
    <w:rsid w:val="0085711C"/>
    <w:rsid w:val="00863614"/>
    <w:rsid w:val="008673F5"/>
    <w:rsid w:val="00872B2D"/>
    <w:rsid w:val="00873411"/>
    <w:rsid w:val="008743C5"/>
    <w:rsid w:val="00894BD4"/>
    <w:rsid w:val="00896849"/>
    <w:rsid w:val="008A2F9D"/>
    <w:rsid w:val="008B04F2"/>
    <w:rsid w:val="008D1921"/>
    <w:rsid w:val="008D5281"/>
    <w:rsid w:val="008E1BE0"/>
    <w:rsid w:val="008E59A5"/>
    <w:rsid w:val="008E67A0"/>
    <w:rsid w:val="008E766C"/>
    <w:rsid w:val="008F5422"/>
    <w:rsid w:val="00904FA0"/>
    <w:rsid w:val="009108BD"/>
    <w:rsid w:val="0091285D"/>
    <w:rsid w:val="009139B4"/>
    <w:rsid w:val="009152E3"/>
    <w:rsid w:val="009164F1"/>
    <w:rsid w:val="00916765"/>
    <w:rsid w:val="00927148"/>
    <w:rsid w:val="00932972"/>
    <w:rsid w:val="009342EA"/>
    <w:rsid w:val="00937F1C"/>
    <w:rsid w:val="00940ABD"/>
    <w:rsid w:val="00957102"/>
    <w:rsid w:val="00965612"/>
    <w:rsid w:val="0096681F"/>
    <w:rsid w:val="0097326D"/>
    <w:rsid w:val="009747C6"/>
    <w:rsid w:val="0097543B"/>
    <w:rsid w:val="009835D1"/>
    <w:rsid w:val="00984A5F"/>
    <w:rsid w:val="00987CFF"/>
    <w:rsid w:val="0099230E"/>
    <w:rsid w:val="0099608F"/>
    <w:rsid w:val="009A2129"/>
    <w:rsid w:val="009A3F59"/>
    <w:rsid w:val="009A7A32"/>
    <w:rsid w:val="009B1CFF"/>
    <w:rsid w:val="009B20F3"/>
    <w:rsid w:val="009B5E9F"/>
    <w:rsid w:val="009C1335"/>
    <w:rsid w:val="009D19F6"/>
    <w:rsid w:val="009D2418"/>
    <w:rsid w:val="009D6132"/>
    <w:rsid w:val="009E68AA"/>
    <w:rsid w:val="009F3A3B"/>
    <w:rsid w:val="009F638C"/>
    <w:rsid w:val="00A0376F"/>
    <w:rsid w:val="00A05FDA"/>
    <w:rsid w:val="00A06704"/>
    <w:rsid w:val="00A07A6D"/>
    <w:rsid w:val="00A15EC3"/>
    <w:rsid w:val="00A20682"/>
    <w:rsid w:val="00A219CC"/>
    <w:rsid w:val="00A24D35"/>
    <w:rsid w:val="00A326EB"/>
    <w:rsid w:val="00A457C3"/>
    <w:rsid w:val="00A515A3"/>
    <w:rsid w:val="00A56745"/>
    <w:rsid w:val="00A607EB"/>
    <w:rsid w:val="00A62802"/>
    <w:rsid w:val="00A62BAD"/>
    <w:rsid w:val="00A66AAA"/>
    <w:rsid w:val="00A713FF"/>
    <w:rsid w:val="00A71962"/>
    <w:rsid w:val="00A75269"/>
    <w:rsid w:val="00AA1264"/>
    <w:rsid w:val="00AA1BF0"/>
    <w:rsid w:val="00AA5515"/>
    <w:rsid w:val="00AA5A43"/>
    <w:rsid w:val="00AA7E23"/>
    <w:rsid w:val="00AB2BAE"/>
    <w:rsid w:val="00AB5AC3"/>
    <w:rsid w:val="00AC35A1"/>
    <w:rsid w:val="00AD1DCB"/>
    <w:rsid w:val="00AD6EA5"/>
    <w:rsid w:val="00AE0F5F"/>
    <w:rsid w:val="00AE1D10"/>
    <w:rsid w:val="00AE36B9"/>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D47F8"/>
    <w:rsid w:val="00BD5971"/>
    <w:rsid w:val="00BE11EE"/>
    <w:rsid w:val="00BE136E"/>
    <w:rsid w:val="00BE4612"/>
    <w:rsid w:val="00BE6049"/>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A7779"/>
    <w:rsid w:val="00CB0501"/>
    <w:rsid w:val="00CC0234"/>
    <w:rsid w:val="00CC0818"/>
    <w:rsid w:val="00CC1C89"/>
    <w:rsid w:val="00CC56C5"/>
    <w:rsid w:val="00CD1AF1"/>
    <w:rsid w:val="00CD5A81"/>
    <w:rsid w:val="00CE0571"/>
    <w:rsid w:val="00CE76E6"/>
    <w:rsid w:val="00CF1F60"/>
    <w:rsid w:val="00CF5178"/>
    <w:rsid w:val="00D0027F"/>
    <w:rsid w:val="00D00E71"/>
    <w:rsid w:val="00D03AEA"/>
    <w:rsid w:val="00D061BF"/>
    <w:rsid w:val="00D1619A"/>
    <w:rsid w:val="00D223B1"/>
    <w:rsid w:val="00D267BC"/>
    <w:rsid w:val="00D42D92"/>
    <w:rsid w:val="00D46198"/>
    <w:rsid w:val="00D50A62"/>
    <w:rsid w:val="00D557AE"/>
    <w:rsid w:val="00D61BD7"/>
    <w:rsid w:val="00D7025D"/>
    <w:rsid w:val="00D80B93"/>
    <w:rsid w:val="00D833C5"/>
    <w:rsid w:val="00DA7AA3"/>
    <w:rsid w:val="00DB0E65"/>
    <w:rsid w:val="00DB29E9"/>
    <w:rsid w:val="00DB7217"/>
    <w:rsid w:val="00DC585E"/>
    <w:rsid w:val="00DD2817"/>
    <w:rsid w:val="00DE234A"/>
    <w:rsid w:val="00DE7CFD"/>
    <w:rsid w:val="00DE7F24"/>
    <w:rsid w:val="00DF098A"/>
    <w:rsid w:val="00DF6AEF"/>
    <w:rsid w:val="00E07DE0"/>
    <w:rsid w:val="00E13D00"/>
    <w:rsid w:val="00E13D43"/>
    <w:rsid w:val="00E16A60"/>
    <w:rsid w:val="00E17F9F"/>
    <w:rsid w:val="00E223C3"/>
    <w:rsid w:val="00E275AE"/>
    <w:rsid w:val="00E361E3"/>
    <w:rsid w:val="00E429C8"/>
    <w:rsid w:val="00E445F3"/>
    <w:rsid w:val="00E452DF"/>
    <w:rsid w:val="00E54E7F"/>
    <w:rsid w:val="00E57921"/>
    <w:rsid w:val="00E6081A"/>
    <w:rsid w:val="00E66147"/>
    <w:rsid w:val="00E67777"/>
    <w:rsid w:val="00E705AB"/>
    <w:rsid w:val="00E74698"/>
    <w:rsid w:val="00E77DB0"/>
    <w:rsid w:val="00E82729"/>
    <w:rsid w:val="00E86ABE"/>
    <w:rsid w:val="00E9120E"/>
    <w:rsid w:val="00EA3816"/>
    <w:rsid w:val="00EB0447"/>
    <w:rsid w:val="00EB453E"/>
    <w:rsid w:val="00EC4DDA"/>
    <w:rsid w:val="00EC72F1"/>
    <w:rsid w:val="00ED307A"/>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5B96B8C2"/>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iPriority w:val="99"/>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uiPriority w:val="34"/>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tara.mackay@langleyacademy.org" TargetMode="External"/><Relationship Id="rId18" Type="http://schemas.openxmlformats.org/officeDocument/2006/relationships/hyperlink" Target="http://www.langleyacademytrust.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tara.mackay@langleyacademy.org" TargetMode="External"/><Relationship Id="rId17" Type="http://schemas.openxmlformats.org/officeDocument/2006/relationships/hyperlink" Target="mailto:tara.mackay@langleyacademy.org" TargetMode="External"/><Relationship Id="rId25" Type="http://schemas.openxmlformats.org/officeDocument/2006/relationships/hyperlink" Target="mailto:tara.mackay@langleyacademy.org" TargetMode="External"/><Relationship Id="rId2" Type="http://schemas.openxmlformats.org/officeDocument/2006/relationships/numbering" Target="numbering.xml"/><Relationship Id="rId16" Type="http://schemas.openxmlformats.org/officeDocument/2006/relationships/hyperlink" Target="mailto:tara.mackay@langle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hyperlink" Target="https://langleyacademy.careers.eteach.com/" TargetMode="External"/><Relationship Id="rId5" Type="http://schemas.openxmlformats.org/officeDocument/2006/relationships/webSettings" Target="webSettings.xml"/><Relationship Id="rId15" Type="http://schemas.openxmlformats.org/officeDocument/2006/relationships/hyperlink" Target="http://www.langleyacademytrust.org/documents/policies/trust/ChildProtectionPolicy(TLAT)(February2017).pdf"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langleyacademytrust.org/documents/policies/trust/ChildProtectionPolicy(TLAT)(February2017).pdf"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langleyacademytrust.org" TargetMode="External"/><Relationship Id="rId22" Type="http://schemas.openxmlformats.org/officeDocument/2006/relationships/image" Target="media/image3.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DDFE0-DB9E-4859-918A-54C7EE29E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4472</Words>
  <Characters>25497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Tara Mackay</cp:lastModifiedBy>
  <cp:revision>2</cp:revision>
  <cp:lastPrinted>2018-02-21T16:11:00Z</cp:lastPrinted>
  <dcterms:created xsi:type="dcterms:W3CDTF">2018-03-20T13:28:00Z</dcterms:created>
  <dcterms:modified xsi:type="dcterms:W3CDTF">2018-03-20T13:28:00Z</dcterms:modified>
</cp:coreProperties>
</file>