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4" w:rsidRDefault="00142564" w:rsidP="00142564">
      <w:pPr>
        <w:spacing w:after="0"/>
        <w:jc w:val="center"/>
        <w:rPr>
          <w:rFonts w:ascii="Georgia" w:hAnsi="Georgia"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32"/>
          <w:szCs w:val="32"/>
        </w:rPr>
        <w:t>Job Description: G</w:t>
      </w:r>
      <w:bookmarkStart w:id="0" w:name="_GoBack"/>
      <w:r>
        <w:rPr>
          <w:rFonts w:ascii="Georgia" w:hAnsi="Georgia"/>
          <w:b/>
          <w:color w:val="C00000"/>
          <w:sz w:val="32"/>
          <w:szCs w:val="32"/>
        </w:rPr>
        <w:t>r</w:t>
      </w:r>
      <w:bookmarkEnd w:id="0"/>
      <w:r>
        <w:rPr>
          <w:rFonts w:ascii="Georgia" w:hAnsi="Georgia"/>
          <w:b/>
          <w:color w:val="C00000"/>
          <w:sz w:val="32"/>
          <w:szCs w:val="32"/>
        </w:rPr>
        <w:t>aduate Teaching Assistant (Secondary)</w:t>
      </w:r>
      <w:r>
        <w:rPr>
          <w:rFonts w:ascii="Georgia" w:hAnsi="Georgia"/>
          <w:b/>
          <w:color w:val="C00000"/>
          <w:sz w:val="32"/>
          <w:szCs w:val="32"/>
        </w:rPr>
        <w:br/>
      </w:r>
    </w:p>
    <w:p w:rsidR="00142564" w:rsidRDefault="00142564" w:rsidP="0014256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Reports to:</w:t>
      </w:r>
      <w:r w:rsidR="00D13838">
        <w:rPr>
          <w:rFonts w:ascii="Georgia" w:hAnsi="Georgia"/>
          <w:sz w:val="24"/>
          <w:szCs w:val="24"/>
        </w:rPr>
        <w:tab/>
      </w:r>
      <w:proofErr w:type="spellStart"/>
      <w:r w:rsidR="00D13838">
        <w:rPr>
          <w:rFonts w:ascii="Georgia" w:hAnsi="Georgia"/>
          <w:sz w:val="24"/>
          <w:szCs w:val="24"/>
        </w:rPr>
        <w:t>SENCo</w:t>
      </w:r>
      <w:proofErr w:type="spellEnd"/>
    </w:p>
    <w:p w:rsidR="00142564" w:rsidRDefault="00142564" w:rsidP="0014256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Start date: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 w:rsidR="00D13838">
        <w:rPr>
          <w:rFonts w:ascii="Georgia" w:hAnsi="Georgia"/>
          <w:sz w:val="24"/>
          <w:szCs w:val="24"/>
        </w:rPr>
        <w:t>August 2018</w:t>
      </w:r>
    </w:p>
    <w:p w:rsidR="00142564" w:rsidRDefault="00142564" w:rsidP="0014256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Salary:</w:t>
      </w:r>
      <w:r>
        <w:rPr>
          <w:rFonts w:ascii="Georgia" w:hAnsi="Georgia"/>
          <w:sz w:val="24"/>
          <w:szCs w:val="24"/>
        </w:rPr>
        <w:tab/>
      </w:r>
      <w:r w:rsidR="002E2249">
        <w:rPr>
          <w:rFonts w:ascii="Georgia" w:hAnsi="Georgia" w:cs="GillSans"/>
          <w:sz w:val="24"/>
          <w:szCs w:val="24"/>
        </w:rPr>
        <w:t xml:space="preserve">Ark support staff band 5, </w:t>
      </w:r>
      <w:r w:rsidR="00787D76">
        <w:rPr>
          <w:rFonts w:ascii="Georgia" w:hAnsi="Georgia"/>
          <w:sz w:val="24"/>
          <w:szCs w:val="24"/>
        </w:rPr>
        <w:t>Pt17</w:t>
      </w:r>
      <w:r w:rsidR="00D13838">
        <w:rPr>
          <w:rFonts w:ascii="Georgia" w:hAnsi="Georgia"/>
          <w:sz w:val="24"/>
          <w:szCs w:val="24"/>
        </w:rPr>
        <w:t xml:space="preserve"> (£18800 Actual pro rata salary)</w:t>
      </w:r>
    </w:p>
    <w:p w:rsidR="00142564" w:rsidRDefault="00142564" w:rsidP="0014256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Contract: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 w:rsidR="00D13838">
        <w:rPr>
          <w:rFonts w:ascii="Georgia" w:hAnsi="Georgia"/>
          <w:sz w:val="24"/>
          <w:szCs w:val="24"/>
        </w:rPr>
        <w:t>36hrs per week 40 weeks per annum</w:t>
      </w:r>
      <w:r w:rsidR="00787D76">
        <w:rPr>
          <w:rFonts w:ascii="Georgia" w:hAnsi="Georgia"/>
          <w:sz w:val="24"/>
          <w:szCs w:val="24"/>
        </w:rPr>
        <w:t xml:space="preserve"> – 1 year fixed</w:t>
      </w:r>
    </w:p>
    <w:p w:rsidR="00142564" w:rsidRDefault="00142564" w:rsidP="00142564">
      <w:pPr>
        <w:spacing w:after="0" w:line="240" w:lineRule="auto"/>
        <w:rPr>
          <w:rFonts w:ascii="Georgia" w:hAnsi="Georgia"/>
        </w:rPr>
      </w:pP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The Role</w:t>
      </w:r>
    </w:p>
    <w:p w:rsidR="00142564" w:rsidRDefault="00142564" w:rsidP="00142564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To support pupils, parents, teachers, and the school to establish a supportive and nurturing learning environment in which children make rapid academic progress and form habits of excellence.</w:t>
      </w:r>
    </w:p>
    <w:p w:rsidR="00142564" w:rsidRDefault="00142564" w:rsidP="00142564">
      <w:pPr>
        <w:spacing w:after="0" w:line="240" w:lineRule="auto"/>
        <w:rPr>
          <w:rFonts w:ascii="Georgia" w:hAnsi="Georgia"/>
          <w:b/>
          <w:bCs/>
          <w:i/>
          <w:iCs/>
          <w:u w:val="single"/>
        </w:rPr>
      </w:pP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Key responsibilities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ind w:hanging="357"/>
        <w:rPr>
          <w:rFonts w:ascii="Georgia" w:hAnsi="Georgia" w:cs="Arial"/>
        </w:rPr>
      </w:pPr>
      <w:r>
        <w:rPr>
          <w:rFonts w:ascii="Georgia" w:hAnsi="Georgia" w:cs="Arial"/>
        </w:rPr>
        <w:t>To support individuals and groups of pupils to help them make rapid academic progress.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To support teachers, parents and other colleagues to help create an effective and purposeful learning environment.</w:t>
      </w: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C0504D"/>
          <w:u w:val="single"/>
        </w:rPr>
      </w:pP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Outcomes and activities</w:t>
      </w:r>
    </w:p>
    <w:p w:rsidR="00142564" w:rsidRDefault="00142564" w:rsidP="00142564">
      <w:pPr>
        <w:spacing w:after="0" w:line="240" w:lineRule="auto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Learning Support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Promote inclusion and acceptance of all pupils in the school, including those with physical, learning and behaviour difficulties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Work with teachers to assess the needs of individual children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Work with the SENCO and other teachers to implement Individual Education Plans and develop resources for pupils who have: English as a second language, speech or language impairments, or behaviours that interfere with learning and/or relationships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Plan and facilitate group teaching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Plan and undertake direction for one to one teaching and intervention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Observe, record and feedback information of pupil performance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Assist in creating materials for curriculum delivery and display boards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Assist with whole class teaching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Assist with behaviour management within and outside the classroom.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Provide off-site community based opportunities for pupils, if appropriate to the job assignment.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Assist pupils' achievement outside of the classroom, e.g., computer lab, library.</w:t>
      </w:r>
    </w:p>
    <w:p w:rsidR="00142564" w:rsidRDefault="00142564" w:rsidP="00142564">
      <w:pPr>
        <w:shd w:val="clear" w:color="auto" w:fill="FFFFFF"/>
        <w:spacing w:after="0" w:line="240" w:lineRule="auto"/>
        <w:rPr>
          <w:rFonts w:ascii="Georgia" w:hAnsi="Georgia"/>
          <w:b/>
          <w:bCs/>
          <w:color w:val="000000"/>
        </w:rPr>
      </w:pPr>
    </w:p>
    <w:p w:rsidR="00142564" w:rsidRDefault="00142564" w:rsidP="00142564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Other support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Supervise pupils in playgrounds, lunchrooms, etc.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Assist with follow-through for related services, e.g., speech/language therapy, occupational therapy, physical therapy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Maintain pupil and family confidentiality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Attend regular meetings and training, as required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Maintain stock supplies and distribute as required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Run extra-curricular activities and participate in trips and visits.</w:t>
      </w: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006600"/>
          <w:u w:val="single"/>
        </w:rPr>
      </w:pP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Other</w:t>
      </w:r>
    </w:p>
    <w:p w:rsidR="007F6A96" w:rsidRDefault="00142564" w:rsidP="007F6A96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Undertake other various responsibilities as directed by the </w:t>
      </w:r>
      <w:proofErr w:type="spellStart"/>
      <w:r>
        <w:rPr>
          <w:rFonts w:ascii="Georgia" w:hAnsi="Georgia" w:cs="Arial"/>
        </w:rPr>
        <w:t>Headteacher</w:t>
      </w:r>
      <w:proofErr w:type="spellEnd"/>
      <w:r>
        <w:rPr>
          <w:rFonts w:ascii="Georgia" w:hAnsi="Georgia" w:cs="Arial"/>
        </w:rPr>
        <w:t xml:space="preserve"> and SENCO/Inclusion Manager.</w:t>
      </w:r>
    </w:p>
    <w:p w:rsidR="007F6A96" w:rsidRDefault="007F6A96" w:rsidP="007F6A96">
      <w:pPr>
        <w:spacing w:after="0" w:line="240" w:lineRule="auto"/>
        <w:ind w:left="3"/>
        <w:rPr>
          <w:rStyle w:val="Emphasis"/>
        </w:rPr>
      </w:pPr>
    </w:p>
    <w:p w:rsidR="007F6A96" w:rsidRPr="007F6A96" w:rsidRDefault="007F6A96" w:rsidP="007F6A96">
      <w:pPr>
        <w:spacing w:after="0" w:line="240" w:lineRule="auto"/>
        <w:ind w:left="3"/>
        <w:rPr>
          <w:rFonts w:ascii="Georgia" w:hAnsi="Georgia" w:cs="Arial"/>
        </w:rPr>
      </w:pPr>
      <w:r>
        <w:rPr>
          <w:rStyle w:val="Emphasis"/>
        </w:rPr>
        <w:lastRenderedPageBreak/>
        <w:t>Ark is committed to safeguarding children; successful candidates will be subject to an enhanced Disclosure and Barring Service check.</w:t>
      </w:r>
    </w:p>
    <w:p w:rsidR="007F6A96" w:rsidRPr="00DC44F6" w:rsidRDefault="007F6A96" w:rsidP="007F6A96">
      <w:pPr>
        <w:spacing w:after="0" w:line="240" w:lineRule="auto"/>
        <w:rPr>
          <w:rFonts w:ascii="Georgia" w:hAnsi="Georgia" w:cs="Arial"/>
        </w:rPr>
      </w:pPr>
    </w:p>
    <w:sectPr w:rsidR="007F6A96" w:rsidRPr="00DC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7A490EDB"/>
    <w:multiLevelType w:val="hybridMultilevel"/>
    <w:tmpl w:val="4648C914"/>
    <w:lvl w:ilvl="0" w:tplc="08090001">
      <w:start w:val="1"/>
      <w:numFmt w:val="bullet"/>
      <w:lvlText w:val=""/>
      <w:lvlJc w:val="left"/>
      <w:pPr>
        <w:ind w:left="-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64"/>
    <w:rsid w:val="00032094"/>
    <w:rsid w:val="0006013D"/>
    <w:rsid w:val="000A73A7"/>
    <w:rsid w:val="000B4B75"/>
    <w:rsid w:val="00142564"/>
    <w:rsid w:val="001D4A20"/>
    <w:rsid w:val="00253ACF"/>
    <w:rsid w:val="002E2249"/>
    <w:rsid w:val="003542C4"/>
    <w:rsid w:val="00455A6D"/>
    <w:rsid w:val="0050099F"/>
    <w:rsid w:val="00534F73"/>
    <w:rsid w:val="005D0734"/>
    <w:rsid w:val="00787D76"/>
    <w:rsid w:val="007F6A96"/>
    <w:rsid w:val="009A7894"/>
    <w:rsid w:val="009D7654"/>
    <w:rsid w:val="00A17607"/>
    <w:rsid w:val="00BB6595"/>
    <w:rsid w:val="00CE7CB0"/>
    <w:rsid w:val="00D13838"/>
    <w:rsid w:val="00D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42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5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142564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6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6A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42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5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142564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6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6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Choy</dc:creator>
  <cp:lastModifiedBy>Denise McKenna</cp:lastModifiedBy>
  <cp:revision>4</cp:revision>
  <dcterms:created xsi:type="dcterms:W3CDTF">2018-05-01T10:45:00Z</dcterms:created>
  <dcterms:modified xsi:type="dcterms:W3CDTF">2018-05-24T14:27:00Z</dcterms:modified>
</cp:coreProperties>
</file>