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08" w:rsidRDefault="00186BC9" w:rsidP="00D861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 wp14:anchorId="26C062D7" wp14:editId="3D9CA4FA">
            <wp:simplePos x="0" y="0"/>
            <wp:positionH relativeFrom="margin">
              <wp:posOffset>5760720</wp:posOffset>
            </wp:positionH>
            <wp:positionV relativeFrom="margin">
              <wp:posOffset>0</wp:posOffset>
            </wp:positionV>
            <wp:extent cx="879475" cy="6845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58A">
        <w:rPr>
          <w:rFonts w:ascii="Comic Sans MS" w:hAnsi="Comic Sans MS"/>
          <w:b/>
          <w:noProof/>
        </w:rPr>
        <w:drawing>
          <wp:inline distT="0" distB="0" distL="0" distR="0" wp14:anchorId="6EC85D8A" wp14:editId="17B9649B">
            <wp:extent cx="1054904" cy="686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homas Buxton AW RGB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04" cy="6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E555052" wp14:editId="69F7349A">
            <wp:simplePos x="1508760" y="533400"/>
            <wp:positionH relativeFrom="margin">
              <wp:align>center</wp:align>
            </wp:positionH>
            <wp:positionV relativeFrom="margin">
              <wp:align>top</wp:align>
            </wp:positionV>
            <wp:extent cx="609600" cy="609600"/>
            <wp:effectExtent l="0" t="0" r="0" b="0"/>
            <wp:wrapSquare wrapText="bothSides"/>
            <wp:docPr id="2" name="Picture 2" descr="http://www.thomasbuxton.towerhamlets.sch.uk/images/ofsted-out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omasbuxton.towerhamlets.sch.uk/images/ofsted-outstand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ECB" w:rsidRPr="00F27A4D" w:rsidRDefault="00EC28CA" w:rsidP="00E439C8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D861FA">
        <w:rPr>
          <w:rFonts w:ascii="Comic Sans MS" w:hAnsi="Comic Sans MS"/>
          <w:sz w:val="20"/>
          <w:szCs w:val="20"/>
        </w:rPr>
        <w:t xml:space="preserve"> </w:t>
      </w:r>
      <w:r w:rsidR="003C7ECB" w:rsidRPr="00F27A4D">
        <w:rPr>
          <w:rFonts w:asciiTheme="minorHAnsi" w:hAnsiTheme="minorHAnsi"/>
          <w:sz w:val="20"/>
          <w:szCs w:val="20"/>
        </w:rPr>
        <w:t>Buxton Street, Whitechapel, London, E1 5AR Tel 02072473816</w:t>
      </w:r>
    </w:p>
    <w:p w:rsidR="00736439" w:rsidRPr="00F27A4D" w:rsidRDefault="00736439" w:rsidP="00E439C8">
      <w:pPr>
        <w:jc w:val="center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 xml:space="preserve">Headteacher: </w:t>
      </w:r>
      <w:r w:rsidR="00BB5362" w:rsidRPr="00F27A4D">
        <w:rPr>
          <w:rFonts w:asciiTheme="minorHAnsi" w:hAnsiTheme="minorHAnsi"/>
          <w:sz w:val="20"/>
          <w:szCs w:val="20"/>
        </w:rPr>
        <w:t xml:space="preserve"> Mrs</w:t>
      </w:r>
      <w:r w:rsidRPr="00F27A4D">
        <w:rPr>
          <w:rFonts w:asciiTheme="minorHAnsi" w:hAnsiTheme="minorHAnsi"/>
          <w:sz w:val="20"/>
          <w:szCs w:val="20"/>
        </w:rPr>
        <w:t xml:space="preserve"> Lorraine Flanagan</w:t>
      </w:r>
    </w:p>
    <w:p w:rsidR="00736439" w:rsidRPr="00F27A4D" w:rsidRDefault="00736439" w:rsidP="00F27A4D">
      <w:pPr>
        <w:jc w:val="center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 xml:space="preserve">Roll:  </w:t>
      </w:r>
      <w:r w:rsidR="009D05E6">
        <w:rPr>
          <w:rFonts w:asciiTheme="minorHAnsi" w:hAnsiTheme="minorHAnsi"/>
          <w:sz w:val="20"/>
          <w:szCs w:val="20"/>
        </w:rPr>
        <w:t>433</w:t>
      </w:r>
      <w:r w:rsidR="00EA1C2B" w:rsidRPr="00F27A4D">
        <w:rPr>
          <w:rFonts w:asciiTheme="minorHAnsi" w:hAnsiTheme="minorHAnsi"/>
          <w:sz w:val="20"/>
          <w:szCs w:val="20"/>
        </w:rPr>
        <w:t xml:space="preserve"> </w:t>
      </w:r>
      <w:r w:rsidR="00007555" w:rsidRPr="00F27A4D">
        <w:rPr>
          <w:rFonts w:asciiTheme="minorHAnsi" w:hAnsiTheme="minorHAnsi"/>
          <w:sz w:val="20"/>
          <w:szCs w:val="20"/>
        </w:rPr>
        <w:t>aged 3- 11 years</w:t>
      </w:r>
      <w:r w:rsidR="004B376F" w:rsidRPr="00F27A4D">
        <w:rPr>
          <w:rFonts w:asciiTheme="minorHAnsi" w:hAnsiTheme="minorHAnsi"/>
          <w:sz w:val="20"/>
          <w:szCs w:val="20"/>
        </w:rPr>
        <w:t xml:space="preserve"> (</w:t>
      </w:r>
      <w:r w:rsidR="007F6B2A" w:rsidRPr="00F27A4D">
        <w:rPr>
          <w:rFonts w:asciiTheme="minorHAnsi" w:hAnsiTheme="minorHAnsi"/>
          <w:sz w:val="20"/>
          <w:szCs w:val="20"/>
        </w:rPr>
        <w:t>2 forms of entry)</w:t>
      </w:r>
    </w:p>
    <w:p w:rsidR="00BB3EA8" w:rsidRPr="00F27A4D" w:rsidRDefault="00BB3EA8" w:rsidP="00736439">
      <w:pPr>
        <w:jc w:val="center"/>
        <w:rPr>
          <w:rFonts w:asciiTheme="minorHAnsi" w:hAnsiTheme="minorHAnsi"/>
          <w:sz w:val="20"/>
          <w:szCs w:val="20"/>
        </w:rPr>
      </w:pPr>
    </w:p>
    <w:p w:rsidR="00BB3EA8" w:rsidRPr="00F27A4D" w:rsidRDefault="00BB3EA8" w:rsidP="00BB3EA8">
      <w:pPr>
        <w:jc w:val="center"/>
        <w:rPr>
          <w:rFonts w:asciiTheme="minorHAnsi" w:hAnsiTheme="minorHAnsi"/>
          <w:b/>
        </w:rPr>
      </w:pPr>
      <w:r w:rsidRPr="00F27A4D">
        <w:rPr>
          <w:rFonts w:asciiTheme="minorHAnsi" w:hAnsiTheme="minorHAnsi"/>
          <w:b/>
        </w:rPr>
        <w:t>Are you ready for the</w:t>
      </w:r>
      <w:r w:rsidR="005C42C5" w:rsidRPr="00F27A4D">
        <w:rPr>
          <w:rFonts w:asciiTheme="minorHAnsi" w:hAnsiTheme="minorHAnsi"/>
          <w:b/>
        </w:rPr>
        <w:t xml:space="preserve"> </w:t>
      </w:r>
      <w:r w:rsidR="004D6271" w:rsidRPr="00F27A4D">
        <w:rPr>
          <w:rFonts w:asciiTheme="minorHAnsi" w:hAnsiTheme="minorHAnsi"/>
          <w:b/>
        </w:rPr>
        <w:t xml:space="preserve">next </w:t>
      </w:r>
      <w:r w:rsidR="005C42C5" w:rsidRPr="00F27A4D">
        <w:rPr>
          <w:rFonts w:asciiTheme="minorHAnsi" w:hAnsiTheme="minorHAnsi"/>
          <w:b/>
        </w:rPr>
        <w:t xml:space="preserve">step </w:t>
      </w:r>
      <w:r w:rsidRPr="00F27A4D">
        <w:rPr>
          <w:rFonts w:asciiTheme="minorHAnsi" w:hAnsiTheme="minorHAnsi"/>
          <w:b/>
        </w:rPr>
        <w:t>in your career?</w:t>
      </w:r>
    </w:p>
    <w:p w:rsidR="004C7BDB" w:rsidRPr="00F27A4D" w:rsidRDefault="004C7BDB" w:rsidP="001A556A">
      <w:pPr>
        <w:rPr>
          <w:rFonts w:asciiTheme="minorHAnsi" w:hAnsiTheme="minorHAnsi"/>
          <w:sz w:val="20"/>
          <w:szCs w:val="20"/>
        </w:rPr>
      </w:pPr>
    </w:p>
    <w:p w:rsidR="00186BC9" w:rsidRPr="00F27A4D" w:rsidRDefault="004C7BDB" w:rsidP="00A86724">
      <w:pPr>
        <w:ind w:firstLine="720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>Our</w:t>
      </w:r>
      <w:r w:rsidR="007563F7" w:rsidRPr="00F27A4D">
        <w:rPr>
          <w:rFonts w:asciiTheme="minorHAnsi" w:hAnsiTheme="minorHAnsi"/>
          <w:sz w:val="20"/>
          <w:szCs w:val="20"/>
        </w:rPr>
        <w:t xml:space="preserve"> </w:t>
      </w:r>
      <w:r w:rsidR="001A556A" w:rsidRPr="00F27A4D">
        <w:rPr>
          <w:rFonts w:asciiTheme="minorHAnsi" w:hAnsiTheme="minorHAnsi"/>
          <w:sz w:val="20"/>
          <w:szCs w:val="20"/>
        </w:rPr>
        <w:t>Local Authority maintained two-</w:t>
      </w:r>
      <w:r w:rsidRPr="00F27A4D">
        <w:rPr>
          <w:rFonts w:asciiTheme="minorHAnsi" w:hAnsiTheme="minorHAnsi"/>
          <w:sz w:val="20"/>
          <w:szCs w:val="20"/>
        </w:rPr>
        <w:t>form primary school is a friendly, happy and successful place to</w:t>
      </w:r>
      <w:r w:rsidRPr="00F27A4D">
        <w:rPr>
          <w:rFonts w:asciiTheme="minorHAnsi" w:hAnsiTheme="minorHAnsi"/>
        </w:rPr>
        <w:t xml:space="preserve"> </w:t>
      </w:r>
      <w:r w:rsidRPr="00F27A4D">
        <w:rPr>
          <w:rFonts w:asciiTheme="minorHAnsi" w:hAnsiTheme="minorHAnsi"/>
          <w:sz w:val="20"/>
          <w:szCs w:val="20"/>
        </w:rPr>
        <w:t xml:space="preserve">be for children, staff and families. Our school values underpin all that we do and a strong team ethos ensures that we work effectively together to do the best for all our children. </w:t>
      </w:r>
      <w:r w:rsidR="00186BC9" w:rsidRPr="00F27A4D">
        <w:rPr>
          <w:rFonts w:asciiTheme="minorHAnsi" w:hAnsiTheme="minorHAnsi"/>
          <w:sz w:val="20"/>
          <w:szCs w:val="20"/>
        </w:rPr>
        <w:t>Our recent Ofsted inspection confirmed that we are an outstanding school.</w:t>
      </w:r>
    </w:p>
    <w:p w:rsidR="00186BC9" w:rsidRPr="00F27A4D" w:rsidRDefault="00186BC9" w:rsidP="00A86724">
      <w:pPr>
        <w:ind w:firstLine="720"/>
        <w:rPr>
          <w:rFonts w:asciiTheme="minorHAnsi" w:hAnsiTheme="minorHAnsi"/>
          <w:sz w:val="20"/>
          <w:szCs w:val="20"/>
        </w:rPr>
      </w:pPr>
    </w:p>
    <w:p w:rsidR="001A556A" w:rsidRDefault="001A556A" w:rsidP="00A86724">
      <w:pPr>
        <w:ind w:firstLine="720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>We are looking for</w:t>
      </w:r>
      <w:r w:rsidR="00BB3EA8" w:rsidRPr="00F27A4D">
        <w:rPr>
          <w:rFonts w:asciiTheme="minorHAnsi" w:hAnsiTheme="minorHAnsi"/>
          <w:sz w:val="20"/>
          <w:szCs w:val="20"/>
        </w:rPr>
        <w:t xml:space="preserve"> </w:t>
      </w:r>
      <w:r w:rsidR="005C42C5" w:rsidRPr="00F27A4D">
        <w:rPr>
          <w:rFonts w:asciiTheme="minorHAnsi" w:hAnsiTheme="minorHAnsi"/>
          <w:sz w:val="20"/>
          <w:szCs w:val="20"/>
        </w:rPr>
        <w:t>teachers</w:t>
      </w:r>
      <w:r w:rsidRPr="00F27A4D">
        <w:rPr>
          <w:rFonts w:asciiTheme="minorHAnsi" w:hAnsiTheme="minorHAnsi"/>
          <w:sz w:val="20"/>
          <w:szCs w:val="20"/>
        </w:rPr>
        <w:t xml:space="preserve"> who </w:t>
      </w:r>
      <w:r w:rsidR="005C42C5" w:rsidRPr="00F27A4D">
        <w:rPr>
          <w:rFonts w:asciiTheme="minorHAnsi" w:hAnsiTheme="minorHAnsi"/>
          <w:sz w:val="20"/>
          <w:szCs w:val="20"/>
        </w:rPr>
        <w:t>are</w:t>
      </w:r>
      <w:r w:rsidRPr="00F27A4D">
        <w:rPr>
          <w:rFonts w:asciiTheme="minorHAnsi" w:hAnsiTheme="minorHAnsi"/>
          <w:sz w:val="20"/>
          <w:szCs w:val="20"/>
        </w:rPr>
        <w:t xml:space="preserve"> ready for their </w:t>
      </w:r>
      <w:r w:rsidR="006D086B" w:rsidRPr="00F27A4D">
        <w:rPr>
          <w:rFonts w:asciiTheme="minorHAnsi" w:hAnsiTheme="minorHAnsi"/>
          <w:sz w:val="20"/>
          <w:szCs w:val="20"/>
        </w:rPr>
        <w:t>next</w:t>
      </w:r>
      <w:r w:rsidRPr="00F27A4D">
        <w:rPr>
          <w:rFonts w:asciiTheme="minorHAnsi" w:hAnsiTheme="minorHAnsi"/>
          <w:sz w:val="20"/>
          <w:szCs w:val="20"/>
        </w:rPr>
        <w:t xml:space="preserve"> professional challenge. If you </w:t>
      </w:r>
      <w:r w:rsidR="00AB39DF" w:rsidRPr="00F27A4D">
        <w:rPr>
          <w:rFonts w:asciiTheme="minorHAnsi" w:hAnsiTheme="minorHAnsi"/>
          <w:sz w:val="20"/>
          <w:szCs w:val="20"/>
        </w:rPr>
        <w:t xml:space="preserve">are looking for a school which offers good CPD support and </w:t>
      </w:r>
      <w:r w:rsidR="0023658A" w:rsidRPr="00F27A4D">
        <w:rPr>
          <w:rFonts w:asciiTheme="minorHAnsi" w:hAnsiTheme="minorHAnsi"/>
          <w:sz w:val="20"/>
          <w:szCs w:val="20"/>
        </w:rPr>
        <w:t>future opportunities</w:t>
      </w:r>
      <w:r w:rsidR="00AB39DF" w:rsidRPr="00F27A4D">
        <w:rPr>
          <w:rFonts w:asciiTheme="minorHAnsi" w:hAnsiTheme="minorHAnsi"/>
          <w:sz w:val="20"/>
          <w:szCs w:val="20"/>
        </w:rPr>
        <w:t xml:space="preserve"> to develop leadership and management </w:t>
      </w:r>
      <w:r w:rsidR="006346F8" w:rsidRPr="00F27A4D">
        <w:rPr>
          <w:rFonts w:asciiTheme="minorHAnsi" w:hAnsiTheme="minorHAnsi"/>
          <w:sz w:val="20"/>
          <w:szCs w:val="20"/>
        </w:rPr>
        <w:t>experience,</w:t>
      </w:r>
      <w:r w:rsidR="00AB39DF" w:rsidRPr="00F27A4D">
        <w:rPr>
          <w:rFonts w:asciiTheme="minorHAnsi" w:hAnsiTheme="minorHAnsi"/>
          <w:sz w:val="20"/>
          <w:szCs w:val="20"/>
        </w:rPr>
        <w:t xml:space="preserve"> then talk to us soon. </w:t>
      </w:r>
    </w:p>
    <w:p w:rsidR="006346F8" w:rsidRDefault="006346F8" w:rsidP="00A86724">
      <w:pPr>
        <w:ind w:firstLine="720"/>
        <w:rPr>
          <w:rFonts w:asciiTheme="minorHAnsi" w:hAnsiTheme="minorHAnsi"/>
          <w:sz w:val="20"/>
          <w:szCs w:val="20"/>
        </w:rPr>
      </w:pPr>
    </w:p>
    <w:p w:rsidR="006346F8" w:rsidRPr="006346F8" w:rsidRDefault="006346F8" w:rsidP="006346F8">
      <w:pPr>
        <w:ind w:firstLine="720"/>
        <w:jc w:val="center"/>
        <w:rPr>
          <w:rFonts w:ascii="Calibri" w:hAnsi="Calibri" w:cs="Calibri"/>
          <w:b/>
          <w:sz w:val="40"/>
          <w:szCs w:val="40"/>
        </w:rPr>
      </w:pPr>
      <w:r w:rsidRPr="006346F8">
        <w:rPr>
          <w:rFonts w:ascii="Calibri" w:hAnsi="Calibri" w:cs="Calibri"/>
          <w:b/>
          <w:sz w:val="40"/>
          <w:szCs w:val="40"/>
        </w:rPr>
        <w:t>Vacancy</w:t>
      </w:r>
    </w:p>
    <w:p w:rsidR="00240CED" w:rsidRPr="00F27A4D" w:rsidRDefault="00240CED" w:rsidP="00736439">
      <w:pPr>
        <w:rPr>
          <w:rFonts w:asciiTheme="minorHAnsi" w:hAnsiTheme="minorHAnsi"/>
          <w:sz w:val="20"/>
          <w:szCs w:val="20"/>
        </w:rPr>
      </w:pPr>
    </w:p>
    <w:p w:rsidR="0023658A" w:rsidRPr="00F27A4D" w:rsidRDefault="00736439" w:rsidP="00524538">
      <w:pPr>
        <w:jc w:val="center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>We are looking to appoint</w:t>
      </w:r>
      <w:r w:rsidR="00BF7187" w:rsidRPr="00F27A4D">
        <w:rPr>
          <w:rFonts w:asciiTheme="minorHAnsi" w:hAnsiTheme="minorHAnsi"/>
          <w:sz w:val="20"/>
          <w:szCs w:val="20"/>
        </w:rPr>
        <w:t xml:space="preserve"> </w:t>
      </w:r>
      <w:r w:rsidR="005C42C5" w:rsidRPr="00F27A4D">
        <w:rPr>
          <w:rFonts w:asciiTheme="minorHAnsi" w:hAnsiTheme="minorHAnsi"/>
          <w:sz w:val="20"/>
          <w:szCs w:val="20"/>
        </w:rPr>
        <w:t>ambitious</w:t>
      </w:r>
      <w:r w:rsidR="00BF7187" w:rsidRPr="00F27A4D">
        <w:rPr>
          <w:rFonts w:asciiTheme="minorHAnsi" w:hAnsiTheme="minorHAnsi"/>
          <w:sz w:val="20"/>
          <w:szCs w:val="20"/>
        </w:rPr>
        <w:t xml:space="preserve"> </w:t>
      </w:r>
      <w:r w:rsidR="003569AC" w:rsidRPr="00F27A4D">
        <w:rPr>
          <w:rFonts w:asciiTheme="minorHAnsi" w:hAnsiTheme="minorHAnsi"/>
          <w:sz w:val="20"/>
          <w:szCs w:val="20"/>
        </w:rPr>
        <w:t>teacher</w:t>
      </w:r>
      <w:r w:rsidR="005C42C5" w:rsidRPr="00F27A4D">
        <w:rPr>
          <w:rFonts w:asciiTheme="minorHAnsi" w:hAnsiTheme="minorHAnsi"/>
          <w:sz w:val="20"/>
          <w:szCs w:val="20"/>
        </w:rPr>
        <w:t>s</w:t>
      </w:r>
      <w:r w:rsidR="00BF7187" w:rsidRPr="00F27A4D">
        <w:rPr>
          <w:rFonts w:asciiTheme="minorHAnsi" w:hAnsiTheme="minorHAnsi"/>
          <w:sz w:val="20"/>
          <w:szCs w:val="20"/>
        </w:rPr>
        <w:t xml:space="preserve"> to the following post</w:t>
      </w:r>
      <w:r w:rsidR="005C42C5" w:rsidRPr="00F27A4D">
        <w:rPr>
          <w:rFonts w:asciiTheme="minorHAnsi" w:hAnsiTheme="minorHAnsi"/>
          <w:sz w:val="20"/>
          <w:szCs w:val="20"/>
        </w:rPr>
        <w:t>s</w:t>
      </w:r>
      <w:r w:rsidR="004474EE" w:rsidRPr="00F27A4D">
        <w:rPr>
          <w:rFonts w:asciiTheme="minorHAnsi" w:hAnsiTheme="minorHAnsi"/>
          <w:sz w:val="20"/>
          <w:szCs w:val="20"/>
        </w:rPr>
        <w:t xml:space="preserve"> for </w:t>
      </w:r>
      <w:r w:rsidR="004C7BDB" w:rsidRPr="00F27A4D">
        <w:rPr>
          <w:rFonts w:asciiTheme="minorHAnsi" w:hAnsiTheme="minorHAnsi"/>
          <w:b/>
          <w:sz w:val="20"/>
          <w:szCs w:val="20"/>
        </w:rPr>
        <w:t>September</w:t>
      </w:r>
      <w:r w:rsidR="00EE18FB" w:rsidRPr="00F27A4D">
        <w:rPr>
          <w:rFonts w:asciiTheme="minorHAnsi" w:hAnsiTheme="minorHAnsi"/>
          <w:b/>
          <w:sz w:val="20"/>
          <w:szCs w:val="20"/>
        </w:rPr>
        <w:t xml:space="preserve"> </w:t>
      </w:r>
      <w:r w:rsidR="00A16C87" w:rsidRPr="00F27A4D">
        <w:rPr>
          <w:rFonts w:asciiTheme="minorHAnsi" w:hAnsiTheme="minorHAnsi"/>
          <w:b/>
          <w:sz w:val="20"/>
          <w:szCs w:val="20"/>
        </w:rPr>
        <w:t>201</w:t>
      </w:r>
      <w:r w:rsidR="000A7780">
        <w:rPr>
          <w:rFonts w:asciiTheme="minorHAnsi" w:hAnsiTheme="minorHAnsi"/>
          <w:b/>
          <w:sz w:val="20"/>
          <w:szCs w:val="20"/>
        </w:rPr>
        <w:t>8</w:t>
      </w:r>
      <w:r w:rsidR="00A16C87" w:rsidRPr="00F27A4D">
        <w:rPr>
          <w:rFonts w:asciiTheme="minorHAnsi" w:hAnsiTheme="minorHAnsi"/>
          <w:sz w:val="20"/>
          <w:szCs w:val="20"/>
        </w:rPr>
        <w:t>.</w:t>
      </w:r>
    </w:p>
    <w:p w:rsidR="0047627D" w:rsidRPr="00F27A4D" w:rsidRDefault="000A7780" w:rsidP="00736439">
      <w:pPr>
        <w:rPr>
          <w:rFonts w:asciiTheme="minorHAnsi" w:hAnsiTheme="minorHAnsi"/>
          <w:b/>
          <w:sz w:val="20"/>
          <w:szCs w:val="20"/>
        </w:rPr>
      </w:pPr>
      <w:r w:rsidRPr="00F27A4D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281494" wp14:editId="54AA36A0">
                <wp:simplePos x="0" y="0"/>
                <wp:positionH relativeFrom="column">
                  <wp:posOffset>885825</wp:posOffset>
                </wp:positionH>
                <wp:positionV relativeFrom="paragraph">
                  <wp:posOffset>123825</wp:posOffset>
                </wp:positionV>
                <wp:extent cx="5286375" cy="9429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61" w:rsidRPr="00762689" w:rsidRDefault="00762689" w:rsidP="003F0D6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6268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Experienced</w:t>
                            </w:r>
                            <w:r w:rsidR="00DD3A11" w:rsidRPr="0076268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33E0" w:rsidRPr="0076268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Class</w:t>
                            </w:r>
                            <w:r w:rsidR="00B672E4" w:rsidRPr="0076268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23658A" w:rsidRPr="0076268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eacher</w:t>
                            </w:r>
                            <w:r w:rsidR="00DD3A11" w:rsidRPr="0076268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="0023658A" w:rsidRPr="0076268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877824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EY, </w:t>
                            </w:r>
                            <w:bookmarkStart w:id="0" w:name="_GoBack"/>
                            <w:bookmarkEnd w:id="0"/>
                            <w:r w:rsidR="00EE18FB" w:rsidRPr="0076268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KS1 or KS2</w:t>
                            </w:r>
                          </w:p>
                          <w:p w:rsidR="00EE18FB" w:rsidRPr="00F27A4D" w:rsidRDefault="009D05E6" w:rsidP="00362C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Start September 2018</w:t>
                            </w:r>
                            <w:r w:rsidR="00C205A1" w:rsidRPr="00F27A4D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F1350B" w:rsidRPr="00F27A4D" w:rsidRDefault="00F1350B" w:rsidP="00362C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</w:pPr>
                            <w:r w:rsidRPr="00F27A4D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>Full Time</w:t>
                            </w:r>
                            <w:r w:rsidR="00A6199E" w:rsidRPr="00F27A4D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 Post</w:t>
                            </w:r>
                            <w:r w:rsidRPr="00F27A4D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 (M1 – UPR3)</w:t>
                            </w:r>
                            <w:r w:rsidR="003F0D61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8719D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 w:rsidR="000F675C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re will be opportunity for TLR awards </w:t>
                            </w:r>
                            <w:r w:rsidR="008719D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>in the new school year.</w:t>
                            </w:r>
                          </w:p>
                          <w:p w:rsidR="006D086B" w:rsidRPr="00F27A4D" w:rsidRDefault="00762689" w:rsidP="00362C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>Due to prior recruitment, a</w:t>
                            </w:r>
                            <w:r w:rsidR="006D086B" w:rsidRPr="00F27A4D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pplications from NQTs are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>not being accepted</w:t>
                            </w:r>
                            <w:r w:rsidR="00BA2891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 at this time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814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75pt;margin-top:9.75pt;width:416.2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6ZKQIAAFA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">
                <v:textbox>
                  <w:txbxContent>
                    <w:p w:rsidR="003F0D61" w:rsidRPr="00762689" w:rsidRDefault="00762689" w:rsidP="003F0D61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762689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Experienced</w:t>
                      </w:r>
                      <w:r w:rsidR="00DD3A11" w:rsidRPr="00762689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F33E0" w:rsidRPr="00762689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Class</w:t>
                      </w:r>
                      <w:r w:rsidR="00B672E4" w:rsidRPr="00762689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 T</w:t>
                      </w:r>
                      <w:r w:rsidR="0023658A" w:rsidRPr="00762689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eacher</w:t>
                      </w:r>
                      <w:r w:rsidR="00DD3A11" w:rsidRPr="00762689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="0023658A" w:rsidRPr="00762689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 for </w:t>
                      </w:r>
                      <w:r w:rsidR="00877824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EY, </w:t>
                      </w:r>
                      <w:bookmarkStart w:id="1" w:name="_GoBack"/>
                      <w:bookmarkEnd w:id="1"/>
                      <w:r w:rsidR="00EE18FB" w:rsidRPr="00762689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KS1 or KS2</w:t>
                      </w:r>
                    </w:p>
                    <w:p w:rsidR="00EE18FB" w:rsidRPr="00F27A4D" w:rsidRDefault="009D05E6" w:rsidP="00362C2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Start September 2018</w:t>
                      </w:r>
                      <w:r w:rsidR="00C205A1" w:rsidRPr="00F27A4D">
                        <w:rPr>
                          <w:rFonts w:asciiTheme="minorHAnsi" w:hAnsiTheme="minorHAnsi"/>
                          <w:b/>
                          <w:i/>
                        </w:rPr>
                        <w:t xml:space="preserve"> </w:t>
                      </w:r>
                    </w:p>
                    <w:p w:rsidR="00F1350B" w:rsidRPr="00F27A4D" w:rsidRDefault="00F1350B" w:rsidP="00362C2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</w:pPr>
                      <w:r w:rsidRPr="00F27A4D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Full Time</w:t>
                      </w:r>
                      <w:r w:rsidR="00A6199E" w:rsidRPr="00F27A4D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Post</w:t>
                      </w:r>
                      <w:r w:rsidRPr="00F27A4D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(M1 – UPR3)</w:t>
                      </w:r>
                      <w:r w:rsidR="003F0D61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</w:t>
                      </w:r>
                      <w:r w:rsidR="008719DA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The</w:t>
                      </w:r>
                      <w:r w:rsidR="000F675C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re will be opportunity for TLR awards </w:t>
                      </w:r>
                      <w:r w:rsidR="008719DA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in the new school year.</w:t>
                      </w:r>
                    </w:p>
                    <w:p w:rsidR="006D086B" w:rsidRPr="00F27A4D" w:rsidRDefault="00762689" w:rsidP="00362C2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Due to prior recruitment, a</w:t>
                      </w:r>
                      <w:r w:rsidR="006D086B" w:rsidRPr="00F27A4D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pplications from NQTs are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not being accepted</w:t>
                      </w:r>
                      <w:r w:rsidR="00BA2891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at this time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C7BDB" w:rsidRPr="00F27A4D" w:rsidRDefault="004C7BDB" w:rsidP="00736439">
      <w:pPr>
        <w:rPr>
          <w:rFonts w:asciiTheme="minorHAnsi" w:hAnsiTheme="minorHAnsi"/>
          <w:b/>
        </w:rPr>
      </w:pPr>
    </w:p>
    <w:p w:rsidR="0023658A" w:rsidRPr="00F27A4D" w:rsidRDefault="0023658A" w:rsidP="00240CED">
      <w:pPr>
        <w:ind w:left="360"/>
        <w:rPr>
          <w:rFonts w:asciiTheme="minorHAnsi" w:hAnsiTheme="minorHAnsi"/>
          <w:b/>
        </w:rPr>
      </w:pPr>
    </w:p>
    <w:p w:rsidR="0023658A" w:rsidRPr="00F27A4D" w:rsidRDefault="0023658A" w:rsidP="00240CED">
      <w:pPr>
        <w:ind w:left="360"/>
        <w:rPr>
          <w:rFonts w:asciiTheme="minorHAnsi" w:hAnsiTheme="minorHAnsi"/>
          <w:b/>
        </w:rPr>
      </w:pPr>
    </w:p>
    <w:p w:rsidR="006D086B" w:rsidRDefault="006D086B" w:rsidP="00240CED">
      <w:pPr>
        <w:ind w:left="360"/>
        <w:rPr>
          <w:rFonts w:asciiTheme="minorHAnsi" w:hAnsiTheme="minorHAnsi"/>
          <w:b/>
        </w:rPr>
      </w:pPr>
    </w:p>
    <w:p w:rsidR="009D05E6" w:rsidRPr="00F27A4D" w:rsidRDefault="009D05E6" w:rsidP="00240CED">
      <w:pPr>
        <w:ind w:left="360"/>
        <w:rPr>
          <w:rFonts w:asciiTheme="minorHAnsi" w:hAnsiTheme="minorHAnsi"/>
          <w:b/>
        </w:rPr>
      </w:pPr>
    </w:p>
    <w:p w:rsidR="00966A36" w:rsidRPr="00F27A4D" w:rsidRDefault="00966A36" w:rsidP="00240CED">
      <w:pPr>
        <w:ind w:left="360"/>
        <w:rPr>
          <w:rFonts w:asciiTheme="minorHAnsi" w:hAnsiTheme="minorHAnsi"/>
          <w:b/>
        </w:rPr>
      </w:pPr>
    </w:p>
    <w:p w:rsidR="00736439" w:rsidRPr="00F27A4D" w:rsidRDefault="00736439" w:rsidP="00240CED">
      <w:pPr>
        <w:ind w:left="360"/>
        <w:rPr>
          <w:rFonts w:asciiTheme="minorHAnsi" w:hAnsiTheme="minorHAnsi"/>
          <w:b/>
        </w:rPr>
      </w:pPr>
      <w:r w:rsidRPr="00F27A4D">
        <w:rPr>
          <w:rFonts w:asciiTheme="minorHAnsi" w:hAnsiTheme="minorHAnsi"/>
          <w:b/>
        </w:rPr>
        <w:t xml:space="preserve">We are looking for </w:t>
      </w:r>
      <w:r w:rsidR="006D086B" w:rsidRPr="00F27A4D">
        <w:rPr>
          <w:rFonts w:asciiTheme="minorHAnsi" w:hAnsiTheme="minorHAnsi"/>
          <w:b/>
        </w:rPr>
        <w:t>people</w:t>
      </w:r>
      <w:r w:rsidR="008A3186" w:rsidRPr="00F27A4D">
        <w:rPr>
          <w:rFonts w:asciiTheme="minorHAnsi" w:hAnsiTheme="minorHAnsi"/>
          <w:b/>
        </w:rPr>
        <w:t xml:space="preserve"> who can</w:t>
      </w:r>
      <w:r w:rsidRPr="00F27A4D">
        <w:rPr>
          <w:rFonts w:asciiTheme="minorHAnsi" w:hAnsiTheme="minorHAnsi"/>
          <w:b/>
        </w:rPr>
        <w:t>:</w:t>
      </w:r>
    </w:p>
    <w:p w:rsidR="00462DFC" w:rsidRPr="00F27A4D" w:rsidRDefault="00462DFC" w:rsidP="00240CED">
      <w:pPr>
        <w:numPr>
          <w:ilvl w:val="0"/>
          <w:numId w:val="13"/>
        </w:numPr>
        <w:tabs>
          <w:tab w:val="clear" w:pos="360"/>
          <w:tab w:val="num" w:pos="2520"/>
        </w:tabs>
        <w:ind w:left="720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>Inspire and motivate children</w:t>
      </w:r>
      <w:r w:rsidR="000755CC" w:rsidRPr="00F27A4D">
        <w:rPr>
          <w:rFonts w:asciiTheme="minorHAnsi" w:hAnsiTheme="minorHAnsi"/>
          <w:sz w:val="20"/>
          <w:szCs w:val="20"/>
        </w:rPr>
        <w:t>.</w:t>
      </w:r>
      <w:r w:rsidRPr="00F27A4D">
        <w:rPr>
          <w:rFonts w:asciiTheme="minorHAnsi" w:hAnsiTheme="minorHAnsi"/>
          <w:sz w:val="20"/>
          <w:szCs w:val="20"/>
        </w:rPr>
        <w:t xml:space="preserve"> </w:t>
      </w:r>
    </w:p>
    <w:p w:rsidR="00736439" w:rsidRPr="00F27A4D" w:rsidRDefault="00007555" w:rsidP="00240CED">
      <w:pPr>
        <w:numPr>
          <w:ilvl w:val="0"/>
          <w:numId w:val="13"/>
        </w:numPr>
        <w:tabs>
          <w:tab w:val="clear" w:pos="360"/>
          <w:tab w:val="num" w:pos="2160"/>
        </w:tabs>
        <w:ind w:left="720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 xml:space="preserve">Demonstrate a clear understanding of what constitutes </w:t>
      </w:r>
      <w:r w:rsidR="0023658A" w:rsidRPr="00F27A4D">
        <w:rPr>
          <w:rFonts w:asciiTheme="minorHAnsi" w:hAnsiTheme="minorHAnsi"/>
          <w:sz w:val="20"/>
          <w:szCs w:val="20"/>
        </w:rPr>
        <w:t>great</w:t>
      </w:r>
      <w:r w:rsidR="004C6F7D" w:rsidRPr="00F27A4D">
        <w:rPr>
          <w:rFonts w:asciiTheme="minorHAnsi" w:hAnsiTheme="minorHAnsi"/>
          <w:sz w:val="20"/>
          <w:szCs w:val="20"/>
        </w:rPr>
        <w:t xml:space="preserve"> teaching and learning</w:t>
      </w:r>
      <w:r w:rsidR="000755CC" w:rsidRPr="00F27A4D">
        <w:rPr>
          <w:rFonts w:asciiTheme="minorHAnsi" w:hAnsiTheme="minorHAnsi"/>
          <w:sz w:val="20"/>
          <w:szCs w:val="20"/>
        </w:rPr>
        <w:t>.</w:t>
      </w:r>
    </w:p>
    <w:p w:rsidR="00267F82" w:rsidRPr="00F27A4D" w:rsidRDefault="00736439" w:rsidP="00240CED">
      <w:pPr>
        <w:numPr>
          <w:ilvl w:val="0"/>
          <w:numId w:val="13"/>
        </w:numPr>
        <w:tabs>
          <w:tab w:val="clear" w:pos="360"/>
          <w:tab w:val="num" w:pos="1800"/>
        </w:tabs>
        <w:ind w:left="720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>Demonstrate excellent interper</w:t>
      </w:r>
      <w:r w:rsidR="005A73C2" w:rsidRPr="00F27A4D">
        <w:rPr>
          <w:rFonts w:asciiTheme="minorHAnsi" w:hAnsiTheme="minorHAnsi"/>
          <w:sz w:val="20"/>
          <w:szCs w:val="20"/>
        </w:rPr>
        <w:t>sonal and organisational skills.</w:t>
      </w:r>
    </w:p>
    <w:p w:rsidR="00736439" w:rsidRPr="00F27A4D" w:rsidRDefault="00736439" w:rsidP="00240CED">
      <w:pPr>
        <w:numPr>
          <w:ilvl w:val="0"/>
          <w:numId w:val="13"/>
        </w:numPr>
        <w:tabs>
          <w:tab w:val="clear" w:pos="360"/>
          <w:tab w:val="num" w:pos="1440"/>
        </w:tabs>
        <w:ind w:left="720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>Show commitment to ensuring equality of opportunity for all learners</w:t>
      </w:r>
      <w:r w:rsidR="005A73C2" w:rsidRPr="00F27A4D">
        <w:rPr>
          <w:rFonts w:asciiTheme="minorHAnsi" w:hAnsiTheme="minorHAnsi"/>
          <w:sz w:val="20"/>
          <w:szCs w:val="20"/>
        </w:rPr>
        <w:t>.</w:t>
      </w:r>
      <w:r w:rsidRPr="00F27A4D">
        <w:rPr>
          <w:rFonts w:asciiTheme="minorHAnsi" w:hAnsiTheme="minorHAnsi"/>
          <w:sz w:val="20"/>
          <w:szCs w:val="20"/>
        </w:rPr>
        <w:t xml:space="preserve"> </w:t>
      </w:r>
    </w:p>
    <w:p w:rsidR="00126AF2" w:rsidRPr="00F27A4D" w:rsidRDefault="00C31917" w:rsidP="00240CED">
      <w:pPr>
        <w:numPr>
          <w:ilvl w:val="0"/>
          <w:numId w:val="13"/>
        </w:numPr>
        <w:tabs>
          <w:tab w:val="clear" w:pos="360"/>
          <w:tab w:val="num" w:pos="1080"/>
        </w:tabs>
        <w:ind w:left="720"/>
        <w:rPr>
          <w:rFonts w:asciiTheme="minorHAnsi" w:hAnsiTheme="minorHAnsi"/>
        </w:rPr>
      </w:pPr>
      <w:r w:rsidRPr="00F27A4D">
        <w:rPr>
          <w:rFonts w:asciiTheme="minorHAnsi" w:hAnsiTheme="minorHAnsi"/>
          <w:sz w:val="20"/>
          <w:szCs w:val="20"/>
        </w:rPr>
        <w:t>Be</w:t>
      </w:r>
      <w:r w:rsidR="00DC68AA" w:rsidRPr="00F27A4D">
        <w:rPr>
          <w:rFonts w:asciiTheme="minorHAnsi" w:hAnsiTheme="minorHAnsi"/>
          <w:sz w:val="20"/>
          <w:szCs w:val="20"/>
        </w:rPr>
        <w:t xml:space="preserve"> a dynamic and creative practitioner with high expectations</w:t>
      </w:r>
      <w:r w:rsidR="00A6199E" w:rsidRPr="00F27A4D">
        <w:rPr>
          <w:rFonts w:asciiTheme="minorHAnsi" w:hAnsiTheme="minorHAnsi"/>
          <w:sz w:val="20"/>
          <w:szCs w:val="20"/>
        </w:rPr>
        <w:t xml:space="preserve"> for all</w:t>
      </w:r>
      <w:r w:rsidR="005A73C2" w:rsidRPr="00F27A4D">
        <w:rPr>
          <w:rFonts w:asciiTheme="minorHAnsi" w:hAnsiTheme="minorHAnsi"/>
          <w:sz w:val="20"/>
          <w:szCs w:val="20"/>
        </w:rPr>
        <w:t>.</w:t>
      </w:r>
      <w:r w:rsidR="00DC68AA" w:rsidRPr="00F27A4D">
        <w:rPr>
          <w:rFonts w:asciiTheme="minorHAnsi" w:hAnsiTheme="minorHAnsi"/>
          <w:sz w:val="20"/>
          <w:szCs w:val="20"/>
        </w:rPr>
        <w:t xml:space="preserve"> </w:t>
      </w:r>
    </w:p>
    <w:p w:rsidR="004C6F7D" w:rsidRPr="00F27A4D" w:rsidRDefault="004C6F7D" w:rsidP="00240CED">
      <w:pPr>
        <w:ind w:left="360"/>
        <w:rPr>
          <w:rFonts w:asciiTheme="minorHAnsi" w:hAnsiTheme="minorHAnsi"/>
          <w:b/>
        </w:rPr>
      </w:pPr>
    </w:p>
    <w:p w:rsidR="00007555" w:rsidRPr="00F27A4D" w:rsidRDefault="00007555" w:rsidP="00240CED">
      <w:pPr>
        <w:ind w:left="360"/>
        <w:rPr>
          <w:rFonts w:asciiTheme="minorHAnsi" w:hAnsiTheme="minorHAnsi"/>
          <w:b/>
        </w:rPr>
      </w:pPr>
      <w:r w:rsidRPr="00F27A4D">
        <w:rPr>
          <w:rFonts w:asciiTheme="minorHAnsi" w:hAnsiTheme="minorHAnsi"/>
          <w:b/>
        </w:rPr>
        <w:t>We</w:t>
      </w:r>
      <w:r w:rsidR="00736439" w:rsidRPr="00F27A4D">
        <w:rPr>
          <w:rFonts w:asciiTheme="minorHAnsi" w:hAnsiTheme="minorHAnsi"/>
          <w:b/>
        </w:rPr>
        <w:t xml:space="preserve"> offer</w:t>
      </w:r>
      <w:r w:rsidR="001F6D3B" w:rsidRPr="00F27A4D">
        <w:rPr>
          <w:rFonts w:asciiTheme="minorHAnsi" w:hAnsiTheme="minorHAnsi"/>
          <w:b/>
        </w:rPr>
        <w:t xml:space="preserve"> you</w:t>
      </w:r>
      <w:r w:rsidR="00736439" w:rsidRPr="00F27A4D">
        <w:rPr>
          <w:rFonts w:asciiTheme="minorHAnsi" w:hAnsiTheme="minorHAnsi"/>
          <w:b/>
        </w:rPr>
        <w:t>:</w:t>
      </w:r>
    </w:p>
    <w:p w:rsidR="00A6199E" w:rsidRPr="00F27A4D" w:rsidRDefault="00A6199E" w:rsidP="00A6199E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F27A4D">
        <w:rPr>
          <w:rFonts w:asciiTheme="minorHAnsi" w:hAnsiTheme="minorHAnsi"/>
          <w:sz w:val="20"/>
        </w:rPr>
        <w:t xml:space="preserve">A commitment to a healthy work/life balance with </w:t>
      </w:r>
      <w:r w:rsidRPr="00F27A4D">
        <w:rPr>
          <w:rFonts w:asciiTheme="minorHAnsi" w:hAnsiTheme="minorHAnsi"/>
          <w:b/>
          <w:sz w:val="20"/>
        </w:rPr>
        <w:t>20% PPA time</w:t>
      </w:r>
      <w:r w:rsidRPr="00F27A4D">
        <w:rPr>
          <w:rFonts w:asciiTheme="minorHAnsi" w:hAnsiTheme="minorHAnsi"/>
          <w:sz w:val="20"/>
        </w:rPr>
        <w:t xml:space="preserve"> for </w:t>
      </w:r>
      <w:r w:rsidRPr="00F27A4D">
        <w:rPr>
          <w:rFonts w:asciiTheme="minorHAnsi" w:hAnsiTheme="minorHAnsi"/>
          <w:b/>
          <w:sz w:val="20"/>
        </w:rPr>
        <w:t>all teaching staff</w:t>
      </w:r>
      <w:r w:rsidRPr="00F27A4D">
        <w:rPr>
          <w:rFonts w:asciiTheme="minorHAnsi" w:hAnsiTheme="minorHAnsi"/>
          <w:sz w:val="20"/>
        </w:rPr>
        <w:t>.</w:t>
      </w:r>
    </w:p>
    <w:p w:rsidR="001F6D3B" w:rsidRPr="00F27A4D" w:rsidRDefault="00007555" w:rsidP="00240CED">
      <w:pPr>
        <w:pStyle w:val="ListParagraph"/>
        <w:numPr>
          <w:ilvl w:val="0"/>
          <w:numId w:val="12"/>
        </w:numPr>
        <w:ind w:left="720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 xml:space="preserve">A happy, supportive and friendly environment </w:t>
      </w:r>
      <w:r w:rsidR="006E16B4" w:rsidRPr="00F27A4D">
        <w:rPr>
          <w:rFonts w:asciiTheme="minorHAnsi" w:hAnsiTheme="minorHAnsi"/>
          <w:sz w:val="20"/>
          <w:szCs w:val="20"/>
        </w:rPr>
        <w:t>where we work</w:t>
      </w:r>
      <w:r w:rsidR="00267F82" w:rsidRPr="00F27A4D">
        <w:rPr>
          <w:rFonts w:asciiTheme="minorHAnsi" w:hAnsiTheme="minorHAnsi"/>
          <w:sz w:val="20"/>
          <w:szCs w:val="20"/>
        </w:rPr>
        <w:t xml:space="preserve"> effectively</w:t>
      </w:r>
      <w:r w:rsidR="006E16B4" w:rsidRPr="00F27A4D">
        <w:rPr>
          <w:rFonts w:asciiTheme="minorHAnsi" w:hAnsiTheme="minorHAnsi"/>
          <w:sz w:val="20"/>
          <w:szCs w:val="20"/>
        </w:rPr>
        <w:t xml:space="preserve"> as a team</w:t>
      </w:r>
      <w:r w:rsidR="005A73C2" w:rsidRPr="00F27A4D">
        <w:rPr>
          <w:rFonts w:asciiTheme="minorHAnsi" w:hAnsiTheme="minorHAnsi"/>
          <w:sz w:val="20"/>
          <w:szCs w:val="20"/>
        </w:rPr>
        <w:t>.</w:t>
      </w:r>
      <w:r w:rsidR="001F6D3B" w:rsidRPr="00F27A4D">
        <w:rPr>
          <w:rFonts w:asciiTheme="minorHAnsi" w:hAnsiTheme="minorHAnsi"/>
          <w:sz w:val="20"/>
          <w:szCs w:val="20"/>
        </w:rPr>
        <w:t xml:space="preserve"> </w:t>
      </w:r>
    </w:p>
    <w:p w:rsidR="00007555" w:rsidRPr="00F27A4D" w:rsidRDefault="00736439" w:rsidP="00240CED">
      <w:pPr>
        <w:pStyle w:val="ListParagraph"/>
        <w:numPr>
          <w:ilvl w:val="0"/>
          <w:numId w:val="12"/>
        </w:numPr>
        <w:ind w:left="720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>Children who are eager to learn, committed staff, governors, parents and carers</w:t>
      </w:r>
      <w:r w:rsidR="005A73C2" w:rsidRPr="00F27A4D">
        <w:rPr>
          <w:rFonts w:asciiTheme="minorHAnsi" w:hAnsiTheme="minorHAnsi"/>
          <w:sz w:val="20"/>
          <w:szCs w:val="20"/>
        </w:rPr>
        <w:t>.</w:t>
      </w:r>
    </w:p>
    <w:p w:rsidR="00736439" w:rsidRPr="00F27A4D" w:rsidRDefault="00736439" w:rsidP="00240CED">
      <w:pPr>
        <w:pStyle w:val="ListParagraph"/>
        <w:numPr>
          <w:ilvl w:val="0"/>
          <w:numId w:val="12"/>
        </w:numPr>
        <w:ind w:left="720"/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>Inspiring curriculum enrichment opportunities because of our exciting location close to central London and Spitalfields City Farm</w:t>
      </w:r>
      <w:r w:rsidR="005A73C2" w:rsidRPr="00F27A4D">
        <w:rPr>
          <w:rFonts w:asciiTheme="minorHAnsi" w:hAnsiTheme="minorHAnsi"/>
          <w:sz w:val="20"/>
          <w:szCs w:val="20"/>
        </w:rPr>
        <w:t>.</w:t>
      </w:r>
    </w:p>
    <w:p w:rsidR="006D0C37" w:rsidRPr="00F27A4D" w:rsidRDefault="006D0C37" w:rsidP="006D0C37">
      <w:pPr>
        <w:pStyle w:val="ListParagraph"/>
        <w:rPr>
          <w:rFonts w:asciiTheme="minorHAnsi" w:hAnsiTheme="minorHAnsi"/>
          <w:sz w:val="20"/>
          <w:szCs w:val="20"/>
        </w:rPr>
      </w:pPr>
    </w:p>
    <w:p w:rsidR="00736439" w:rsidRPr="00F27A4D" w:rsidRDefault="00736439" w:rsidP="00736439">
      <w:pPr>
        <w:rPr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 xml:space="preserve">The school is committed to safeguarding and promoting the welfare of children and expects all staff and volunteers to share this commitment. The successful candidate will require an enhanced </w:t>
      </w:r>
      <w:r w:rsidR="003569AC" w:rsidRPr="00F27A4D">
        <w:rPr>
          <w:rFonts w:asciiTheme="minorHAnsi" w:hAnsiTheme="minorHAnsi"/>
          <w:sz w:val="20"/>
          <w:szCs w:val="20"/>
        </w:rPr>
        <w:t>DBS</w:t>
      </w:r>
      <w:r w:rsidRPr="00F27A4D">
        <w:rPr>
          <w:rFonts w:asciiTheme="minorHAnsi" w:hAnsiTheme="minorHAnsi"/>
          <w:sz w:val="20"/>
          <w:szCs w:val="20"/>
        </w:rPr>
        <w:t xml:space="preserve"> clearance. </w:t>
      </w:r>
      <w:r w:rsidRPr="00F27A4D">
        <w:rPr>
          <w:rFonts w:asciiTheme="minorHAnsi" w:hAnsiTheme="minorHAnsi"/>
          <w:b/>
          <w:sz w:val="20"/>
          <w:szCs w:val="20"/>
        </w:rPr>
        <w:t>Visits</w:t>
      </w:r>
      <w:r w:rsidR="006D086B" w:rsidRPr="00F27A4D">
        <w:rPr>
          <w:rFonts w:asciiTheme="minorHAnsi" w:hAnsiTheme="minorHAnsi"/>
          <w:b/>
          <w:sz w:val="20"/>
          <w:szCs w:val="20"/>
        </w:rPr>
        <w:t xml:space="preserve"> to the school before applying</w:t>
      </w:r>
      <w:r w:rsidRPr="00F27A4D">
        <w:rPr>
          <w:rFonts w:asciiTheme="minorHAnsi" w:hAnsiTheme="minorHAnsi"/>
          <w:b/>
          <w:sz w:val="20"/>
          <w:szCs w:val="20"/>
        </w:rPr>
        <w:t xml:space="preserve"> are</w:t>
      </w:r>
      <w:r w:rsidR="00A86724" w:rsidRPr="00F27A4D">
        <w:rPr>
          <w:rFonts w:asciiTheme="minorHAnsi" w:hAnsiTheme="minorHAnsi"/>
          <w:b/>
          <w:sz w:val="20"/>
          <w:szCs w:val="20"/>
        </w:rPr>
        <w:t xml:space="preserve"> </w:t>
      </w:r>
      <w:r w:rsidR="00C205A1" w:rsidRPr="00F27A4D">
        <w:rPr>
          <w:rFonts w:asciiTheme="minorHAnsi" w:hAnsiTheme="minorHAnsi"/>
          <w:b/>
          <w:sz w:val="20"/>
          <w:szCs w:val="20"/>
        </w:rPr>
        <w:t xml:space="preserve">encouraged and </w:t>
      </w:r>
      <w:r w:rsidR="00AB39DF" w:rsidRPr="00F27A4D">
        <w:rPr>
          <w:rFonts w:asciiTheme="minorHAnsi" w:hAnsiTheme="minorHAnsi"/>
          <w:b/>
          <w:sz w:val="20"/>
          <w:szCs w:val="20"/>
        </w:rPr>
        <w:t>welcomed</w:t>
      </w:r>
      <w:r w:rsidR="00C205A1" w:rsidRPr="00F27A4D">
        <w:rPr>
          <w:rFonts w:asciiTheme="minorHAnsi" w:hAnsiTheme="minorHAnsi"/>
          <w:b/>
          <w:sz w:val="20"/>
          <w:szCs w:val="20"/>
        </w:rPr>
        <w:t>.</w:t>
      </w:r>
      <w:r w:rsidRPr="00F27A4D">
        <w:rPr>
          <w:rFonts w:asciiTheme="minorHAnsi" w:hAnsiTheme="minorHAnsi"/>
          <w:sz w:val="20"/>
          <w:szCs w:val="20"/>
        </w:rPr>
        <w:t xml:space="preserve">  </w:t>
      </w:r>
      <w:r w:rsidR="00C36FEA" w:rsidRPr="00F27A4D">
        <w:rPr>
          <w:rFonts w:asciiTheme="minorHAnsi" w:hAnsiTheme="minorHAnsi"/>
          <w:sz w:val="20"/>
          <w:szCs w:val="20"/>
        </w:rPr>
        <w:t xml:space="preserve">Please download </w:t>
      </w:r>
      <w:r w:rsidR="001F6D3B" w:rsidRPr="00F27A4D">
        <w:rPr>
          <w:rFonts w:asciiTheme="minorHAnsi" w:hAnsiTheme="minorHAnsi"/>
          <w:sz w:val="20"/>
          <w:szCs w:val="20"/>
        </w:rPr>
        <w:t xml:space="preserve">documents </w:t>
      </w:r>
      <w:r w:rsidR="00C36FEA" w:rsidRPr="00F27A4D">
        <w:rPr>
          <w:rFonts w:asciiTheme="minorHAnsi" w:hAnsiTheme="minorHAnsi"/>
          <w:sz w:val="20"/>
          <w:szCs w:val="20"/>
        </w:rPr>
        <w:t>from this website and return</w:t>
      </w:r>
      <w:r w:rsidR="003B7137" w:rsidRPr="00F27A4D">
        <w:rPr>
          <w:rFonts w:asciiTheme="minorHAnsi" w:hAnsiTheme="minorHAnsi"/>
          <w:sz w:val="20"/>
          <w:szCs w:val="20"/>
        </w:rPr>
        <w:t xml:space="preserve"> completed applications</w:t>
      </w:r>
      <w:r w:rsidR="00C36FEA" w:rsidRPr="00F27A4D">
        <w:rPr>
          <w:rFonts w:asciiTheme="minorHAnsi" w:hAnsiTheme="minorHAnsi"/>
          <w:sz w:val="20"/>
          <w:szCs w:val="20"/>
        </w:rPr>
        <w:t xml:space="preserve"> to </w:t>
      </w:r>
      <w:r w:rsidR="00A86724" w:rsidRPr="00F27A4D">
        <w:rPr>
          <w:rFonts w:asciiTheme="minorHAnsi" w:hAnsiTheme="minorHAnsi"/>
          <w:sz w:val="20"/>
          <w:szCs w:val="20"/>
        </w:rPr>
        <w:t>Shifa Begum</w:t>
      </w:r>
      <w:r w:rsidR="00DE3F08" w:rsidRPr="00F27A4D">
        <w:rPr>
          <w:rFonts w:asciiTheme="minorHAnsi" w:hAnsiTheme="minorHAnsi"/>
          <w:sz w:val="20"/>
          <w:szCs w:val="20"/>
        </w:rPr>
        <w:t xml:space="preserve"> by email (</w:t>
      </w:r>
      <w:r w:rsidR="00A86724" w:rsidRPr="00F27A4D">
        <w:rPr>
          <w:rFonts w:asciiTheme="minorHAnsi" w:hAnsiTheme="minorHAnsi"/>
          <w:sz w:val="20"/>
          <w:szCs w:val="20"/>
        </w:rPr>
        <w:t>shifab</w:t>
      </w:r>
      <w:r w:rsidR="00DE3F08" w:rsidRPr="00F27A4D">
        <w:rPr>
          <w:rFonts w:asciiTheme="minorHAnsi" w:hAnsiTheme="minorHAnsi"/>
          <w:sz w:val="20"/>
          <w:szCs w:val="20"/>
        </w:rPr>
        <w:t>@th</w:t>
      </w:r>
      <w:r w:rsidR="00EE18FB" w:rsidRPr="00F27A4D">
        <w:rPr>
          <w:rFonts w:asciiTheme="minorHAnsi" w:hAnsiTheme="minorHAnsi"/>
          <w:sz w:val="20"/>
          <w:szCs w:val="20"/>
        </w:rPr>
        <w:t>omasbuxton.towerhamlets.sch.uk).</w:t>
      </w:r>
    </w:p>
    <w:p w:rsidR="001A556A" w:rsidRPr="00F27A4D" w:rsidRDefault="001A556A" w:rsidP="001A556A">
      <w:pPr>
        <w:rPr>
          <w:rFonts w:asciiTheme="minorHAnsi" w:hAnsiTheme="minorHAnsi"/>
          <w:sz w:val="20"/>
          <w:szCs w:val="20"/>
        </w:rPr>
      </w:pPr>
    </w:p>
    <w:p w:rsidR="00644322" w:rsidRPr="00644322" w:rsidRDefault="00736439" w:rsidP="00644322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644322">
        <w:rPr>
          <w:rFonts w:asciiTheme="minorHAnsi" w:hAnsiTheme="minorHAnsi"/>
          <w:sz w:val="20"/>
          <w:szCs w:val="20"/>
        </w:rPr>
        <w:t xml:space="preserve">Closing date for applications: </w:t>
      </w:r>
      <w:r w:rsidR="005406AE" w:rsidRPr="00644322">
        <w:rPr>
          <w:rFonts w:asciiTheme="minorHAnsi" w:hAnsiTheme="minorHAnsi"/>
          <w:b/>
          <w:sz w:val="20"/>
          <w:szCs w:val="20"/>
        </w:rPr>
        <w:t xml:space="preserve">9.00am </w:t>
      </w:r>
      <w:r w:rsidR="00B672E4" w:rsidRPr="00644322">
        <w:rPr>
          <w:rFonts w:asciiTheme="minorHAnsi" w:hAnsiTheme="minorHAnsi"/>
          <w:b/>
          <w:sz w:val="20"/>
          <w:szCs w:val="20"/>
        </w:rPr>
        <w:t>Friday 18</w:t>
      </w:r>
      <w:r w:rsidR="00B672E4" w:rsidRPr="00644322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B672E4" w:rsidRPr="00644322">
        <w:rPr>
          <w:rFonts w:asciiTheme="minorHAnsi" w:hAnsiTheme="minorHAnsi"/>
          <w:b/>
          <w:sz w:val="20"/>
          <w:szCs w:val="20"/>
        </w:rPr>
        <w:t xml:space="preserve"> May</w:t>
      </w:r>
      <w:r w:rsidR="009D05E6" w:rsidRPr="00644322">
        <w:rPr>
          <w:rFonts w:asciiTheme="minorHAnsi" w:hAnsiTheme="minorHAnsi"/>
          <w:b/>
          <w:sz w:val="20"/>
          <w:szCs w:val="20"/>
        </w:rPr>
        <w:t xml:space="preserve"> 2018</w:t>
      </w:r>
      <w:r w:rsidR="00054C0B" w:rsidRPr="00644322">
        <w:rPr>
          <w:rFonts w:asciiTheme="minorHAnsi" w:hAnsiTheme="minorHAnsi"/>
          <w:b/>
          <w:sz w:val="20"/>
          <w:szCs w:val="20"/>
        </w:rPr>
        <w:t>.</w:t>
      </w:r>
      <w:r w:rsidR="00480A4C" w:rsidRPr="00644322">
        <w:rPr>
          <w:rFonts w:asciiTheme="minorHAnsi" w:hAnsiTheme="minorHAnsi"/>
          <w:sz w:val="20"/>
          <w:szCs w:val="20"/>
        </w:rPr>
        <w:t xml:space="preserve"> </w:t>
      </w:r>
      <w:r w:rsidR="00644322" w:rsidRPr="00644322">
        <w:rPr>
          <w:rFonts w:asciiTheme="minorHAnsi" w:hAnsiTheme="minorHAnsi"/>
          <w:sz w:val="20"/>
          <w:szCs w:val="20"/>
        </w:rPr>
        <w:t xml:space="preserve"> </w:t>
      </w:r>
    </w:p>
    <w:p w:rsidR="00C23AFB" w:rsidRPr="00644322" w:rsidRDefault="00480A4C" w:rsidP="00644322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644322">
        <w:rPr>
          <w:rFonts w:asciiTheme="minorHAnsi" w:hAnsiTheme="minorHAnsi"/>
          <w:i/>
          <w:sz w:val="20"/>
          <w:szCs w:val="20"/>
        </w:rPr>
        <w:t>Applications</w:t>
      </w:r>
      <w:r w:rsidR="00186BC9" w:rsidRPr="00644322">
        <w:rPr>
          <w:rFonts w:asciiTheme="minorHAnsi" w:hAnsiTheme="minorHAnsi"/>
          <w:i/>
          <w:sz w:val="20"/>
          <w:szCs w:val="20"/>
        </w:rPr>
        <w:t xml:space="preserve"> will be</w:t>
      </w:r>
      <w:r w:rsidRPr="00644322">
        <w:rPr>
          <w:rFonts w:asciiTheme="minorHAnsi" w:hAnsiTheme="minorHAnsi"/>
          <w:i/>
          <w:sz w:val="20"/>
          <w:szCs w:val="20"/>
        </w:rPr>
        <w:t xml:space="preserve"> considered on receipt with an early opportunity for interview.  </w:t>
      </w:r>
    </w:p>
    <w:p w:rsidR="00E93D5B" w:rsidRPr="00644322" w:rsidRDefault="00A16C87" w:rsidP="00644322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644322">
        <w:rPr>
          <w:rFonts w:asciiTheme="minorHAnsi" w:hAnsiTheme="minorHAnsi"/>
          <w:sz w:val="20"/>
          <w:szCs w:val="20"/>
        </w:rPr>
        <w:t>Interviews</w:t>
      </w:r>
      <w:r w:rsidR="00F72873" w:rsidRPr="00644322">
        <w:rPr>
          <w:rFonts w:asciiTheme="minorHAnsi" w:hAnsiTheme="minorHAnsi"/>
          <w:sz w:val="20"/>
          <w:szCs w:val="20"/>
        </w:rPr>
        <w:t xml:space="preserve"> will be</w:t>
      </w:r>
      <w:r w:rsidRPr="00644322">
        <w:rPr>
          <w:rFonts w:asciiTheme="minorHAnsi" w:hAnsiTheme="minorHAnsi"/>
          <w:sz w:val="20"/>
          <w:szCs w:val="20"/>
        </w:rPr>
        <w:t xml:space="preserve"> held</w:t>
      </w:r>
      <w:r w:rsidR="00A6199E" w:rsidRPr="00644322">
        <w:rPr>
          <w:rFonts w:asciiTheme="minorHAnsi" w:hAnsiTheme="minorHAnsi"/>
          <w:sz w:val="20"/>
          <w:szCs w:val="20"/>
        </w:rPr>
        <w:t xml:space="preserve"> in school</w:t>
      </w:r>
      <w:r w:rsidRPr="00644322">
        <w:rPr>
          <w:rFonts w:asciiTheme="minorHAnsi" w:hAnsiTheme="minorHAnsi"/>
          <w:sz w:val="20"/>
          <w:szCs w:val="20"/>
        </w:rPr>
        <w:t xml:space="preserve"> on</w:t>
      </w:r>
      <w:r w:rsidR="005406AE" w:rsidRPr="00644322">
        <w:rPr>
          <w:rFonts w:asciiTheme="minorHAnsi" w:hAnsiTheme="minorHAnsi"/>
          <w:sz w:val="20"/>
          <w:szCs w:val="20"/>
        </w:rPr>
        <w:t xml:space="preserve">: </w:t>
      </w:r>
      <w:r w:rsidR="00480A4C" w:rsidRPr="00644322">
        <w:rPr>
          <w:rFonts w:asciiTheme="minorHAnsi" w:hAnsiTheme="minorHAnsi"/>
          <w:sz w:val="20"/>
          <w:szCs w:val="20"/>
        </w:rPr>
        <w:t xml:space="preserve"> </w:t>
      </w:r>
      <w:r w:rsidR="00B672E4" w:rsidRPr="00644322">
        <w:rPr>
          <w:rFonts w:asciiTheme="minorHAnsi" w:hAnsiTheme="minorHAnsi"/>
          <w:b/>
          <w:sz w:val="20"/>
          <w:szCs w:val="20"/>
        </w:rPr>
        <w:t>Monday 21</w:t>
      </w:r>
      <w:r w:rsidR="00B672E4" w:rsidRPr="00644322">
        <w:rPr>
          <w:rFonts w:asciiTheme="minorHAnsi" w:hAnsiTheme="minorHAnsi"/>
          <w:b/>
          <w:sz w:val="20"/>
          <w:szCs w:val="20"/>
          <w:vertAlign w:val="superscript"/>
        </w:rPr>
        <w:t>st</w:t>
      </w:r>
      <w:r w:rsidR="00B672E4" w:rsidRPr="00644322">
        <w:rPr>
          <w:rFonts w:asciiTheme="minorHAnsi" w:hAnsiTheme="minorHAnsi"/>
          <w:b/>
          <w:sz w:val="20"/>
          <w:szCs w:val="20"/>
        </w:rPr>
        <w:t xml:space="preserve"> May</w:t>
      </w:r>
      <w:r w:rsidR="009D05E6" w:rsidRPr="00644322">
        <w:rPr>
          <w:rFonts w:asciiTheme="minorHAnsi" w:hAnsiTheme="minorHAnsi"/>
          <w:b/>
          <w:sz w:val="20"/>
          <w:szCs w:val="20"/>
        </w:rPr>
        <w:t xml:space="preserve"> 2018</w:t>
      </w:r>
      <w:r w:rsidR="00A6199E" w:rsidRPr="00644322">
        <w:rPr>
          <w:rFonts w:asciiTheme="minorHAnsi" w:hAnsiTheme="minorHAnsi"/>
          <w:b/>
          <w:sz w:val="20"/>
          <w:szCs w:val="20"/>
        </w:rPr>
        <w:t>.</w:t>
      </w:r>
      <w:r w:rsidR="006D086B" w:rsidRPr="00644322">
        <w:rPr>
          <w:rFonts w:asciiTheme="minorHAnsi" w:hAnsiTheme="minorHAnsi"/>
          <w:sz w:val="20"/>
          <w:szCs w:val="20"/>
        </w:rPr>
        <w:t xml:space="preserve"> </w:t>
      </w:r>
      <w:r w:rsidR="005406AE" w:rsidRPr="00644322">
        <w:rPr>
          <w:rFonts w:asciiTheme="minorHAnsi" w:hAnsiTheme="minorHAnsi"/>
          <w:sz w:val="20"/>
          <w:szCs w:val="20"/>
        </w:rPr>
        <w:t xml:space="preserve"> </w:t>
      </w:r>
      <w:r w:rsidR="004774BC" w:rsidRPr="00644322">
        <w:rPr>
          <w:rFonts w:asciiTheme="minorHAnsi" w:hAnsiTheme="minorHAnsi"/>
          <w:sz w:val="20"/>
          <w:szCs w:val="20"/>
        </w:rPr>
        <w:t xml:space="preserve">                </w:t>
      </w:r>
    </w:p>
    <w:p w:rsidR="00C23AFB" w:rsidRPr="00F27A4D" w:rsidRDefault="00C23AFB" w:rsidP="00E918D9">
      <w:pPr>
        <w:jc w:val="center"/>
        <w:rPr>
          <w:rFonts w:asciiTheme="minorHAnsi" w:hAnsiTheme="minorHAnsi"/>
          <w:sz w:val="20"/>
          <w:szCs w:val="20"/>
        </w:rPr>
      </w:pPr>
    </w:p>
    <w:p w:rsidR="00BF7187" w:rsidRDefault="00BB5362" w:rsidP="00E918D9">
      <w:pPr>
        <w:jc w:val="center"/>
        <w:rPr>
          <w:rStyle w:val="Hyperlink"/>
          <w:rFonts w:asciiTheme="minorHAnsi" w:hAnsiTheme="minorHAnsi"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 xml:space="preserve">School Website: </w:t>
      </w:r>
      <w:hyperlink r:id="rId8" w:history="1">
        <w:r w:rsidRPr="00F27A4D">
          <w:rPr>
            <w:rStyle w:val="Hyperlink"/>
            <w:rFonts w:asciiTheme="minorHAnsi" w:hAnsiTheme="minorHAnsi"/>
            <w:sz w:val="20"/>
            <w:szCs w:val="20"/>
          </w:rPr>
          <w:t>www.thomasbuxton.towerhamlets.sch.uk</w:t>
        </w:r>
      </w:hyperlink>
    </w:p>
    <w:p w:rsidR="00B17300" w:rsidRDefault="00B17300" w:rsidP="00E918D9">
      <w:pPr>
        <w:jc w:val="center"/>
        <w:rPr>
          <w:rFonts w:asciiTheme="minorHAnsi" w:hAnsiTheme="minorHAnsi"/>
        </w:rPr>
      </w:pPr>
    </w:p>
    <w:p w:rsidR="006346F8" w:rsidRDefault="00580BD3" w:rsidP="00E918D9">
      <w:pPr>
        <w:jc w:val="center"/>
        <w:rPr>
          <w:rFonts w:asciiTheme="minorHAnsi" w:hAnsiTheme="minorHAnsi"/>
        </w:rPr>
      </w:pPr>
      <w:r w:rsidRPr="00F27A4D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534530" wp14:editId="75922869">
            <wp:simplePos x="0" y="0"/>
            <wp:positionH relativeFrom="margin">
              <wp:posOffset>2759710</wp:posOffset>
            </wp:positionH>
            <wp:positionV relativeFrom="margin">
              <wp:posOffset>8718550</wp:posOffset>
            </wp:positionV>
            <wp:extent cx="1018540" cy="4559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6F8" w:rsidRPr="00F27A4D" w:rsidRDefault="006346F8" w:rsidP="00E918D9">
      <w:pPr>
        <w:jc w:val="center"/>
        <w:rPr>
          <w:rFonts w:asciiTheme="minorHAnsi" w:hAnsiTheme="minorHAnsi"/>
        </w:rPr>
      </w:pPr>
    </w:p>
    <w:p w:rsidR="002631E2" w:rsidRDefault="002631E2" w:rsidP="00462DFC">
      <w:pPr>
        <w:jc w:val="center"/>
        <w:rPr>
          <w:rFonts w:asciiTheme="minorHAnsi" w:hAnsiTheme="minorHAnsi"/>
          <w:b/>
        </w:rPr>
      </w:pPr>
    </w:p>
    <w:p w:rsidR="002631E2" w:rsidRDefault="002631E2" w:rsidP="00462DFC">
      <w:pPr>
        <w:jc w:val="center"/>
        <w:rPr>
          <w:rFonts w:asciiTheme="minorHAnsi" w:hAnsiTheme="minorHAnsi"/>
          <w:b/>
        </w:rPr>
      </w:pPr>
    </w:p>
    <w:p w:rsidR="00462DFC" w:rsidRPr="00F27A4D" w:rsidRDefault="00462DFC" w:rsidP="00462DFC">
      <w:pPr>
        <w:jc w:val="center"/>
        <w:rPr>
          <w:rFonts w:asciiTheme="minorHAnsi" w:hAnsiTheme="minorHAnsi"/>
          <w:b/>
        </w:rPr>
      </w:pPr>
      <w:r w:rsidRPr="00F27A4D">
        <w:rPr>
          <w:rFonts w:asciiTheme="minorHAnsi" w:hAnsiTheme="minorHAnsi"/>
          <w:b/>
        </w:rPr>
        <w:t xml:space="preserve">Contribute, Respect, Enquire, Aspire, Team Work, Enjoy </w:t>
      </w:r>
    </w:p>
    <w:sectPr w:rsidR="00462DFC" w:rsidRPr="00F27A4D" w:rsidSect="00B17300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354"/>
    <w:multiLevelType w:val="hybridMultilevel"/>
    <w:tmpl w:val="F7FAB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562"/>
    <w:multiLevelType w:val="hybridMultilevel"/>
    <w:tmpl w:val="FEA4656E"/>
    <w:lvl w:ilvl="0" w:tplc="26DC14EC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EA5"/>
    <w:multiLevelType w:val="hybridMultilevel"/>
    <w:tmpl w:val="36328732"/>
    <w:lvl w:ilvl="0" w:tplc="26DC14EC">
      <w:numFmt w:val="bullet"/>
      <w:lvlText w:val="•"/>
      <w:lvlJc w:val="left"/>
      <w:pPr>
        <w:ind w:left="72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74872"/>
    <w:multiLevelType w:val="hybridMultilevel"/>
    <w:tmpl w:val="E1B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92A"/>
    <w:multiLevelType w:val="hybridMultilevel"/>
    <w:tmpl w:val="3020C7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422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A507E6"/>
    <w:multiLevelType w:val="hybridMultilevel"/>
    <w:tmpl w:val="545CA9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D177F"/>
    <w:multiLevelType w:val="hybridMultilevel"/>
    <w:tmpl w:val="184C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396E"/>
    <w:multiLevelType w:val="hybridMultilevel"/>
    <w:tmpl w:val="0162485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B5534"/>
    <w:multiLevelType w:val="hybridMultilevel"/>
    <w:tmpl w:val="FC50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30495"/>
    <w:multiLevelType w:val="hybridMultilevel"/>
    <w:tmpl w:val="F8E649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463CE"/>
    <w:multiLevelType w:val="hybridMultilevel"/>
    <w:tmpl w:val="3A1499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D741A"/>
    <w:multiLevelType w:val="multilevel"/>
    <w:tmpl w:val="9EA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E3CB1"/>
    <w:multiLevelType w:val="hybridMultilevel"/>
    <w:tmpl w:val="346679F8"/>
    <w:lvl w:ilvl="0" w:tplc="4D4E2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566591"/>
    <w:multiLevelType w:val="hybridMultilevel"/>
    <w:tmpl w:val="673CD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85972"/>
    <w:multiLevelType w:val="hybridMultilevel"/>
    <w:tmpl w:val="672686C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15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9"/>
    <w:rsid w:val="0000256F"/>
    <w:rsid w:val="00007555"/>
    <w:rsid w:val="0002414D"/>
    <w:rsid w:val="0005114F"/>
    <w:rsid w:val="00054C0B"/>
    <w:rsid w:val="00071E0C"/>
    <w:rsid w:val="000755CC"/>
    <w:rsid w:val="00083065"/>
    <w:rsid w:val="00092F81"/>
    <w:rsid w:val="000977F8"/>
    <w:rsid w:val="000A7780"/>
    <w:rsid w:val="000F675C"/>
    <w:rsid w:val="00126AF2"/>
    <w:rsid w:val="001357CE"/>
    <w:rsid w:val="001428FB"/>
    <w:rsid w:val="00181E15"/>
    <w:rsid w:val="001864E6"/>
    <w:rsid w:val="00186BC9"/>
    <w:rsid w:val="00187729"/>
    <w:rsid w:val="00192D82"/>
    <w:rsid w:val="001A556A"/>
    <w:rsid w:val="001A7812"/>
    <w:rsid w:val="001D220B"/>
    <w:rsid w:val="001F6D3B"/>
    <w:rsid w:val="002051DA"/>
    <w:rsid w:val="0023658A"/>
    <w:rsid w:val="00240CED"/>
    <w:rsid w:val="0024448F"/>
    <w:rsid w:val="002631E2"/>
    <w:rsid w:val="00267F82"/>
    <w:rsid w:val="002A10CF"/>
    <w:rsid w:val="002A5E61"/>
    <w:rsid w:val="003513C2"/>
    <w:rsid w:val="003569AC"/>
    <w:rsid w:val="00393C4B"/>
    <w:rsid w:val="003B4D3E"/>
    <w:rsid w:val="003B7137"/>
    <w:rsid w:val="003C7ECB"/>
    <w:rsid w:val="003D4DB5"/>
    <w:rsid w:val="003F0D61"/>
    <w:rsid w:val="004057F7"/>
    <w:rsid w:val="00437D5B"/>
    <w:rsid w:val="004474EE"/>
    <w:rsid w:val="00462DFC"/>
    <w:rsid w:val="0047627D"/>
    <w:rsid w:val="004774BC"/>
    <w:rsid w:val="00480A4C"/>
    <w:rsid w:val="0049288D"/>
    <w:rsid w:val="004B376F"/>
    <w:rsid w:val="004B46A2"/>
    <w:rsid w:val="004C6F7D"/>
    <w:rsid w:val="004C7BDB"/>
    <w:rsid w:val="004D6271"/>
    <w:rsid w:val="00524538"/>
    <w:rsid w:val="005406AE"/>
    <w:rsid w:val="00580BD3"/>
    <w:rsid w:val="005A73C2"/>
    <w:rsid w:val="005C42C5"/>
    <w:rsid w:val="005E1BFA"/>
    <w:rsid w:val="005F4701"/>
    <w:rsid w:val="00611F3D"/>
    <w:rsid w:val="006346F8"/>
    <w:rsid w:val="00644322"/>
    <w:rsid w:val="006A7103"/>
    <w:rsid w:val="006B2755"/>
    <w:rsid w:val="006B342C"/>
    <w:rsid w:val="006D086B"/>
    <w:rsid w:val="006D0C37"/>
    <w:rsid w:val="006D60A8"/>
    <w:rsid w:val="006D748A"/>
    <w:rsid w:val="006E16B4"/>
    <w:rsid w:val="006F22A2"/>
    <w:rsid w:val="00711548"/>
    <w:rsid w:val="00736439"/>
    <w:rsid w:val="00751934"/>
    <w:rsid w:val="007535ED"/>
    <w:rsid w:val="007563F7"/>
    <w:rsid w:val="00762689"/>
    <w:rsid w:val="00773C71"/>
    <w:rsid w:val="00773FFA"/>
    <w:rsid w:val="007762ED"/>
    <w:rsid w:val="007A0787"/>
    <w:rsid w:val="007C2B3C"/>
    <w:rsid w:val="007D742A"/>
    <w:rsid w:val="007E279D"/>
    <w:rsid w:val="007F640D"/>
    <w:rsid w:val="007F6B2A"/>
    <w:rsid w:val="008079C7"/>
    <w:rsid w:val="00832293"/>
    <w:rsid w:val="0085212A"/>
    <w:rsid w:val="00855179"/>
    <w:rsid w:val="008719DA"/>
    <w:rsid w:val="00877824"/>
    <w:rsid w:val="008863EC"/>
    <w:rsid w:val="00887FDE"/>
    <w:rsid w:val="0089175C"/>
    <w:rsid w:val="008A1C86"/>
    <w:rsid w:val="008A3186"/>
    <w:rsid w:val="008B0E2C"/>
    <w:rsid w:val="008D2A4C"/>
    <w:rsid w:val="0090593F"/>
    <w:rsid w:val="0091419D"/>
    <w:rsid w:val="0094780D"/>
    <w:rsid w:val="0095200D"/>
    <w:rsid w:val="00966A36"/>
    <w:rsid w:val="00991037"/>
    <w:rsid w:val="00991627"/>
    <w:rsid w:val="0099444F"/>
    <w:rsid w:val="009D05E6"/>
    <w:rsid w:val="00A16C87"/>
    <w:rsid w:val="00A563EC"/>
    <w:rsid w:val="00A6199E"/>
    <w:rsid w:val="00A86724"/>
    <w:rsid w:val="00AA44A5"/>
    <w:rsid w:val="00AB39DF"/>
    <w:rsid w:val="00AD51FA"/>
    <w:rsid w:val="00AE2DDB"/>
    <w:rsid w:val="00B17300"/>
    <w:rsid w:val="00B2050C"/>
    <w:rsid w:val="00B22034"/>
    <w:rsid w:val="00B2508C"/>
    <w:rsid w:val="00B2717A"/>
    <w:rsid w:val="00B4587B"/>
    <w:rsid w:val="00B63697"/>
    <w:rsid w:val="00B672E4"/>
    <w:rsid w:val="00B96404"/>
    <w:rsid w:val="00BA2891"/>
    <w:rsid w:val="00BB3EA8"/>
    <w:rsid w:val="00BB5362"/>
    <w:rsid w:val="00BF4A2A"/>
    <w:rsid w:val="00BF7187"/>
    <w:rsid w:val="00C205A1"/>
    <w:rsid w:val="00C23AFB"/>
    <w:rsid w:val="00C24E61"/>
    <w:rsid w:val="00C31917"/>
    <w:rsid w:val="00C36FEA"/>
    <w:rsid w:val="00C553B0"/>
    <w:rsid w:val="00C76DAA"/>
    <w:rsid w:val="00C80DD2"/>
    <w:rsid w:val="00C82976"/>
    <w:rsid w:val="00C96D4D"/>
    <w:rsid w:val="00CD2D6D"/>
    <w:rsid w:val="00CD77CF"/>
    <w:rsid w:val="00CF33E0"/>
    <w:rsid w:val="00D022AA"/>
    <w:rsid w:val="00D15D67"/>
    <w:rsid w:val="00D56B58"/>
    <w:rsid w:val="00D64F03"/>
    <w:rsid w:val="00D861FA"/>
    <w:rsid w:val="00DA274C"/>
    <w:rsid w:val="00DC68AA"/>
    <w:rsid w:val="00DD3A11"/>
    <w:rsid w:val="00DE3F08"/>
    <w:rsid w:val="00E12ADB"/>
    <w:rsid w:val="00E17FF3"/>
    <w:rsid w:val="00E37E81"/>
    <w:rsid w:val="00E439C8"/>
    <w:rsid w:val="00E5503C"/>
    <w:rsid w:val="00E918D9"/>
    <w:rsid w:val="00E93D5B"/>
    <w:rsid w:val="00EA1C2B"/>
    <w:rsid w:val="00EA68B5"/>
    <w:rsid w:val="00EB35F1"/>
    <w:rsid w:val="00EC28CA"/>
    <w:rsid w:val="00EC4CC0"/>
    <w:rsid w:val="00ED334F"/>
    <w:rsid w:val="00EE1004"/>
    <w:rsid w:val="00EE1317"/>
    <w:rsid w:val="00EE18FB"/>
    <w:rsid w:val="00F074BB"/>
    <w:rsid w:val="00F1350B"/>
    <w:rsid w:val="00F25B5D"/>
    <w:rsid w:val="00F27A4D"/>
    <w:rsid w:val="00F55730"/>
    <w:rsid w:val="00F63EFD"/>
    <w:rsid w:val="00F72873"/>
    <w:rsid w:val="00F86668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5D784"/>
  <w15:docId w15:val="{7ED6DA90-C7DC-4B30-88EC-89D7EF9D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5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7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buxton.towerhamlet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Cyril Jackson Primary School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Flanagan</dc:creator>
  <cp:lastModifiedBy>Lorraine Flanagan</cp:lastModifiedBy>
  <cp:revision>17</cp:revision>
  <cp:lastPrinted>2012-02-21T18:08:00Z</cp:lastPrinted>
  <dcterms:created xsi:type="dcterms:W3CDTF">2018-03-13T10:55:00Z</dcterms:created>
  <dcterms:modified xsi:type="dcterms:W3CDTF">2018-03-26T08:20:00Z</dcterms:modified>
</cp:coreProperties>
</file>