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E0B" w:rsidRPr="00806678" w:rsidRDefault="00E610E7" w:rsidP="00D91E0B">
      <w:pPr>
        <w:tabs>
          <w:tab w:val="right" w:pos="9916"/>
        </w:tabs>
        <w:rPr>
          <w:rFonts w:asciiTheme="majorHAnsi" w:hAnsiTheme="majorHAnsi"/>
          <w:color w:val="FFFFFF" w:themeColor="background1"/>
          <w:sz w:val="40"/>
          <w:szCs w:val="40"/>
        </w:rPr>
      </w:pPr>
      <w:r w:rsidRPr="00806678">
        <w:rPr>
          <w:rFonts w:asciiTheme="majorHAnsi" w:hAnsiTheme="majorHAnsi"/>
          <w:noProof/>
          <w:color w:val="FFFFFF" w:themeColor="background1"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42FBCBF" wp14:editId="6668DB1A">
                <wp:simplePos x="0" y="0"/>
                <wp:positionH relativeFrom="column">
                  <wp:posOffset>-34290</wp:posOffset>
                </wp:positionH>
                <wp:positionV relativeFrom="paragraph">
                  <wp:posOffset>-3175</wp:posOffset>
                </wp:positionV>
                <wp:extent cx="5181600" cy="476250"/>
                <wp:effectExtent l="0" t="0" r="0" b="381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0" cy="476250"/>
                        </a:xfrm>
                        <a:prstGeom prst="rect">
                          <a:avLst/>
                        </a:prstGeom>
                        <a:solidFill>
                          <a:srgbClr val="0000C6"/>
                        </a:solidFill>
                        <a:ln>
                          <a:noFill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EDEDE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.7pt;margin-top:-.25pt;width:408pt;height:37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" fillcolor="#0000c6" stroked="f" strokecolor="#ededed" strokeweight="1.5pt">
                <v:shadow on="t" opacity="22938f" offset="0"/>
                <v:textbox inset=",7.2pt,,7.2pt"/>
              </v:rect>
            </w:pict>
          </mc:Fallback>
        </mc:AlternateContent>
      </w:r>
      <w:r>
        <w:rPr>
          <w:rFonts w:ascii="Calibri" w:hAnsi="Calibri"/>
          <w:noProof/>
          <w:color w:val="000000"/>
          <w:sz w:val="20"/>
          <w:szCs w:val="20"/>
          <w:lang w:val="en-GB" w:eastAsia="en-GB"/>
        </w:rPr>
        <w:drawing>
          <wp:anchor distT="0" distB="0" distL="114300" distR="114300" simplePos="0" relativeHeight="251662336" behindDoc="1" locked="0" layoutInCell="1" allowOverlap="1" wp14:anchorId="17D21F3F" wp14:editId="73057DBA">
            <wp:simplePos x="0" y="0"/>
            <wp:positionH relativeFrom="column">
              <wp:posOffset>51435</wp:posOffset>
            </wp:positionH>
            <wp:positionV relativeFrom="paragraph">
              <wp:posOffset>-969010</wp:posOffset>
            </wp:positionV>
            <wp:extent cx="723900" cy="723900"/>
            <wp:effectExtent l="0" t="0" r="0" b="0"/>
            <wp:wrapTight wrapText="bothSides">
              <wp:wrapPolygon edited="0">
                <wp:start x="0" y="0"/>
                <wp:lineTo x="0" y="21032"/>
                <wp:lineTo x="21032" y="21032"/>
                <wp:lineTo x="21032" y="0"/>
                <wp:lineTo x="0" y="0"/>
              </wp:wrapPolygon>
            </wp:wrapTight>
            <wp:docPr id="4" name="Picture 4" descr="V:\File Sharing &amp; Transfers\New Ofsted Outstanding Logo April 2017\JPEG\Ofsted_Outstanding_OP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:\File Sharing &amp; Transfers\New Ofsted Outstanding Logo April 2017\JPEG\Ofsted_Outstanding_OP_Colou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1311" behindDoc="1" locked="0" layoutInCell="1" allowOverlap="1" wp14:anchorId="34B535DB" wp14:editId="26DFD65F">
            <wp:simplePos x="0" y="0"/>
            <wp:positionH relativeFrom="column">
              <wp:posOffset>2019935</wp:posOffset>
            </wp:positionH>
            <wp:positionV relativeFrom="paragraph">
              <wp:posOffset>-965835</wp:posOffset>
            </wp:positionV>
            <wp:extent cx="1936750" cy="641350"/>
            <wp:effectExtent l="0" t="0" r="6350" b="6350"/>
            <wp:wrapTight wrapText="bothSides">
              <wp:wrapPolygon edited="0">
                <wp:start x="0" y="0"/>
                <wp:lineTo x="0" y="21172"/>
                <wp:lineTo x="21458" y="21172"/>
                <wp:lineTo x="2145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7E9A">
        <w:rPr>
          <w:rFonts w:asciiTheme="majorHAnsi" w:hAnsiTheme="majorHAnsi"/>
          <w:noProof/>
          <w:color w:val="FFFFFF" w:themeColor="background1"/>
          <w:sz w:val="40"/>
          <w:szCs w:val="40"/>
          <w:lang w:val="en-GB" w:eastAsia="en-GB"/>
        </w:rPr>
        <w:t xml:space="preserve"> </w:t>
      </w:r>
      <w:r w:rsidR="00AD49BE">
        <w:rPr>
          <w:rFonts w:asciiTheme="majorHAnsi" w:hAnsiTheme="majorHAnsi"/>
          <w:noProof/>
          <w:color w:val="FFFFFF" w:themeColor="background1"/>
          <w:sz w:val="40"/>
          <w:szCs w:val="40"/>
          <w:lang w:val="en-GB" w:eastAsia="en-GB"/>
        </w:rPr>
        <w:t>COVER MANAGER/STUDY SUPERVISOR</w:t>
      </w:r>
      <w:r w:rsidR="00572789" w:rsidRPr="00806678">
        <w:rPr>
          <w:rFonts w:asciiTheme="majorHAnsi" w:hAnsiTheme="majorHAnsi"/>
          <w:color w:val="FFFFFF" w:themeColor="background1"/>
          <w:sz w:val="40"/>
          <w:szCs w:val="40"/>
        </w:rPr>
        <w:tab/>
      </w:r>
    </w:p>
    <w:p w:rsidR="00D91E0B" w:rsidRPr="00806678" w:rsidRDefault="00D91E0B" w:rsidP="00D91E0B">
      <w:pPr>
        <w:spacing w:after="0"/>
        <w:rPr>
          <w:rFonts w:asciiTheme="majorHAnsi" w:hAnsiTheme="majorHAnsi"/>
          <w:color w:val="201FC8"/>
          <w:sz w:val="28"/>
          <w:szCs w:val="28"/>
        </w:rPr>
      </w:pPr>
    </w:p>
    <w:p w:rsidR="00902D7B" w:rsidRPr="00806678" w:rsidRDefault="00902D7B" w:rsidP="00902D7B">
      <w:pPr>
        <w:spacing w:after="0"/>
        <w:rPr>
          <w:rFonts w:asciiTheme="majorHAnsi" w:hAnsiTheme="majorHAnsi"/>
          <w:sz w:val="28"/>
          <w:szCs w:val="28"/>
        </w:rPr>
      </w:pPr>
      <w:r w:rsidRPr="00806678">
        <w:rPr>
          <w:rFonts w:asciiTheme="majorHAnsi" w:hAnsiTheme="majorHAnsi"/>
          <w:sz w:val="28"/>
          <w:szCs w:val="28"/>
        </w:rPr>
        <w:t>JOB DESCRIPTION</w:t>
      </w:r>
    </w:p>
    <w:p w:rsidR="00902D7B" w:rsidRPr="00806678" w:rsidRDefault="00902D7B" w:rsidP="00902D7B">
      <w:pPr>
        <w:pBdr>
          <w:bottom w:val="single" w:sz="12" w:space="6" w:color="auto"/>
        </w:pBdr>
        <w:spacing w:after="0"/>
        <w:rPr>
          <w:rFonts w:asciiTheme="majorHAnsi" w:hAnsiTheme="majorHAnsi"/>
          <w:i/>
          <w:color w:val="7F7F7F" w:themeColor="text1" w:themeTint="80"/>
        </w:rPr>
      </w:pPr>
    </w:p>
    <w:p w:rsidR="00902D7B" w:rsidRPr="00806678" w:rsidRDefault="00902D7B" w:rsidP="00902D7B">
      <w:pPr>
        <w:spacing w:after="0"/>
        <w:rPr>
          <w:rFonts w:asciiTheme="majorHAnsi" w:hAnsiTheme="majorHAnsi"/>
          <w:i/>
          <w:color w:val="7F7F7F" w:themeColor="text1" w:themeTint="80"/>
        </w:rPr>
      </w:pPr>
    </w:p>
    <w:tbl>
      <w:tblPr>
        <w:tblStyle w:val="TableGrid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670"/>
      </w:tblGrid>
      <w:tr w:rsidR="00902D7B" w:rsidRPr="00806678" w:rsidTr="00B04E4C">
        <w:tc>
          <w:tcPr>
            <w:tcW w:w="4111" w:type="dxa"/>
          </w:tcPr>
          <w:p w:rsidR="00902D7B" w:rsidRPr="00D43FD7" w:rsidRDefault="00902D7B" w:rsidP="00B04E4C">
            <w:pPr>
              <w:ind w:right="-149"/>
              <w:rPr>
                <w:rFonts w:asciiTheme="majorHAnsi" w:hAnsiTheme="majorHAnsi"/>
                <w:lang w:val="en-GB"/>
              </w:rPr>
            </w:pPr>
            <w:r w:rsidRPr="00D43FD7">
              <w:rPr>
                <w:rFonts w:asciiTheme="majorHAnsi" w:hAnsiTheme="majorHAnsi"/>
                <w:lang w:val="en-GB"/>
              </w:rPr>
              <w:t>Line Managed by:</w:t>
            </w:r>
            <w:r w:rsidRPr="00D43FD7">
              <w:rPr>
                <w:rFonts w:asciiTheme="majorHAnsi" w:hAnsiTheme="majorHAnsi"/>
                <w:lang w:val="en-GB"/>
              </w:rPr>
              <w:tab/>
            </w:r>
          </w:p>
        </w:tc>
        <w:tc>
          <w:tcPr>
            <w:tcW w:w="5670" w:type="dxa"/>
          </w:tcPr>
          <w:p w:rsidR="00902D7B" w:rsidRPr="00D43FD7" w:rsidRDefault="00AD49BE" w:rsidP="00AD49BE">
            <w:pPr>
              <w:ind w:right="-149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SLT Members</w:t>
            </w:r>
            <w:r w:rsidR="009B03C5">
              <w:rPr>
                <w:rFonts w:asciiTheme="majorHAnsi" w:hAnsiTheme="majorHAnsi"/>
                <w:lang w:val="en-GB"/>
              </w:rPr>
              <w:t xml:space="preserve"> responsible for cover</w:t>
            </w:r>
            <w:bookmarkStart w:id="0" w:name="_GoBack"/>
            <w:bookmarkEnd w:id="0"/>
          </w:p>
        </w:tc>
      </w:tr>
      <w:tr w:rsidR="00902D7B" w:rsidRPr="00806678" w:rsidTr="00B04E4C">
        <w:tc>
          <w:tcPr>
            <w:tcW w:w="4111" w:type="dxa"/>
          </w:tcPr>
          <w:p w:rsidR="00902D7B" w:rsidRPr="00D43FD7" w:rsidRDefault="00902D7B" w:rsidP="00B04E4C">
            <w:pPr>
              <w:ind w:right="-149"/>
              <w:rPr>
                <w:rFonts w:asciiTheme="majorHAnsi" w:hAnsiTheme="majorHAnsi"/>
                <w:lang w:val="en-GB"/>
              </w:rPr>
            </w:pPr>
            <w:r w:rsidRPr="00D43FD7">
              <w:rPr>
                <w:rFonts w:asciiTheme="majorHAnsi" w:hAnsiTheme="majorHAnsi"/>
                <w:lang w:val="en-GB"/>
              </w:rPr>
              <w:t>Line Manager for:</w:t>
            </w:r>
          </w:p>
        </w:tc>
        <w:tc>
          <w:tcPr>
            <w:tcW w:w="5670" w:type="dxa"/>
          </w:tcPr>
          <w:p w:rsidR="00902D7B" w:rsidRPr="00D43FD7" w:rsidRDefault="00902D7B" w:rsidP="00B04E4C">
            <w:pPr>
              <w:ind w:right="-149"/>
              <w:rPr>
                <w:rFonts w:asciiTheme="majorHAnsi" w:hAnsiTheme="majorHAnsi"/>
                <w:lang w:val="en-GB"/>
              </w:rPr>
            </w:pPr>
            <w:r w:rsidRPr="00D43FD7">
              <w:rPr>
                <w:rFonts w:asciiTheme="majorHAnsi" w:hAnsiTheme="majorHAnsi"/>
                <w:lang w:val="en-GB"/>
              </w:rPr>
              <w:t>n/a</w:t>
            </w:r>
          </w:p>
        </w:tc>
      </w:tr>
      <w:tr w:rsidR="00902D7B" w:rsidRPr="00806678" w:rsidTr="00B04E4C">
        <w:tc>
          <w:tcPr>
            <w:tcW w:w="4111" w:type="dxa"/>
          </w:tcPr>
          <w:p w:rsidR="00902D7B" w:rsidRPr="00D43FD7" w:rsidRDefault="00902D7B" w:rsidP="00B04E4C">
            <w:pPr>
              <w:ind w:right="-149"/>
              <w:rPr>
                <w:rFonts w:asciiTheme="majorHAnsi" w:hAnsiTheme="majorHAnsi"/>
                <w:lang w:val="en-GB"/>
              </w:rPr>
            </w:pPr>
            <w:r w:rsidRPr="00D43FD7">
              <w:rPr>
                <w:rFonts w:asciiTheme="majorHAnsi" w:hAnsiTheme="majorHAnsi"/>
                <w:lang w:val="en-GB"/>
              </w:rPr>
              <w:t>Salary Scale:</w:t>
            </w:r>
          </w:p>
        </w:tc>
        <w:tc>
          <w:tcPr>
            <w:tcW w:w="5670" w:type="dxa"/>
          </w:tcPr>
          <w:p w:rsidR="00902D7B" w:rsidRPr="00D43FD7" w:rsidRDefault="00902D7B" w:rsidP="0074165C">
            <w:pPr>
              <w:ind w:right="-149"/>
              <w:rPr>
                <w:rFonts w:asciiTheme="majorHAnsi" w:hAnsiTheme="majorHAnsi"/>
                <w:lang w:val="en-GB"/>
              </w:rPr>
            </w:pPr>
            <w:r w:rsidRPr="00D43FD7">
              <w:rPr>
                <w:rFonts w:asciiTheme="majorHAnsi" w:hAnsiTheme="majorHAnsi"/>
                <w:lang w:val="en-GB"/>
              </w:rPr>
              <w:t>NJC Scale</w:t>
            </w:r>
            <w:r w:rsidR="000E5DC8">
              <w:rPr>
                <w:rFonts w:asciiTheme="majorHAnsi" w:hAnsiTheme="majorHAnsi"/>
                <w:lang w:val="en-GB"/>
              </w:rPr>
              <w:t xml:space="preserve"> </w:t>
            </w:r>
            <w:r w:rsidR="00AD49BE">
              <w:rPr>
                <w:rFonts w:asciiTheme="majorHAnsi" w:hAnsiTheme="majorHAnsi"/>
                <w:lang w:val="en-GB"/>
              </w:rPr>
              <w:t>6</w:t>
            </w:r>
            <w:r w:rsidRPr="00D43FD7">
              <w:rPr>
                <w:rFonts w:asciiTheme="majorHAnsi" w:hAnsiTheme="majorHAnsi"/>
                <w:lang w:val="en-GB"/>
              </w:rPr>
              <w:t xml:space="preserve"> (</w:t>
            </w:r>
            <w:proofErr w:type="spellStart"/>
            <w:r w:rsidRPr="00D43FD7">
              <w:rPr>
                <w:rFonts w:asciiTheme="majorHAnsi" w:hAnsiTheme="majorHAnsi"/>
                <w:lang w:val="en-GB"/>
              </w:rPr>
              <w:t>pt</w:t>
            </w:r>
            <w:proofErr w:type="spellEnd"/>
            <w:r w:rsidRPr="00D43FD7">
              <w:rPr>
                <w:rFonts w:asciiTheme="majorHAnsi" w:hAnsiTheme="majorHAnsi"/>
                <w:lang w:val="en-GB"/>
              </w:rPr>
              <w:t xml:space="preserve"> range </w:t>
            </w:r>
            <w:r w:rsidR="00AD49BE">
              <w:rPr>
                <w:rFonts w:asciiTheme="majorHAnsi" w:hAnsiTheme="majorHAnsi"/>
                <w:lang w:val="en-GB"/>
              </w:rPr>
              <w:t>26 -28</w:t>
            </w:r>
            <w:r w:rsidRPr="00D43FD7">
              <w:rPr>
                <w:rFonts w:asciiTheme="majorHAnsi" w:hAnsiTheme="majorHAnsi"/>
                <w:lang w:val="en-GB"/>
              </w:rPr>
              <w:t>)</w:t>
            </w:r>
            <w:r w:rsidR="00AD49BE">
              <w:rPr>
                <w:rFonts w:asciiTheme="majorHAnsi" w:hAnsiTheme="majorHAnsi"/>
                <w:lang w:val="en-GB"/>
              </w:rPr>
              <w:t xml:space="preserve"> pro rata</w:t>
            </w:r>
          </w:p>
        </w:tc>
      </w:tr>
      <w:tr w:rsidR="00902D7B" w:rsidRPr="00806678" w:rsidTr="00B04E4C">
        <w:tc>
          <w:tcPr>
            <w:tcW w:w="4111" w:type="dxa"/>
          </w:tcPr>
          <w:p w:rsidR="00902D7B" w:rsidRPr="00D43FD7" w:rsidRDefault="00902D7B" w:rsidP="00B04E4C">
            <w:pPr>
              <w:ind w:right="-149"/>
              <w:rPr>
                <w:rFonts w:asciiTheme="majorHAnsi" w:hAnsiTheme="majorHAnsi"/>
                <w:lang w:val="en-GB"/>
              </w:rPr>
            </w:pPr>
            <w:r w:rsidRPr="00D43FD7">
              <w:rPr>
                <w:rFonts w:asciiTheme="majorHAnsi" w:hAnsiTheme="majorHAnsi"/>
                <w:lang w:val="en-GB"/>
              </w:rPr>
              <w:t>Hours:</w:t>
            </w:r>
          </w:p>
        </w:tc>
        <w:tc>
          <w:tcPr>
            <w:tcW w:w="5670" w:type="dxa"/>
          </w:tcPr>
          <w:p w:rsidR="00902D7B" w:rsidRPr="00D43FD7" w:rsidRDefault="00902D7B" w:rsidP="00902D7B">
            <w:pPr>
              <w:ind w:right="-149"/>
              <w:rPr>
                <w:rFonts w:asciiTheme="majorHAnsi" w:hAnsiTheme="majorHAnsi"/>
                <w:lang w:val="en-GB"/>
              </w:rPr>
            </w:pPr>
            <w:r w:rsidRPr="00D43FD7">
              <w:rPr>
                <w:rFonts w:asciiTheme="majorHAnsi" w:hAnsiTheme="majorHAnsi"/>
                <w:lang w:val="en-GB"/>
              </w:rPr>
              <w:t>36 hours, 40 weeks per year</w:t>
            </w:r>
          </w:p>
        </w:tc>
      </w:tr>
      <w:tr w:rsidR="00902D7B" w:rsidRPr="00806678" w:rsidTr="00B04E4C">
        <w:tc>
          <w:tcPr>
            <w:tcW w:w="4111" w:type="dxa"/>
          </w:tcPr>
          <w:p w:rsidR="00902D7B" w:rsidRPr="00D43FD7" w:rsidRDefault="00902D7B" w:rsidP="00B04E4C">
            <w:pPr>
              <w:ind w:right="-149"/>
              <w:rPr>
                <w:rFonts w:asciiTheme="majorHAnsi" w:hAnsiTheme="majorHAnsi"/>
                <w:lang w:val="en-GB"/>
              </w:rPr>
            </w:pPr>
            <w:r w:rsidRPr="00D43FD7">
              <w:rPr>
                <w:rFonts w:asciiTheme="majorHAnsi" w:hAnsiTheme="majorHAnsi"/>
                <w:lang w:val="en-GB"/>
              </w:rPr>
              <w:t>Annual Leave:</w:t>
            </w:r>
          </w:p>
        </w:tc>
        <w:tc>
          <w:tcPr>
            <w:tcW w:w="5670" w:type="dxa"/>
          </w:tcPr>
          <w:p w:rsidR="00902D7B" w:rsidRPr="00D43FD7" w:rsidRDefault="00902D7B" w:rsidP="00B04E4C">
            <w:pPr>
              <w:ind w:right="-149"/>
              <w:rPr>
                <w:rFonts w:asciiTheme="majorHAnsi" w:hAnsiTheme="majorHAnsi"/>
                <w:lang w:val="en-GB"/>
              </w:rPr>
            </w:pPr>
            <w:r w:rsidRPr="00D43FD7">
              <w:rPr>
                <w:rFonts w:asciiTheme="majorHAnsi" w:hAnsiTheme="majorHAnsi"/>
                <w:lang w:val="en-GB"/>
              </w:rPr>
              <w:t>Taken within school closure periods only</w:t>
            </w:r>
          </w:p>
        </w:tc>
      </w:tr>
      <w:tr w:rsidR="00902D7B" w:rsidRPr="00806678" w:rsidTr="00B04E4C">
        <w:tc>
          <w:tcPr>
            <w:tcW w:w="4111" w:type="dxa"/>
          </w:tcPr>
          <w:p w:rsidR="00902D7B" w:rsidRPr="00D43FD7" w:rsidRDefault="00902D7B" w:rsidP="00B04E4C">
            <w:pPr>
              <w:ind w:right="-149"/>
              <w:rPr>
                <w:rFonts w:asciiTheme="majorHAnsi" w:hAnsiTheme="majorHAnsi"/>
                <w:lang w:val="en-GB"/>
              </w:rPr>
            </w:pPr>
            <w:r w:rsidRPr="00D43FD7">
              <w:rPr>
                <w:rFonts w:asciiTheme="majorHAnsi" w:hAnsiTheme="majorHAnsi"/>
                <w:lang w:val="en-GB"/>
              </w:rPr>
              <w:t>Contract</w:t>
            </w:r>
          </w:p>
        </w:tc>
        <w:tc>
          <w:tcPr>
            <w:tcW w:w="5670" w:type="dxa"/>
          </w:tcPr>
          <w:p w:rsidR="00902D7B" w:rsidRPr="00D43FD7" w:rsidRDefault="00902D7B" w:rsidP="00B04E4C">
            <w:pPr>
              <w:ind w:right="-149"/>
              <w:rPr>
                <w:rFonts w:asciiTheme="majorHAnsi" w:hAnsiTheme="majorHAnsi"/>
                <w:lang w:val="en-GB"/>
              </w:rPr>
            </w:pPr>
            <w:r w:rsidRPr="00D43FD7">
              <w:rPr>
                <w:rFonts w:asciiTheme="majorHAnsi" w:hAnsiTheme="majorHAnsi"/>
                <w:lang w:val="en-GB"/>
              </w:rPr>
              <w:t>Permanent</w:t>
            </w:r>
          </w:p>
        </w:tc>
      </w:tr>
    </w:tbl>
    <w:p w:rsidR="00902D7B" w:rsidRPr="00806678" w:rsidRDefault="00902D7B" w:rsidP="00902D7B">
      <w:pPr>
        <w:spacing w:after="0"/>
        <w:ind w:right="-149"/>
        <w:rPr>
          <w:rFonts w:asciiTheme="majorHAnsi" w:hAnsiTheme="majorHAnsi"/>
          <w:lang w:val="en-GB"/>
        </w:rPr>
      </w:pPr>
    </w:p>
    <w:p w:rsidR="00902D7B" w:rsidRPr="00806678" w:rsidRDefault="00902D7B" w:rsidP="00902D7B">
      <w:pPr>
        <w:spacing w:after="0"/>
        <w:ind w:right="-149"/>
        <w:jc w:val="both"/>
        <w:rPr>
          <w:rFonts w:asciiTheme="majorHAnsi" w:hAnsiTheme="majorHAnsi"/>
          <w:b/>
          <w:lang w:val="en-GB"/>
        </w:rPr>
      </w:pPr>
      <w:r w:rsidRPr="00806678">
        <w:rPr>
          <w:rFonts w:asciiTheme="majorHAnsi" w:hAnsiTheme="majorHAnsi"/>
          <w:b/>
          <w:lang w:val="en-GB"/>
        </w:rPr>
        <w:t>Job Purpose</w:t>
      </w:r>
    </w:p>
    <w:p w:rsidR="00AD49BE" w:rsidRPr="00F516E1" w:rsidRDefault="00AD49BE" w:rsidP="00AD49BE">
      <w:pPr>
        <w:rPr>
          <w:rFonts w:asciiTheme="majorHAnsi" w:hAnsiTheme="majorHAnsi"/>
        </w:rPr>
      </w:pPr>
      <w:r w:rsidRPr="00F516E1">
        <w:rPr>
          <w:rFonts w:asciiTheme="majorHAnsi" w:hAnsiTheme="majorHAnsi"/>
        </w:rPr>
        <w:t xml:space="preserve">To be Cover Manager and </w:t>
      </w:r>
      <w:r w:rsidRPr="00F516E1">
        <w:rPr>
          <w:rFonts w:asciiTheme="majorHAnsi" w:hAnsiTheme="majorHAnsi"/>
        </w:rPr>
        <w:t xml:space="preserve">provide cover supervisor support </w:t>
      </w:r>
      <w:r w:rsidRPr="00F516E1">
        <w:rPr>
          <w:rFonts w:asciiTheme="majorHAnsi" w:hAnsiTheme="majorHAnsi"/>
        </w:rPr>
        <w:t xml:space="preserve">for the school </w:t>
      </w:r>
      <w:r w:rsidRPr="00F516E1">
        <w:rPr>
          <w:rFonts w:asciiTheme="majorHAnsi" w:hAnsiTheme="majorHAnsi"/>
        </w:rPr>
        <w:t>as and when required</w:t>
      </w:r>
      <w:r w:rsidRPr="00F516E1">
        <w:rPr>
          <w:rFonts w:asciiTheme="majorHAnsi" w:hAnsiTheme="majorHAnsi"/>
        </w:rPr>
        <w:t>.</w:t>
      </w:r>
    </w:p>
    <w:p w:rsidR="00902D7B" w:rsidRPr="002702B1" w:rsidRDefault="00FE54B5" w:rsidP="00902D7B">
      <w:pPr>
        <w:autoSpaceDE w:val="0"/>
        <w:autoSpaceDN w:val="0"/>
        <w:adjustRightInd w:val="0"/>
        <w:spacing w:after="0"/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b/>
          <w:bCs/>
        </w:rPr>
        <w:t xml:space="preserve">COVER MANAGER: </w:t>
      </w:r>
      <w:r w:rsidRPr="002702B1">
        <w:rPr>
          <w:rFonts w:asciiTheme="majorHAnsi" w:hAnsiTheme="majorHAnsi" w:cs="Arial"/>
          <w:b/>
          <w:bCs/>
        </w:rPr>
        <w:t>speci</w:t>
      </w:r>
      <w:r>
        <w:rPr>
          <w:rFonts w:asciiTheme="majorHAnsi" w:hAnsiTheme="majorHAnsi" w:cs="Arial"/>
          <w:b/>
          <w:bCs/>
        </w:rPr>
        <w:t>fic duties and responsibilities</w:t>
      </w:r>
    </w:p>
    <w:p w:rsidR="00902D7B" w:rsidRPr="00806678" w:rsidRDefault="00902D7B" w:rsidP="00902D7B">
      <w:pPr>
        <w:autoSpaceDE w:val="0"/>
        <w:autoSpaceDN w:val="0"/>
        <w:adjustRightInd w:val="0"/>
        <w:spacing w:after="0"/>
        <w:rPr>
          <w:rFonts w:asciiTheme="majorHAnsi" w:hAnsiTheme="majorHAnsi" w:cs="Arial"/>
          <w:b/>
          <w:bCs/>
        </w:rPr>
      </w:pPr>
    </w:p>
    <w:p w:rsidR="00AD49BE" w:rsidRPr="0074165C" w:rsidRDefault="00AD49BE" w:rsidP="0061533F">
      <w:pPr>
        <w:numPr>
          <w:ilvl w:val="0"/>
          <w:numId w:val="40"/>
        </w:numPr>
        <w:spacing w:after="0"/>
        <w:rPr>
          <w:rFonts w:asciiTheme="majorHAnsi" w:hAnsiTheme="majorHAnsi"/>
          <w:sz w:val="22"/>
          <w:szCs w:val="22"/>
        </w:rPr>
      </w:pPr>
      <w:r w:rsidRPr="0074165C">
        <w:rPr>
          <w:rFonts w:asciiTheme="majorHAnsi" w:hAnsiTheme="majorHAnsi"/>
          <w:sz w:val="22"/>
          <w:szCs w:val="22"/>
        </w:rPr>
        <w:t>Monitor the staff absence line and record the information on the school cover system.</w:t>
      </w:r>
    </w:p>
    <w:p w:rsidR="00AD49BE" w:rsidRPr="0074165C" w:rsidRDefault="00AD49BE" w:rsidP="0061533F">
      <w:pPr>
        <w:numPr>
          <w:ilvl w:val="0"/>
          <w:numId w:val="40"/>
        </w:numPr>
        <w:spacing w:after="0"/>
        <w:rPr>
          <w:rFonts w:asciiTheme="majorHAnsi" w:hAnsiTheme="majorHAnsi"/>
          <w:sz w:val="22"/>
          <w:szCs w:val="22"/>
        </w:rPr>
      </w:pPr>
      <w:r w:rsidRPr="0074165C">
        <w:rPr>
          <w:rFonts w:asciiTheme="majorHAnsi" w:hAnsiTheme="majorHAnsi"/>
          <w:sz w:val="22"/>
          <w:szCs w:val="22"/>
        </w:rPr>
        <w:t>Arrange daily cover for registration, duties, classes and room changes and publish this information around the site for all staff and students.</w:t>
      </w:r>
    </w:p>
    <w:p w:rsidR="00AD49BE" w:rsidRPr="0074165C" w:rsidRDefault="00AD49BE" w:rsidP="0061533F">
      <w:pPr>
        <w:numPr>
          <w:ilvl w:val="0"/>
          <w:numId w:val="40"/>
        </w:numPr>
        <w:spacing w:after="0"/>
        <w:rPr>
          <w:rFonts w:asciiTheme="majorHAnsi" w:hAnsiTheme="majorHAnsi"/>
          <w:sz w:val="22"/>
          <w:szCs w:val="22"/>
        </w:rPr>
      </w:pPr>
      <w:r w:rsidRPr="0074165C">
        <w:rPr>
          <w:rFonts w:asciiTheme="majorHAnsi" w:hAnsiTheme="majorHAnsi"/>
          <w:sz w:val="22"/>
          <w:szCs w:val="22"/>
        </w:rPr>
        <w:t xml:space="preserve">Work with the </w:t>
      </w:r>
      <w:r w:rsidRPr="0074165C">
        <w:rPr>
          <w:rFonts w:asciiTheme="majorHAnsi" w:hAnsiTheme="majorHAnsi"/>
          <w:sz w:val="22"/>
          <w:szCs w:val="22"/>
        </w:rPr>
        <w:t>Associate</w:t>
      </w:r>
      <w:r w:rsidRPr="0074165C">
        <w:rPr>
          <w:rFonts w:asciiTheme="majorHAnsi" w:hAnsiTheme="majorHAnsi"/>
          <w:sz w:val="22"/>
          <w:szCs w:val="22"/>
        </w:rPr>
        <w:t xml:space="preserve">/Deputy </w:t>
      </w:r>
      <w:proofErr w:type="spellStart"/>
      <w:r w:rsidRPr="0074165C">
        <w:rPr>
          <w:rFonts w:asciiTheme="majorHAnsi" w:hAnsiTheme="majorHAnsi"/>
          <w:sz w:val="22"/>
          <w:szCs w:val="22"/>
        </w:rPr>
        <w:t>Headteacher</w:t>
      </w:r>
      <w:proofErr w:type="spellEnd"/>
      <w:r w:rsidRPr="0074165C">
        <w:rPr>
          <w:rFonts w:asciiTheme="majorHAnsi" w:hAnsiTheme="majorHAnsi"/>
          <w:sz w:val="22"/>
          <w:szCs w:val="22"/>
        </w:rPr>
        <w:t xml:space="preserve"> to recruit supply teachers to ensure that all classes are covered.</w:t>
      </w:r>
    </w:p>
    <w:p w:rsidR="00AD49BE" w:rsidRPr="0074165C" w:rsidRDefault="00AD49BE" w:rsidP="0061533F">
      <w:pPr>
        <w:numPr>
          <w:ilvl w:val="0"/>
          <w:numId w:val="40"/>
        </w:numPr>
        <w:spacing w:after="0"/>
        <w:rPr>
          <w:rFonts w:asciiTheme="majorHAnsi" w:hAnsiTheme="majorHAnsi"/>
          <w:sz w:val="22"/>
          <w:szCs w:val="22"/>
        </w:rPr>
      </w:pPr>
      <w:r w:rsidRPr="0074165C">
        <w:rPr>
          <w:rFonts w:asciiTheme="majorHAnsi" w:hAnsiTheme="majorHAnsi"/>
          <w:sz w:val="22"/>
          <w:szCs w:val="22"/>
        </w:rPr>
        <w:t>Manage supply teachers to ensure that they are adequately briefed and supported for their daily role.</w:t>
      </w:r>
    </w:p>
    <w:p w:rsidR="00AD49BE" w:rsidRPr="0074165C" w:rsidRDefault="00AD49BE" w:rsidP="0061533F">
      <w:pPr>
        <w:numPr>
          <w:ilvl w:val="0"/>
          <w:numId w:val="40"/>
        </w:numPr>
        <w:spacing w:after="0"/>
        <w:rPr>
          <w:rFonts w:asciiTheme="majorHAnsi" w:hAnsiTheme="majorHAnsi"/>
          <w:sz w:val="22"/>
          <w:szCs w:val="22"/>
        </w:rPr>
      </w:pPr>
      <w:r w:rsidRPr="0074165C">
        <w:rPr>
          <w:rFonts w:asciiTheme="majorHAnsi" w:hAnsiTheme="majorHAnsi"/>
          <w:sz w:val="22"/>
          <w:szCs w:val="22"/>
        </w:rPr>
        <w:t>E</w:t>
      </w:r>
      <w:r w:rsidRPr="0074165C">
        <w:rPr>
          <w:rFonts w:asciiTheme="majorHAnsi" w:hAnsiTheme="majorHAnsi"/>
          <w:sz w:val="22"/>
          <w:szCs w:val="22"/>
        </w:rPr>
        <w:t xml:space="preserve">nsure that all necessary employment requirements are in place </w:t>
      </w:r>
      <w:r w:rsidR="00FE54B5" w:rsidRPr="0074165C">
        <w:rPr>
          <w:rFonts w:asciiTheme="majorHAnsi" w:hAnsiTheme="majorHAnsi"/>
          <w:sz w:val="22"/>
          <w:szCs w:val="22"/>
        </w:rPr>
        <w:t xml:space="preserve">and compliance data received </w:t>
      </w:r>
      <w:r w:rsidRPr="0074165C">
        <w:rPr>
          <w:rFonts w:asciiTheme="majorHAnsi" w:hAnsiTheme="majorHAnsi"/>
          <w:sz w:val="22"/>
          <w:szCs w:val="22"/>
        </w:rPr>
        <w:t>before supply teachers work with pupils.</w:t>
      </w:r>
    </w:p>
    <w:p w:rsidR="00AD49BE" w:rsidRPr="0074165C" w:rsidRDefault="00AD49BE" w:rsidP="0061533F">
      <w:pPr>
        <w:numPr>
          <w:ilvl w:val="0"/>
          <w:numId w:val="40"/>
        </w:numPr>
        <w:spacing w:after="0"/>
        <w:rPr>
          <w:rFonts w:asciiTheme="majorHAnsi" w:hAnsiTheme="majorHAnsi"/>
          <w:sz w:val="22"/>
          <w:szCs w:val="22"/>
        </w:rPr>
      </w:pPr>
      <w:r w:rsidRPr="0074165C">
        <w:rPr>
          <w:rFonts w:asciiTheme="majorHAnsi" w:hAnsiTheme="majorHAnsi"/>
          <w:sz w:val="22"/>
          <w:szCs w:val="22"/>
        </w:rPr>
        <w:t xml:space="preserve">The preparation, publishing and display of timetable and room changes for all special </w:t>
      </w:r>
      <w:r w:rsidR="00FE54B5" w:rsidRPr="0074165C">
        <w:rPr>
          <w:rFonts w:asciiTheme="majorHAnsi" w:hAnsiTheme="majorHAnsi"/>
          <w:sz w:val="22"/>
          <w:szCs w:val="22"/>
        </w:rPr>
        <w:t xml:space="preserve">school </w:t>
      </w:r>
      <w:r w:rsidRPr="0074165C">
        <w:rPr>
          <w:rFonts w:asciiTheme="majorHAnsi" w:hAnsiTheme="majorHAnsi"/>
          <w:sz w:val="22"/>
          <w:szCs w:val="22"/>
        </w:rPr>
        <w:t>events.</w:t>
      </w:r>
    </w:p>
    <w:p w:rsidR="00FE54B5" w:rsidRPr="0074165C" w:rsidRDefault="00FE54B5" w:rsidP="0061533F">
      <w:pPr>
        <w:numPr>
          <w:ilvl w:val="0"/>
          <w:numId w:val="40"/>
        </w:numPr>
        <w:spacing w:after="0"/>
        <w:rPr>
          <w:rFonts w:asciiTheme="majorHAnsi" w:hAnsiTheme="majorHAnsi"/>
          <w:bCs/>
          <w:sz w:val="22"/>
          <w:szCs w:val="22"/>
        </w:rPr>
      </w:pPr>
      <w:r w:rsidRPr="0074165C">
        <w:rPr>
          <w:rFonts w:asciiTheme="majorHAnsi" w:hAnsiTheme="majorHAnsi"/>
          <w:bCs/>
          <w:sz w:val="22"/>
          <w:szCs w:val="22"/>
        </w:rPr>
        <w:t>Act as a communication hub for teaching staff in emergency situations.</w:t>
      </w:r>
    </w:p>
    <w:p w:rsidR="00FE54B5" w:rsidRPr="0074165C" w:rsidRDefault="00FE54B5" w:rsidP="0061533F">
      <w:pPr>
        <w:numPr>
          <w:ilvl w:val="0"/>
          <w:numId w:val="40"/>
        </w:numPr>
        <w:spacing w:after="0"/>
        <w:rPr>
          <w:rFonts w:asciiTheme="majorHAnsi" w:hAnsiTheme="majorHAnsi"/>
          <w:sz w:val="22"/>
          <w:szCs w:val="22"/>
        </w:rPr>
      </w:pPr>
      <w:r w:rsidRPr="0074165C">
        <w:rPr>
          <w:rFonts w:asciiTheme="majorHAnsi" w:hAnsiTheme="majorHAnsi"/>
          <w:sz w:val="22"/>
          <w:szCs w:val="22"/>
        </w:rPr>
        <w:t>Work within the school’s Discipline Code.</w:t>
      </w:r>
    </w:p>
    <w:p w:rsidR="00FE54B5" w:rsidRPr="0074165C" w:rsidRDefault="00FE54B5" w:rsidP="0061533F">
      <w:pPr>
        <w:numPr>
          <w:ilvl w:val="0"/>
          <w:numId w:val="40"/>
        </w:numPr>
        <w:spacing w:after="0"/>
        <w:rPr>
          <w:rFonts w:asciiTheme="majorHAnsi" w:hAnsiTheme="majorHAnsi"/>
          <w:sz w:val="22"/>
          <w:szCs w:val="22"/>
        </w:rPr>
      </w:pPr>
      <w:r w:rsidRPr="0074165C">
        <w:rPr>
          <w:rFonts w:asciiTheme="majorHAnsi" w:hAnsiTheme="majorHAnsi"/>
          <w:sz w:val="22"/>
          <w:szCs w:val="22"/>
        </w:rPr>
        <w:t xml:space="preserve">Undertake training, as required. </w:t>
      </w:r>
    </w:p>
    <w:p w:rsidR="00FE54B5" w:rsidRPr="0074165C" w:rsidRDefault="00FE54B5" w:rsidP="0061533F">
      <w:pPr>
        <w:numPr>
          <w:ilvl w:val="0"/>
          <w:numId w:val="40"/>
        </w:numPr>
        <w:spacing w:after="0"/>
        <w:rPr>
          <w:rFonts w:asciiTheme="majorHAnsi" w:hAnsiTheme="majorHAnsi"/>
          <w:sz w:val="22"/>
          <w:szCs w:val="22"/>
        </w:rPr>
      </w:pPr>
      <w:r w:rsidRPr="0074165C">
        <w:rPr>
          <w:rFonts w:asciiTheme="majorHAnsi" w:hAnsiTheme="majorHAnsi"/>
          <w:sz w:val="22"/>
          <w:szCs w:val="22"/>
        </w:rPr>
        <w:t>Meet with the line manager as required.</w:t>
      </w:r>
    </w:p>
    <w:p w:rsidR="00FE54B5" w:rsidRPr="0074165C" w:rsidRDefault="00FE54B5" w:rsidP="0061533F">
      <w:pPr>
        <w:numPr>
          <w:ilvl w:val="0"/>
          <w:numId w:val="40"/>
        </w:numPr>
        <w:spacing w:after="0"/>
        <w:rPr>
          <w:rFonts w:asciiTheme="majorHAnsi" w:hAnsiTheme="majorHAnsi"/>
          <w:sz w:val="22"/>
          <w:szCs w:val="22"/>
        </w:rPr>
      </w:pPr>
      <w:r w:rsidRPr="0074165C">
        <w:rPr>
          <w:rFonts w:asciiTheme="majorHAnsi" w:hAnsiTheme="majorHAnsi"/>
          <w:sz w:val="22"/>
          <w:szCs w:val="22"/>
        </w:rPr>
        <w:t>To undertake such other duties as may be required, commensurate with grade and purpose of job</w:t>
      </w:r>
    </w:p>
    <w:p w:rsidR="0074165C" w:rsidRDefault="0074165C" w:rsidP="00FE54B5">
      <w:pPr>
        <w:rPr>
          <w:rFonts w:asciiTheme="majorHAnsi" w:hAnsiTheme="majorHAnsi"/>
          <w:b/>
          <w:bCs/>
        </w:rPr>
      </w:pPr>
    </w:p>
    <w:p w:rsidR="00FE54B5" w:rsidRPr="001530EF" w:rsidRDefault="00FE54B5" w:rsidP="00FE54B5">
      <w:pPr>
        <w:rPr>
          <w:rFonts w:ascii="Avenir LT 35 Light" w:hAnsi="Avenir LT 35 Light"/>
          <w:b/>
          <w:bCs/>
          <w:u w:val="single"/>
        </w:rPr>
      </w:pPr>
      <w:r w:rsidRPr="00FE54B5">
        <w:rPr>
          <w:rFonts w:asciiTheme="majorHAnsi" w:hAnsiTheme="majorHAnsi"/>
          <w:b/>
          <w:bCs/>
        </w:rPr>
        <w:t>STUDY SUPERVISOR</w:t>
      </w:r>
      <w:r w:rsidRPr="00FE54B5">
        <w:rPr>
          <w:rFonts w:ascii="Avenir LT 35 Light" w:hAnsi="Avenir LT 35 Light"/>
          <w:b/>
          <w:bCs/>
        </w:rPr>
        <w:t xml:space="preserve">: </w:t>
      </w:r>
      <w:r w:rsidRPr="002702B1">
        <w:rPr>
          <w:rFonts w:asciiTheme="majorHAnsi" w:hAnsiTheme="majorHAnsi" w:cs="Arial"/>
          <w:b/>
          <w:bCs/>
        </w:rPr>
        <w:t>specific duties and responsibilities</w:t>
      </w:r>
    </w:p>
    <w:p w:rsidR="00FE54B5" w:rsidRPr="00AB33BB" w:rsidRDefault="00DA2096" w:rsidP="00560CC1">
      <w:pPr>
        <w:pStyle w:val="NoSpacing"/>
        <w:ind w:left="426"/>
        <w:rPr>
          <w:rFonts w:asciiTheme="majorHAnsi" w:hAnsiTheme="majorHAnsi"/>
          <w:sz w:val="22"/>
          <w:szCs w:val="22"/>
        </w:rPr>
      </w:pPr>
      <w:r w:rsidRPr="00F26ADE">
        <w:rPr>
          <w:rFonts w:asciiTheme="majorHAnsi" w:hAnsiTheme="majorHAnsi"/>
          <w:b/>
        </w:rPr>
        <w:t>•</w:t>
      </w:r>
      <w:r w:rsidRPr="00F26ADE">
        <w:rPr>
          <w:rFonts w:asciiTheme="majorHAnsi" w:hAnsiTheme="majorHAnsi"/>
          <w:b/>
        </w:rPr>
        <w:t xml:space="preserve"> </w:t>
      </w:r>
      <w:r w:rsidR="00560CC1">
        <w:rPr>
          <w:rFonts w:asciiTheme="majorHAnsi" w:hAnsiTheme="majorHAnsi"/>
          <w:b/>
        </w:rPr>
        <w:t xml:space="preserve">  </w:t>
      </w:r>
      <w:r w:rsidR="00FE54B5" w:rsidRPr="00AB33BB">
        <w:rPr>
          <w:rFonts w:asciiTheme="majorHAnsi" w:hAnsiTheme="majorHAnsi"/>
          <w:sz w:val="22"/>
          <w:szCs w:val="22"/>
        </w:rPr>
        <w:t>Providing in-class</w:t>
      </w:r>
      <w:r w:rsidR="00FE54B5" w:rsidRPr="00AB33BB">
        <w:rPr>
          <w:rFonts w:asciiTheme="majorHAnsi" w:hAnsiTheme="majorHAnsi"/>
          <w:sz w:val="22"/>
          <w:szCs w:val="22"/>
        </w:rPr>
        <w:t xml:space="preserve"> </w:t>
      </w:r>
      <w:r w:rsidR="00FE54B5" w:rsidRPr="00AB33BB">
        <w:rPr>
          <w:rFonts w:asciiTheme="majorHAnsi" w:hAnsiTheme="majorHAnsi"/>
          <w:sz w:val="22"/>
          <w:szCs w:val="22"/>
        </w:rPr>
        <w:t>supervision</w:t>
      </w:r>
      <w:r w:rsidR="00FE54B5" w:rsidRPr="00AB33BB">
        <w:rPr>
          <w:rFonts w:asciiTheme="majorHAnsi" w:hAnsiTheme="majorHAnsi"/>
          <w:sz w:val="22"/>
          <w:szCs w:val="22"/>
        </w:rPr>
        <w:t xml:space="preserve"> for students for absent teachers</w:t>
      </w:r>
      <w:r w:rsidR="00FE54B5" w:rsidRPr="00AB33BB">
        <w:rPr>
          <w:rFonts w:asciiTheme="majorHAnsi" w:hAnsiTheme="majorHAnsi"/>
          <w:sz w:val="22"/>
          <w:szCs w:val="22"/>
        </w:rPr>
        <w:t>.</w:t>
      </w:r>
    </w:p>
    <w:p w:rsidR="00FE54B5" w:rsidRPr="00AB33BB" w:rsidRDefault="00FE54B5" w:rsidP="00560CC1">
      <w:pPr>
        <w:pStyle w:val="NoSpacing"/>
        <w:ind w:left="426"/>
        <w:rPr>
          <w:rFonts w:asciiTheme="majorHAnsi" w:hAnsiTheme="majorHAnsi"/>
          <w:sz w:val="22"/>
          <w:szCs w:val="22"/>
        </w:rPr>
      </w:pPr>
      <w:r w:rsidRPr="00AB33BB">
        <w:rPr>
          <w:rFonts w:asciiTheme="majorHAnsi" w:hAnsiTheme="majorHAnsi"/>
          <w:b/>
          <w:sz w:val="22"/>
          <w:szCs w:val="22"/>
        </w:rPr>
        <w:t>•</w:t>
      </w:r>
      <w:r w:rsidRPr="00AB33BB">
        <w:rPr>
          <w:rFonts w:asciiTheme="majorHAnsi" w:hAnsiTheme="majorHAnsi"/>
          <w:b/>
          <w:sz w:val="22"/>
          <w:szCs w:val="22"/>
        </w:rPr>
        <w:tab/>
      </w:r>
      <w:r w:rsidRPr="00AB33BB">
        <w:rPr>
          <w:rFonts w:asciiTheme="majorHAnsi" w:hAnsiTheme="majorHAnsi"/>
          <w:sz w:val="22"/>
          <w:szCs w:val="22"/>
        </w:rPr>
        <w:t>Liaising with HOF</w:t>
      </w:r>
      <w:r w:rsidRPr="00AB33BB">
        <w:rPr>
          <w:rFonts w:asciiTheme="majorHAnsi" w:hAnsiTheme="majorHAnsi"/>
          <w:sz w:val="22"/>
          <w:szCs w:val="22"/>
        </w:rPr>
        <w:t>/H</w:t>
      </w:r>
      <w:r w:rsidRPr="00AB33BB">
        <w:rPr>
          <w:rFonts w:asciiTheme="majorHAnsi" w:hAnsiTheme="majorHAnsi"/>
          <w:sz w:val="22"/>
          <w:szCs w:val="22"/>
        </w:rPr>
        <w:t>O</w:t>
      </w:r>
      <w:r w:rsidRPr="00AB33BB">
        <w:rPr>
          <w:rFonts w:asciiTheme="majorHAnsi" w:hAnsiTheme="majorHAnsi"/>
          <w:sz w:val="22"/>
          <w:szCs w:val="22"/>
        </w:rPr>
        <w:t>D</w:t>
      </w:r>
      <w:r w:rsidRPr="00AB33BB">
        <w:rPr>
          <w:rFonts w:asciiTheme="majorHAnsi" w:hAnsiTheme="majorHAnsi"/>
          <w:sz w:val="22"/>
          <w:szCs w:val="22"/>
        </w:rPr>
        <w:t xml:space="preserve">’s </w:t>
      </w:r>
      <w:r w:rsidRPr="00AB33BB">
        <w:rPr>
          <w:rFonts w:asciiTheme="majorHAnsi" w:hAnsiTheme="majorHAnsi"/>
          <w:sz w:val="22"/>
          <w:szCs w:val="22"/>
        </w:rPr>
        <w:t>regarding planned work set by the teachers.</w:t>
      </w:r>
    </w:p>
    <w:p w:rsidR="00FE54B5" w:rsidRPr="00AB33BB" w:rsidRDefault="00FE54B5" w:rsidP="00560CC1">
      <w:pPr>
        <w:pStyle w:val="NoSpacing"/>
        <w:ind w:left="426"/>
        <w:rPr>
          <w:rFonts w:asciiTheme="majorHAnsi" w:hAnsiTheme="majorHAnsi"/>
          <w:sz w:val="22"/>
          <w:szCs w:val="22"/>
        </w:rPr>
      </w:pPr>
      <w:r w:rsidRPr="00AB33BB">
        <w:rPr>
          <w:rFonts w:asciiTheme="majorHAnsi" w:hAnsiTheme="majorHAnsi"/>
          <w:b/>
          <w:sz w:val="22"/>
          <w:szCs w:val="22"/>
        </w:rPr>
        <w:t>•</w:t>
      </w:r>
      <w:r w:rsidRPr="00AB33BB">
        <w:rPr>
          <w:rFonts w:asciiTheme="majorHAnsi" w:hAnsiTheme="majorHAnsi"/>
          <w:b/>
          <w:sz w:val="22"/>
          <w:szCs w:val="22"/>
        </w:rPr>
        <w:tab/>
      </w:r>
      <w:r w:rsidRPr="00AB33BB">
        <w:rPr>
          <w:rFonts w:asciiTheme="majorHAnsi" w:hAnsiTheme="majorHAnsi"/>
          <w:sz w:val="22"/>
          <w:szCs w:val="22"/>
        </w:rPr>
        <w:t xml:space="preserve">Providing feedback to the </w:t>
      </w:r>
      <w:r w:rsidRPr="00AB33BB">
        <w:rPr>
          <w:rFonts w:asciiTheme="majorHAnsi" w:hAnsiTheme="majorHAnsi"/>
          <w:sz w:val="22"/>
          <w:szCs w:val="22"/>
        </w:rPr>
        <w:t>class teachers/HOF/HOD</w:t>
      </w:r>
      <w:r w:rsidRPr="00AB33BB">
        <w:rPr>
          <w:rFonts w:asciiTheme="majorHAnsi" w:hAnsiTheme="majorHAnsi"/>
          <w:sz w:val="22"/>
          <w:szCs w:val="22"/>
        </w:rPr>
        <w:t xml:space="preserve"> on the lessons covered.</w:t>
      </w:r>
    </w:p>
    <w:p w:rsidR="00560CC1" w:rsidRPr="00AB33BB" w:rsidRDefault="00560CC1" w:rsidP="00560CC1">
      <w:pPr>
        <w:ind w:left="1080" w:hanging="654"/>
        <w:rPr>
          <w:rFonts w:asciiTheme="majorHAnsi" w:hAnsiTheme="majorHAnsi"/>
          <w:bCs/>
          <w:sz w:val="22"/>
          <w:szCs w:val="22"/>
        </w:rPr>
      </w:pPr>
      <w:r w:rsidRPr="00AB33BB">
        <w:rPr>
          <w:rFonts w:asciiTheme="majorHAnsi" w:hAnsiTheme="majorHAnsi"/>
          <w:b/>
          <w:sz w:val="22"/>
          <w:szCs w:val="22"/>
        </w:rPr>
        <w:t>•</w:t>
      </w:r>
      <w:r w:rsidRPr="00AB33BB">
        <w:rPr>
          <w:rFonts w:asciiTheme="majorHAnsi" w:hAnsiTheme="majorHAnsi"/>
          <w:b/>
          <w:sz w:val="22"/>
          <w:szCs w:val="22"/>
        </w:rPr>
        <w:t xml:space="preserve">   </w:t>
      </w:r>
      <w:r w:rsidR="00FE54B5" w:rsidRPr="00AB33BB">
        <w:rPr>
          <w:rFonts w:asciiTheme="majorHAnsi" w:hAnsiTheme="majorHAnsi"/>
          <w:bCs/>
          <w:sz w:val="22"/>
          <w:szCs w:val="22"/>
        </w:rPr>
        <w:t xml:space="preserve">Giving in-class support within a designated </w:t>
      </w:r>
      <w:r w:rsidRPr="00AB33BB">
        <w:rPr>
          <w:rFonts w:asciiTheme="majorHAnsi" w:hAnsiTheme="majorHAnsi"/>
          <w:bCs/>
          <w:sz w:val="22"/>
          <w:szCs w:val="22"/>
        </w:rPr>
        <w:t xml:space="preserve">Faculty </w:t>
      </w:r>
      <w:r w:rsidR="00FE54B5" w:rsidRPr="00AB33BB">
        <w:rPr>
          <w:rFonts w:asciiTheme="majorHAnsi" w:hAnsiTheme="majorHAnsi"/>
          <w:bCs/>
          <w:sz w:val="22"/>
          <w:szCs w:val="22"/>
        </w:rPr>
        <w:t>area.</w:t>
      </w:r>
    </w:p>
    <w:p w:rsidR="00FE54B5" w:rsidRPr="00AB33BB" w:rsidRDefault="00560CC1" w:rsidP="00560CC1">
      <w:pPr>
        <w:ind w:left="426"/>
        <w:rPr>
          <w:rFonts w:asciiTheme="majorHAnsi" w:hAnsiTheme="majorHAnsi"/>
          <w:sz w:val="22"/>
          <w:szCs w:val="22"/>
        </w:rPr>
      </w:pPr>
      <w:r w:rsidRPr="00AB33BB">
        <w:rPr>
          <w:rFonts w:asciiTheme="majorHAnsi" w:hAnsiTheme="majorHAnsi"/>
          <w:b/>
          <w:bCs/>
          <w:sz w:val="22"/>
          <w:szCs w:val="22"/>
        </w:rPr>
        <w:t>•</w:t>
      </w:r>
      <w:r w:rsidRPr="00AB33BB">
        <w:rPr>
          <w:rFonts w:asciiTheme="majorHAnsi" w:hAnsiTheme="majorHAnsi"/>
          <w:b/>
          <w:bCs/>
          <w:sz w:val="22"/>
          <w:szCs w:val="22"/>
        </w:rPr>
        <w:t xml:space="preserve">   </w:t>
      </w:r>
      <w:r w:rsidR="00F26ADE" w:rsidRPr="00AB33BB">
        <w:rPr>
          <w:rFonts w:asciiTheme="majorHAnsi" w:hAnsiTheme="majorHAnsi"/>
          <w:bCs/>
          <w:sz w:val="22"/>
          <w:szCs w:val="22"/>
        </w:rPr>
        <w:t>T</w:t>
      </w:r>
      <w:r w:rsidR="00FE54B5" w:rsidRPr="00AB33BB">
        <w:rPr>
          <w:rFonts w:asciiTheme="majorHAnsi" w:hAnsiTheme="majorHAnsi"/>
          <w:sz w:val="22"/>
          <w:szCs w:val="22"/>
        </w:rPr>
        <w:t>o supervise students in classrooms wi</w:t>
      </w:r>
      <w:r w:rsidR="00DA2096" w:rsidRPr="00AB33BB">
        <w:rPr>
          <w:rFonts w:asciiTheme="majorHAnsi" w:hAnsiTheme="majorHAnsi"/>
          <w:sz w:val="22"/>
          <w:szCs w:val="22"/>
        </w:rPr>
        <w:t xml:space="preserve">th the work left in accordance </w:t>
      </w:r>
      <w:r w:rsidR="0074165C" w:rsidRPr="00AB33BB">
        <w:rPr>
          <w:rFonts w:asciiTheme="majorHAnsi" w:hAnsiTheme="majorHAnsi"/>
          <w:sz w:val="22"/>
          <w:szCs w:val="22"/>
        </w:rPr>
        <w:t xml:space="preserve">with the school </w:t>
      </w:r>
      <w:r w:rsidR="00FE54B5" w:rsidRPr="00AB33BB">
        <w:rPr>
          <w:rFonts w:asciiTheme="majorHAnsi" w:hAnsiTheme="majorHAnsi"/>
          <w:sz w:val="22"/>
          <w:szCs w:val="22"/>
        </w:rPr>
        <w:t xml:space="preserve">policy. </w:t>
      </w:r>
      <w:r w:rsidR="0074165C" w:rsidRPr="00AB33BB">
        <w:rPr>
          <w:rFonts w:asciiTheme="majorHAnsi" w:hAnsiTheme="majorHAnsi"/>
          <w:sz w:val="22"/>
          <w:szCs w:val="22"/>
        </w:rPr>
        <w:t xml:space="preserve">  </w:t>
      </w:r>
      <w:r w:rsidR="00FE54B5" w:rsidRPr="00AB33BB">
        <w:rPr>
          <w:rFonts w:asciiTheme="majorHAnsi" w:hAnsiTheme="majorHAnsi"/>
          <w:sz w:val="22"/>
          <w:szCs w:val="22"/>
        </w:rPr>
        <w:t>In the first inst</w:t>
      </w:r>
      <w:r w:rsidR="00DA2096" w:rsidRPr="00AB33BB">
        <w:rPr>
          <w:rFonts w:asciiTheme="majorHAnsi" w:hAnsiTheme="majorHAnsi"/>
          <w:sz w:val="22"/>
          <w:szCs w:val="22"/>
        </w:rPr>
        <w:t xml:space="preserve">ance this will be within the </w:t>
      </w:r>
      <w:r w:rsidR="00FE54B5" w:rsidRPr="00AB33BB">
        <w:rPr>
          <w:rFonts w:asciiTheme="majorHAnsi" w:hAnsiTheme="majorHAnsi"/>
          <w:sz w:val="22"/>
          <w:szCs w:val="22"/>
        </w:rPr>
        <w:t>designated department but can exten</w:t>
      </w:r>
      <w:r w:rsidR="00DA2096" w:rsidRPr="00AB33BB">
        <w:rPr>
          <w:rFonts w:asciiTheme="majorHAnsi" w:hAnsiTheme="majorHAnsi"/>
          <w:sz w:val="22"/>
          <w:szCs w:val="22"/>
        </w:rPr>
        <w:t>d to other department areas as</w:t>
      </w:r>
      <w:r w:rsidR="00FE54B5" w:rsidRPr="00AB33BB">
        <w:rPr>
          <w:rFonts w:asciiTheme="majorHAnsi" w:hAnsiTheme="majorHAnsi"/>
          <w:sz w:val="22"/>
          <w:szCs w:val="22"/>
        </w:rPr>
        <w:t xml:space="preserve"> appropriate.</w:t>
      </w:r>
    </w:p>
    <w:p w:rsidR="00FE54B5" w:rsidRPr="00AB33BB" w:rsidRDefault="00F516E1" w:rsidP="000D0514">
      <w:pPr>
        <w:pStyle w:val="NoSpacing"/>
        <w:tabs>
          <w:tab w:val="left" w:pos="567"/>
        </w:tabs>
        <w:ind w:left="709" w:hanging="283"/>
        <w:rPr>
          <w:rFonts w:asciiTheme="majorHAnsi" w:hAnsiTheme="majorHAnsi"/>
          <w:sz w:val="22"/>
          <w:szCs w:val="22"/>
        </w:rPr>
      </w:pPr>
      <w:r w:rsidRPr="00AB33BB">
        <w:rPr>
          <w:rFonts w:asciiTheme="majorHAnsi" w:hAnsiTheme="majorHAnsi"/>
          <w:b/>
          <w:bCs/>
          <w:sz w:val="22"/>
          <w:szCs w:val="22"/>
        </w:rPr>
        <w:t>•</w:t>
      </w:r>
      <w:r w:rsidRPr="00AB33BB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0D0514">
        <w:rPr>
          <w:rFonts w:asciiTheme="majorHAnsi" w:hAnsiTheme="majorHAnsi"/>
          <w:b/>
          <w:bCs/>
          <w:sz w:val="22"/>
          <w:szCs w:val="22"/>
        </w:rPr>
        <w:t xml:space="preserve">  </w:t>
      </w:r>
      <w:r w:rsidR="00FE54B5" w:rsidRPr="00AB33BB">
        <w:rPr>
          <w:rFonts w:asciiTheme="majorHAnsi" w:hAnsiTheme="majorHAnsi"/>
          <w:sz w:val="22"/>
          <w:szCs w:val="22"/>
        </w:rPr>
        <w:t>To create and maintain an o</w:t>
      </w:r>
      <w:r w:rsidR="00DA2096" w:rsidRPr="00AB33BB">
        <w:rPr>
          <w:rFonts w:asciiTheme="majorHAnsi" w:hAnsiTheme="majorHAnsi"/>
          <w:sz w:val="22"/>
          <w:szCs w:val="22"/>
        </w:rPr>
        <w:t>rderly and purposeful learning</w:t>
      </w:r>
      <w:r w:rsidR="00FE54B5" w:rsidRPr="00AB33BB">
        <w:rPr>
          <w:rFonts w:asciiTheme="majorHAnsi" w:hAnsiTheme="majorHAnsi"/>
          <w:sz w:val="22"/>
          <w:szCs w:val="22"/>
        </w:rPr>
        <w:t xml:space="preserve"> environment in which pupils can </w:t>
      </w:r>
      <w:r w:rsidR="00DA2096" w:rsidRPr="00AB33BB">
        <w:rPr>
          <w:rFonts w:asciiTheme="majorHAnsi" w:hAnsiTheme="majorHAnsi"/>
          <w:sz w:val="22"/>
          <w:szCs w:val="22"/>
        </w:rPr>
        <w:t xml:space="preserve">   </w:t>
      </w:r>
      <w:r w:rsidR="000D0514">
        <w:rPr>
          <w:rFonts w:asciiTheme="majorHAnsi" w:hAnsiTheme="majorHAnsi"/>
          <w:sz w:val="22"/>
          <w:szCs w:val="22"/>
        </w:rPr>
        <w:t xml:space="preserve"> </w:t>
      </w:r>
      <w:r w:rsidR="0074165C" w:rsidRPr="00AB33BB">
        <w:rPr>
          <w:rFonts w:asciiTheme="majorHAnsi" w:hAnsiTheme="majorHAnsi"/>
          <w:sz w:val="22"/>
          <w:szCs w:val="22"/>
        </w:rPr>
        <w:t>c</w:t>
      </w:r>
      <w:r w:rsidR="00FE54B5" w:rsidRPr="00AB33BB">
        <w:rPr>
          <w:rFonts w:asciiTheme="majorHAnsi" w:hAnsiTheme="majorHAnsi"/>
          <w:sz w:val="22"/>
          <w:szCs w:val="22"/>
        </w:rPr>
        <w:t>omplete the set work.</w:t>
      </w:r>
    </w:p>
    <w:p w:rsidR="00FE54B5" w:rsidRPr="00DA2096" w:rsidRDefault="000D0514" w:rsidP="00AB33BB">
      <w:pPr>
        <w:pStyle w:val="NoSpacing"/>
        <w:numPr>
          <w:ilvl w:val="0"/>
          <w:numId w:val="35"/>
        </w:numPr>
        <w:tabs>
          <w:tab w:val="left" w:pos="567"/>
        </w:tabs>
        <w:ind w:left="567" w:hanging="14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</w:t>
      </w:r>
      <w:r w:rsidR="00FE54B5" w:rsidRPr="00DA2096">
        <w:rPr>
          <w:rFonts w:asciiTheme="majorHAnsi" w:hAnsiTheme="majorHAnsi"/>
        </w:rPr>
        <w:t xml:space="preserve">To supervise entry and departure </w:t>
      </w:r>
      <w:r w:rsidR="00DA2096">
        <w:rPr>
          <w:rFonts w:asciiTheme="majorHAnsi" w:hAnsiTheme="majorHAnsi"/>
        </w:rPr>
        <w:t xml:space="preserve">of students in accordance with </w:t>
      </w:r>
      <w:r w:rsidR="00FE54B5" w:rsidRPr="00DA2096">
        <w:rPr>
          <w:rFonts w:asciiTheme="majorHAnsi" w:hAnsiTheme="majorHAnsi"/>
        </w:rPr>
        <w:t>school policy.</w:t>
      </w:r>
    </w:p>
    <w:p w:rsidR="00FE54B5" w:rsidRPr="00DA2096" w:rsidRDefault="00FE54B5" w:rsidP="00242C98">
      <w:pPr>
        <w:pStyle w:val="NoSpacing"/>
        <w:numPr>
          <w:ilvl w:val="0"/>
          <w:numId w:val="35"/>
        </w:numPr>
        <w:tabs>
          <w:tab w:val="left" w:pos="567"/>
        </w:tabs>
        <w:ind w:left="567" w:hanging="567"/>
        <w:rPr>
          <w:rFonts w:asciiTheme="majorHAnsi" w:hAnsiTheme="majorHAnsi"/>
        </w:rPr>
      </w:pPr>
      <w:r w:rsidRPr="00DA2096">
        <w:rPr>
          <w:rFonts w:asciiTheme="majorHAnsi" w:hAnsiTheme="majorHAnsi"/>
        </w:rPr>
        <w:lastRenderedPageBreak/>
        <w:t>To respond to students in relation to</w:t>
      </w:r>
      <w:r w:rsidR="00DA2096">
        <w:rPr>
          <w:rFonts w:asciiTheme="majorHAnsi" w:hAnsiTheme="majorHAnsi"/>
        </w:rPr>
        <w:t xml:space="preserve"> general queries about the set </w:t>
      </w:r>
      <w:r w:rsidRPr="00DA2096">
        <w:rPr>
          <w:rFonts w:asciiTheme="majorHAnsi" w:hAnsiTheme="majorHAnsi"/>
        </w:rPr>
        <w:t>work.</w:t>
      </w:r>
    </w:p>
    <w:p w:rsidR="00FE54B5" w:rsidRPr="00DA2096" w:rsidRDefault="00FE54B5" w:rsidP="00242C98">
      <w:pPr>
        <w:pStyle w:val="NoSpacing"/>
        <w:numPr>
          <w:ilvl w:val="0"/>
          <w:numId w:val="35"/>
        </w:numPr>
        <w:tabs>
          <w:tab w:val="left" w:pos="567"/>
        </w:tabs>
        <w:ind w:left="567" w:hanging="567"/>
        <w:rPr>
          <w:rFonts w:asciiTheme="majorHAnsi" w:hAnsiTheme="majorHAnsi"/>
        </w:rPr>
      </w:pPr>
      <w:r w:rsidRPr="00DA2096">
        <w:rPr>
          <w:rFonts w:asciiTheme="majorHAnsi" w:hAnsiTheme="majorHAnsi"/>
        </w:rPr>
        <w:t>To collect completed work afte</w:t>
      </w:r>
      <w:r w:rsidR="00DA2096">
        <w:rPr>
          <w:rFonts w:asciiTheme="majorHAnsi" w:hAnsiTheme="majorHAnsi"/>
        </w:rPr>
        <w:t xml:space="preserve">r the lesson and return to the </w:t>
      </w:r>
      <w:r w:rsidRPr="00DA2096">
        <w:rPr>
          <w:rFonts w:asciiTheme="majorHAnsi" w:hAnsiTheme="majorHAnsi"/>
        </w:rPr>
        <w:t xml:space="preserve">appropriate member of </w:t>
      </w:r>
      <w:r w:rsidR="0074165C">
        <w:rPr>
          <w:rFonts w:asciiTheme="majorHAnsi" w:hAnsiTheme="majorHAnsi"/>
        </w:rPr>
        <w:t>subject teacher</w:t>
      </w:r>
      <w:r w:rsidR="0074165C" w:rsidRPr="00DA2096">
        <w:rPr>
          <w:rFonts w:asciiTheme="majorHAnsi" w:hAnsiTheme="majorHAnsi"/>
        </w:rPr>
        <w:t xml:space="preserve"> </w:t>
      </w:r>
      <w:r w:rsidRPr="00DA2096">
        <w:rPr>
          <w:rFonts w:asciiTheme="majorHAnsi" w:hAnsiTheme="majorHAnsi"/>
        </w:rPr>
        <w:t>/H</w:t>
      </w:r>
      <w:r w:rsidR="00242C98">
        <w:rPr>
          <w:rFonts w:asciiTheme="majorHAnsi" w:hAnsiTheme="majorHAnsi"/>
        </w:rPr>
        <w:t>O</w:t>
      </w:r>
      <w:r w:rsidRPr="00DA2096">
        <w:rPr>
          <w:rFonts w:asciiTheme="majorHAnsi" w:hAnsiTheme="majorHAnsi"/>
        </w:rPr>
        <w:t>D</w:t>
      </w:r>
      <w:r w:rsidR="00242C98">
        <w:rPr>
          <w:rFonts w:asciiTheme="majorHAnsi" w:hAnsiTheme="majorHAnsi"/>
        </w:rPr>
        <w:t>/HOF</w:t>
      </w:r>
      <w:r w:rsidRPr="00DA2096">
        <w:rPr>
          <w:rFonts w:asciiTheme="majorHAnsi" w:hAnsiTheme="majorHAnsi"/>
        </w:rPr>
        <w:t>.</w:t>
      </w:r>
    </w:p>
    <w:p w:rsidR="00FE54B5" w:rsidRPr="00242C98" w:rsidRDefault="00FE54B5" w:rsidP="00242C98">
      <w:pPr>
        <w:pStyle w:val="NoSpacing"/>
        <w:numPr>
          <w:ilvl w:val="0"/>
          <w:numId w:val="35"/>
        </w:numPr>
        <w:tabs>
          <w:tab w:val="left" w:pos="567"/>
        </w:tabs>
        <w:ind w:left="567" w:hanging="567"/>
        <w:rPr>
          <w:rFonts w:asciiTheme="majorHAnsi" w:hAnsiTheme="majorHAnsi"/>
        </w:rPr>
      </w:pPr>
      <w:r w:rsidRPr="00DA2096">
        <w:rPr>
          <w:rFonts w:asciiTheme="majorHAnsi" w:hAnsiTheme="majorHAnsi"/>
        </w:rPr>
        <w:t>Provide brief pro forma led feedba</w:t>
      </w:r>
      <w:r w:rsidR="00242C98">
        <w:rPr>
          <w:rFonts w:asciiTheme="majorHAnsi" w:hAnsiTheme="majorHAnsi"/>
        </w:rPr>
        <w:t xml:space="preserve">ck to the </w:t>
      </w:r>
      <w:r w:rsidR="0074165C">
        <w:rPr>
          <w:rFonts w:asciiTheme="majorHAnsi" w:hAnsiTheme="majorHAnsi"/>
        </w:rPr>
        <w:t>subject teacher</w:t>
      </w:r>
      <w:r w:rsidR="00242C98">
        <w:rPr>
          <w:rFonts w:asciiTheme="majorHAnsi" w:hAnsiTheme="majorHAnsi"/>
        </w:rPr>
        <w:t xml:space="preserve">/HOD/HOF </w:t>
      </w:r>
      <w:r w:rsidRPr="00DA2096">
        <w:rPr>
          <w:rFonts w:asciiTheme="majorHAnsi" w:hAnsiTheme="majorHAnsi"/>
        </w:rPr>
        <w:t>regarding the cover lesson.</w:t>
      </w:r>
    </w:p>
    <w:p w:rsidR="00FE54B5" w:rsidRPr="00DA2096" w:rsidRDefault="00FE54B5" w:rsidP="00242C98">
      <w:pPr>
        <w:pStyle w:val="NoSpacing"/>
        <w:numPr>
          <w:ilvl w:val="0"/>
          <w:numId w:val="35"/>
        </w:numPr>
        <w:tabs>
          <w:tab w:val="left" w:pos="567"/>
        </w:tabs>
        <w:ind w:left="567" w:hanging="567"/>
        <w:rPr>
          <w:rFonts w:asciiTheme="majorHAnsi" w:hAnsiTheme="majorHAnsi"/>
        </w:rPr>
      </w:pPr>
      <w:r w:rsidRPr="00DA2096">
        <w:rPr>
          <w:rFonts w:asciiTheme="majorHAnsi" w:hAnsiTheme="majorHAnsi"/>
        </w:rPr>
        <w:t>To deal with any immediate problems o</w:t>
      </w:r>
      <w:r w:rsidR="00242C98">
        <w:rPr>
          <w:rFonts w:asciiTheme="majorHAnsi" w:hAnsiTheme="majorHAnsi"/>
        </w:rPr>
        <w:t xml:space="preserve">r emergencies in the classroom </w:t>
      </w:r>
      <w:r w:rsidRPr="00DA2096">
        <w:rPr>
          <w:rFonts w:asciiTheme="majorHAnsi" w:hAnsiTheme="majorHAnsi"/>
        </w:rPr>
        <w:t>in accordance with the school policy.</w:t>
      </w:r>
    </w:p>
    <w:p w:rsidR="00FE54B5" w:rsidRPr="00DA2096" w:rsidRDefault="00FE54B5" w:rsidP="00242C98">
      <w:pPr>
        <w:pStyle w:val="NoSpacing"/>
        <w:numPr>
          <w:ilvl w:val="0"/>
          <w:numId w:val="35"/>
        </w:numPr>
        <w:tabs>
          <w:tab w:val="left" w:pos="567"/>
        </w:tabs>
        <w:ind w:left="567" w:hanging="567"/>
        <w:rPr>
          <w:rFonts w:asciiTheme="majorHAnsi" w:hAnsiTheme="majorHAnsi"/>
        </w:rPr>
      </w:pPr>
      <w:r w:rsidRPr="00DA2096">
        <w:rPr>
          <w:rFonts w:asciiTheme="majorHAnsi" w:hAnsiTheme="majorHAnsi"/>
        </w:rPr>
        <w:t>To support literacy and numeracy in lessons when not requ</w:t>
      </w:r>
      <w:r w:rsidR="00242C98">
        <w:rPr>
          <w:rFonts w:asciiTheme="majorHAnsi" w:hAnsiTheme="majorHAnsi"/>
        </w:rPr>
        <w:t xml:space="preserve">ired for </w:t>
      </w:r>
      <w:r w:rsidRPr="00DA2096">
        <w:rPr>
          <w:rFonts w:asciiTheme="majorHAnsi" w:hAnsiTheme="majorHAnsi"/>
        </w:rPr>
        <w:t>cover supervision.</w:t>
      </w:r>
    </w:p>
    <w:p w:rsidR="00FE54B5" w:rsidRPr="00DA2096" w:rsidRDefault="00FE54B5" w:rsidP="00242C98">
      <w:pPr>
        <w:pStyle w:val="NoSpacing"/>
        <w:numPr>
          <w:ilvl w:val="0"/>
          <w:numId w:val="35"/>
        </w:numPr>
        <w:tabs>
          <w:tab w:val="left" w:pos="567"/>
        </w:tabs>
        <w:ind w:left="567" w:hanging="567"/>
        <w:rPr>
          <w:rFonts w:asciiTheme="majorHAnsi" w:hAnsiTheme="majorHAnsi"/>
        </w:rPr>
      </w:pPr>
      <w:r w:rsidRPr="00DA2096">
        <w:rPr>
          <w:rFonts w:asciiTheme="majorHAnsi" w:hAnsiTheme="majorHAnsi"/>
        </w:rPr>
        <w:t>To accompany visits and field trips as re</w:t>
      </w:r>
      <w:r w:rsidR="00242C98">
        <w:rPr>
          <w:rFonts w:asciiTheme="majorHAnsi" w:hAnsiTheme="majorHAnsi"/>
        </w:rPr>
        <w:t xml:space="preserve">quested under the direction of </w:t>
      </w:r>
      <w:r w:rsidRPr="00DA2096">
        <w:rPr>
          <w:rFonts w:asciiTheme="majorHAnsi" w:hAnsiTheme="majorHAnsi"/>
        </w:rPr>
        <w:t>the lead teacher/organiser.</w:t>
      </w:r>
    </w:p>
    <w:p w:rsidR="00FE54B5" w:rsidRPr="00DA2096" w:rsidRDefault="00FE54B5" w:rsidP="00242C98">
      <w:pPr>
        <w:pStyle w:val="NoSpacing"/>
        <w:numPr>
          <w:ilvl w:val="0"/>
          <w:numId w:val="35"/>
        </w:numPr>
        <w:tabs>
          <w:tab w:val="left" w:pos="567"/>
        </w:tabs>
        <w:ind w:left="567" w:hanging="567"/>
        <w:rPr>
          <w:rFonts w:asciiTheme="majorHAnsi" w:hAnsiTheme="majorHAnsi"/>
          <w:b/>
        </w:rPr>
      </w:pPr>
      <w:r w:rsidRPr="00DA2096">
        <w:rPr>
          <w:rFonts w:asciiTheme="majorHAnsi" w:hAnsiTheme="majorHAnsi"/>
        </w:rPr>
        <w:t xml:space="preserve">To liaise on a daily basis with the </w:t>
      </w:r>
      <w:r w:rsidR="00242C98">
        <w:rPr>
          <w:rFonts w:asciiTheme="majorHAnsi" w:hAnsiTheme="majorHAnsi"/>
        </w:rPr>
        <w:t>SLT member responsible for cover</w:t>
      </w:r>
      <w:r w:rsidRPr="00DA2096">
        <w:rPr>
          <w:rFonts w:asciiTheme="majorHAnsi" w:hAnsiTheme="majorHAnsi"/>
        </w:rPr>
        <w:t>.</w:t>
      </w:r>
    </w:p>
    <w:p w:rsidR="00DA2096" w:rsidRPr="00DA2096" w:rsidRDefault="00DA2096" w:rsidP="0074165C">
      <w:pPr>
        <w:pStyle w:val="NoSpacing"/>
        <w:numPr>
          <w:ilvl w:val="0"/>
          <w:numId w:val="36"/>
        </w:numPr>
        <w:ind w:left="567" w:hanging="567"/>
        <w:rPr>
          <w:rFonts w:asciiTheme="majorHAnsi" w:hAnsiTheme="majorHAnsi"/>
        </w:rPr>
      </w:pPr>
      <w:r w:rsidRPr="00DA2096">
        <w:rPr>
          <w:rFonts w:asciiTheme="majorHAnsi" w:hAnsiTheme="majorHAnsi"/>
        </w:rPr>
        <w:t>To supervise students in classrooms wi</w:t>
      </w:r>
      <w:r w:rsidRPr="00DA2096">
        <w:rPr>
          <w:rFonts w:asciiTheme="majorHAnsi" w:hAnsiTheme="majorHAnsi"/>
        </w:rPr>
        <w:t xml:space="preserve">th the work left in accordance </w:t>
      </w:r>
      <w:r w:rsidRPr="00DA2096">
        <w:rPr>
          <w:rFonts w:asciiTheme="majorHAnsi" w:hAnsiTheme="majorHAnsi"/>
        </w:rPr>
        <w:t>with the school policy. In the first inst</w:t>
      </w:r>
      <w:r w:rsidRPr="00DA2096">
        <w:rPr>
          <w:rFonts w:asciiTheme="majorHAnsi" w:hAnsiTheme="majorHAnsi"/>
        </w:rPr>
        <w:t xml:space="preserve">ance this will be within the </w:t>
      </w:r>
      <w:r w:rsidRPr="00DA2096">
        <w:rPr>
          <w:rFonts w:asciiTheme="majorHAnsi" w:hAnsiTheme="majorHAnsi"/>
        </w:rPr>
        <w:t>designated department but</w:t>
      </w:r>
      <w:r w:rsidRPr="00DA2096">
        <w:rPr>
          <w:rFonts w:asciiTheme="majorHAnsi" w:hAnsiTheme="majorHAnsi"/>
        </w:rPr>
        <w:t xml:space="preserve"> </w:t>
      </w:r>
      <w:r w:rsidRPr="00DA2096">
        <w:rPr>
          <w:rFonts w:asciiTheme="majorHAnsi" w:hAnsiTheme="majorHAnsi"/>
        </w:rPr>
        <w:t>can exten</w:t>
      </w:r>
      <w:r w:rsidRPr="00DA2096">
        <w:rPr>
          <w:rFonts w:asciiTheme="majorHAnsi" w:hAnsiTheme="majorHAnsi"/>
        </w:rPr>
        <w:t xml:space="preserve">d to other department areas as </w:t>
      </w:r>
      <w:r w:rsidRPr="00DA2096">
        <w:rPr>
          <w:rFonts w:asciiTheme="majorHAnsi" w:hAnsiTheme="majorHAnsi"/>
        </w:rPr>
        <w:t>appropriate.</w:t>
      </w:r>
    </w:p>
    <w:p w:rsidR="00DA2096" w:rsidRPr="00DA2096" w:rsidRDefault="00DA2096" w:rsidP="0074165C">
      <w:pPr>
        <w:pStyle w:val="NoSpacing"/>
        <w:numPr>
          <w:ilvl w:val="0"/>
          <w:numId w:val="36"/>
        </w:numPr>
        <w:ind w:left="567" w:hanging="567"/>
        <w:rPr>
          <w:rFonts w:asciiTheme="majorHAnsi" w:hAnsiTheme="majorHAnsi"/>
          <w:b/>
        </w:rPr>
      </w:pPr>
      <w:r w:rsidRPr="00DA2096">
        <w:rPr>
          <w:rFonts w:asciiTheme="majorHAnsi" w:hAnsiTheme="majorHAnsi"/>
        </w:rPr>
        <w:t>To collect resources needed in order to deliver the covered lesson.</w:t>
      </w:r>
    </w:p>
    <w:p w:rsidR="00DA2096" w:rsidRPr="00DA2096" w:rsidRDefault="00DA2096" w:rsidP="0074165C">
      <w:pPr>
        <w:pStyle w:val="NoSpacing"/>
        <w:numPr>
          <w:ilvl w:val="0"/>
          <w:numId w:val="36"/>
        </w:numPr>
        <w:ind w:left="567" w:hanging="567"/>
        <w:rPr>
          <w:rFonts w:asciiTheme="majorHAnsi" w:hAnsiTheme="majorHAnsi"/>
        </w:rPr>
      </w:pPr>
      <w:r w:rsidRPr="00DA2096">
        <w:rPr>
          <w:rFonts w:asciiTheme="majorHAnsi" w:hAnsiTheme="majorHAnsi"/>
        </w:rPr>
        <w:t>To communicate effectively the work set by the absent teacher to the students.</w:t>
      </w:r>
    </w:p>
    <w:p w:rsidR="00DA2096" w:rsidRPr="00DA2096" w:rsidRDefault="00DA2096" w:rsidP="0074165C">
      <w:pPr>
        <w:pStyle w:val="NoSpacing"/>
        <w:numPr>
          <w:ilvl w:val="0"/>
          <w:numId w:val="36"/>
        </w:numPr>
        <w:ind w:left="567" w:hanging="567"/>
        <w:rPr>
          <w:rFonts w:asciiTheme="majorHAnsi" w:hAnsiTheme="majorHAnsi"/>
        </w:rPr>
      </w:pPr>
      <w:r w:rsidRPr="00DA2096">
        <w:rPr>
          <w:rFonts w:asciiTheme="majorHAnsi" w:hAnsiTheme="majorHAnsi"/>
        </w:rPr>
        <w:t xml:space="preserve">To create and maintain an orderly and purposeful learning environment in which </w:t>
      </w:r>
      <w:r w:rsidR="0074165C">
        <w:rPr>
          <w:rFonts w:asciiTheme="majorHAnsi" w:hAnsiTheme="majorHAnsi"/>
        </w:rPr>
        <w:t>students</w:t>
      </w:r>
      <w:r w:rsidRPr="00DA2096">
        <w:rPr>
          <w:rFonts w:asciiTheme="majorHAnsi" w:hAnsiTheme="majorHAnsi"/>
        </w:rPr>
        <w:t xml:space="preserve"> can complete the set work.</w:t>
      </w:r>
    </w:p>
    <w:p w:rsidR="00DA2096" w:rsidRPr="00DA2096" w:rsidRDefault="00DA2096" w:rsidP="0074165C">
      <w:pPr>
        <w:pStyle w:val="NoSpacing"/>
        <w:numPr>
          <w:ilvl w:val="0"/>
          <w:numId w:val="36"/>
        </w:numPr>
        <w:ind w:left="567" w:hanging="567"/>
        <w:rPr>
          <w:rFonts w:asciiTheme="majorHAnsi" w:hAnsiTheme="majorHAnsi"/>
        </w:rPr>
      </w:pPr>
      <w:r w:rsidRPr="00DA2096">
        <w:rPr>
          <w:rFonts w:asciiTheme="majorHAnsi" w:hAnsiTheme="majorHAnsi"/>
        </w:rPr>
        <w:t>To supervise entry and departure of students in accordance with school policy.</w:t>
      </w:r>
    </w:p>
    <w:p w:rsidR="00B85D64" w:rsidRPr="00DA2096" w:rsidRDefault="00B85D64" w:rsidP="00DA2096">
      <w:pPr>
        <w:pStyle w:val="NoSpacing"/>
        <w:rPr>
          <w:rFonts w:asciiTheme="majorHAnsi" w:hAnsiTheme="majorHAnsi"/>
        </w:rPr>
      </w:pPr>
    </w:p>
    <w:p w:rsidR="0074165C" w:rsidRDefault="00B85D64" w:rsidP="0074165C">
      <w:pPr>
        <w:pStyle w:val="NoSpacing"/>
        <w:rPr>
          <w:rFonts w:asciiTheme="majorHAnsi" w:hAnsiTheme="majorHAnsi"/>
          <w:b/>
        </w:rPr>
      </w:pPr>
      <w:r w:rsidRPr="00DA2096">
        <w:rPr>
          <w:rFonts w:asciiTheme="majorHAnsi" w:hAnsiTheme="majorHAnsi"/>
          <w:b/>
        </w:rPr>
        <w:t xml:space="preserve">       </w:t>
      </w:r>
      <w:r w:rsidR="00780C16" w:rsidRPr="00DA2096">
        <w:rPr>
          <w:rFonts w:asciiTheme="majorHAnsi" w:hAnsiTheme="majorHAnsi"/>
          <w:b/>
        </w:rPr>
        <w:t xml:space="preserve">GENERAL </w:t>
      </w:r>
    </w:p>
    <w:p w:rsidR="0074165C" w:rsidRDefault="0074165C" w:rsidP="0074165C">
      <w:pPr>
        <w:pStyle w:val="NoSpacing"/>
        <w:rPr>
          <w:rFonts w:asciiTheme="majorHAnsi" w:hAnsiTheme="majorHAnsi"/>
          <w:b/>
        </w:rPr>
      </w:pPr>
    </w:p>
    <w:p w:rsidR="00780C16" w:rsidRPr="0074165C" w:rsidRDefault="0074165C" w:rsidP="0074165C">
      <w:pPr>
        <w:pStyle w:val="NoSpacing"/>
        <w:rPr>
          <w:rFonts w:asciiTheme="majorHAnsi" w:hAnsiTheme="majorHAnsi"/>
          <w:sz w:val="22"/>
          <w:szCs w:val="22"/>
        </w:rPr>
      </w:pPr>
      <w:r w:rsidRPr="0074165C">
        <w:rPr>
          <w:rFonts w:asciiTheme="majorHAnsi" w:hAnsiTheme="majorHAnsi"/>
          <w:sz w:val="22"/>
          <w:szCs w:val="22"/>
        </w:rPr>
        <w:t>T</w:t>
      </w:r>
      <w:r w:rsidR="00780C16" w:rsidRPr="0074165C">
        <w:rPr>
          <w:rFonts w:asciiTheme="majorHAnsi" w:hAnsiTheme="majorHAnsi"/>
          <w:sz w:val="22"/>
          <w:szCs w:val="22"/>
        </w:rPr>
        <w:t xml:space="preserve">he duties </w:t>
      </w:r>
      <w:r w:rsidR="00B85D64" w:rsidRPr="0074165C">
        <w:rPr>
          <w:rFonts w:asciiTheme="majorHAnsi" w:hAnsiTheme="majorHAnsi"/>
          <w:sz w:val="22"/>
          <w:szCs w:val="22"/>
        </w:rPr>
        <w:t xml:space="preserve">included in this job description </w:t>
      </w:r>
      <w:r w:rsidR="00780C16" w:rsidRPr="0074165C">
        <w:rPr>
          <w:rFonts w:asciiTheme="majorHAnsi" w:hAnsiTheme="majorHAnsi"/>
          <w:sz w:val="22"/>
          <w:szCs w:val="22"/>
        </w:rPr>
        <w:t xml:space="preserve">may be varied by the </w:t>
      </w:r>
      <w:proofErr w:type="spellStart"/>
      <w:r w:rsidR="00780C16" w:rsidRPr="0074165C">
        <w:rPr>
          <w:rFonts w:asciiTheme="majorHAnsi" w:hAnsiTheme="majorHAnsi"/>
          <w:sz w:val="22"/>
          <w:szCs w:val="22"/>
        </w:rPr>
        <w:t>Headteacher</w:t>
      </w:r>
      <w:proofErr w:type="spellEnd"/>
      <w:r w:rsidR="00780C16" w:rsidRPr="0074165C">
        <w:rPr>
          <w:rFonts w:asciiTheme="majorHAnsi" w:hAnsiTheme="majorHAnsi"/>
          <w:sz w:val="22"/>
          <w:szCs w:val="22"/>
        </w:rPr>
        <w:t xml:space="preserve"> and/or</w:t>
      </w:r>
      <w:r w:rsidRPr="0074165C">
        <w:rPr>
          <w:rFonts w:asciiTheme="majorHAnsi" w:hAnsiTheme="majorHAnsi"/>
          <w:sz w:val="22"/>
          <w:szCs w:val="22"/>
        </w:rPr>
        <w:t xml:space="preserve"> g</w:t>
      </w:r>
      <w:r w:rsidR="00780C16" w:rsidRPr="0074165C">
        <w:rPr>
          <w:rFonts w:asciiTheme="majorHAnsi" w:hAnsiTheme="majorHAnsi"/>
          <w:sz w:val="22"/>
          <w:szCs w:val="22"/>
        </w:rPr>
        <w:t xml:space="preserve">overning </w:t>
      </w:r>
      <w:r w:rsidRPr="0074165C">
        <w:rPr>
          <w:rFonts w:asciiTheme="majorHAnsi" w:hAnsiTheme="majorHAnsi"/>
          <w:sz w:val="22"/>
          <w:szCs w:val="22"/>
        </w:rPr>
        <w:t>b</w:t>
      </w:r>
      <w:r w:rsidR="00780C16" w:rsidRPr="0074165C">
        <w:rPr>
          <w:rFonts w:asciiTheme="majorHAnsi" w:hAnsiTheme="majorHAnsi"/>
          <w:sz w:val="22"/>
          <w:szCs w:val="22"/>
        </w:rPr>
        <w:t xml:space="preserve">ody to meet changed circumstances in a manner compatible with the post held. </w:t>
      </w:r>
    </w:p>
    <w:p w:rsidR="0074165C" w:rsidRPr="0074165C" w:rsidRDefault="0074165C" w:rsidP="0074165C">
      <w:pPr>
        <w:pStyle w:val="NoSpacing"/>
        <w:rPr>
          <w:rFonts w:asciiTheme="majorHAnsi" w:hAnsiTheme="majorHAnsi"/>
          <w:b/>
          <w:sz w:val="22"/>
          <w:szCs w:val="22"/>
        </w:rPr>
      </w:pPr>
    </w:p>
    <w:p w:rsidR="000E5DC8" w:rsidRPr="0074165C" w:rsidRDefault="000E5DC8" w:rsidP="0074165C">
      <w:pPr>
        <w:rPr>
          <w:rFonts w:asciiTheme="majorHAnsi" w:hAnsiTheme="majorHAnsi" w:cs="Segoe UI"/>
          <w:sz w:val="22"/>
          <w:szCs w:val="22"/>
        </w:rPr>
      </w:pPr>
      <w:r w:rsidRPr="0074165C">
        <w:rPr>
          <w:rFonts w:asciiTheme="majorHAnsi" w:hAnsiTheme="majorHAnsi" w:cs="Segoe UI"/>
          <w:sz w:val="22"/>
          <w:szCs w:val="22"/>
        </w:rPr>
        <w:t>This job description will be reviewed annually and may be subject to amendment or modification at any time after consultation with the post holder.  It is not a comprehensive statement of procedures and tasks, but sets out the main expectations of the School in relation to the post holder’s professional responsibilities and duties.</w:t>
      </w:r>
    </w:p>
    <w:p w:rsidR="000E5DC8" w:rsidRPr="0074165C" w:rsidRDefault="000E5DC8" w:rsidP="0074165C">
      <w:pPr>
        <w:rPr>
          <w:rFonts w:asciiTheme="majorHAnsi" w:hAnsiTheme="majorHAnsi" w:cs="Segoe UI"/>
          <w:sz w:val="22"/>
          <w:szCs w:val="22"/>
        </w:rPr>
      </w:pPr>
      <w:r w:rsidRPr="0074165C">
        <w:rPr>
          <w:rFonts w:asciiTheme="majorHAnsi" w:hAnsiTheme="majorHAnsi" w:cs="Segoe UI"/>
          <w:sz w:val="22"/>
          <w:szCs w:val="22"/>
        </w:rPr>
        <w:t xml:space="preserve">Elements of this job description and changes to it may be negotiated at the request of either the </w:t>
      </w:r>
      <w:proofErr w:type="spellStart"/>
      <w:r w:rsidRPr="0074165C">
        <w:rPr>
          <w:rFonts w:asciiTheme="majorHAnsi" w:hAnsiTheme="majorHAnsi" w:cs="Segoe UI"/>
          <w:sz w:val="22"/>
          <w:szCs w:val="22"/>
        </w:rPr>
        <w:t>Headteacher</w:t>
      </w:r>
      <w:proofErr w:type="spellEnd"/>
      <w:r w:rsidRPr="0074165C">
        <w:rPr>
          <w:rFonts w:asciiTheme="majorHAnsi" w:hAnsiTheme="majorHAnsi" w:cs="Segoe UI"/>
          <w:sz w:val="22"/>
          <w:szCs w:val="22"/>
        </w:rPr>
        <w:t xml:space="preserve"> or the incumbent of the post.</w:t>
      </w:r>
    </w:p>
    <w:p w:rsidR="000E5DC8" w:rsidRPr="0074165C" w:rsidRDefault="000E5DC8" w:rsidP="000E5DC8">
      <w:pPr>
        <w:pStyle w:val="Default"/>
        <w:ind w:left="360"/>
        <w:rPr>
          <w:rFonts w:asciiTheme="majorHAnsi" w:hAnsiTheme="majorHAnsi"/>
          <w:sz w:val="22"/>
          <w:szCs w:val="22"/>
        </w:rPr>
      </w:pPr>
    </w:p>
    <w:p w:rsidR="000E5DC8" w:rsidRPr="0074165C" w:rsidRDefault="000E5DC8" w:rsidP="000E5DC8">
      <w:pPr>
        <w:rPr>
          <w:rFonts w:asciiTheme="majorHAnsi" w:hAnsiTheme="majorHAnsi" w:cs="Segoe UI"/>
          <w:sz w:val="22"/>
          <w:szCs w:val="22"/>
        </w:rPr>
      </w:pPr>
      <w:r w:rsidRPr="0074165C">
        <w:rPr>
          <w:rFonts w:asciiTheme="majorHAnsi" w:hAnsiTheme="majorHAnsi" w:cs="Segoe UI"/>
          <w:sz w:val="22"/>
          <w:szCs w:val="22"/>
        </w:rPr>
        <w:t>Signature: ……………………………………………………….</w:t>
      </w:r>
      <w:r w:rsidRPr="0074165C">
        <w:rPr>
          <w:rFonts w:asciiTheme="majorHAnsi" w:hAnsiTheme="majorHAnsi" w:cs="Segoe UI"/>
          <w:sz w:val="22"/>
          <w:szCs w:val="22"/>
        </w:rPr>
        <w:tab/>
        <w:t>Date: …………………………….</w:t>
      </w:r>
    </w:p>
    <w:p w:rsidR="000E5DC8" w:rsidRPr="0074165C" w:rsidRDefault="000E5DC8" w:rsidP="000E5DC8">
      <w:pPr>
        <w:rPr>
          <w:rFonts w:asciiTheme="majorHAnsi" w:hAnsiTheme="majorHAnsi" w:cs="Segoe UI"/>
          <w:sz w:val="22"/>
          <w:szCs w:val="22"/>
        </w:rPr>
      </w:pPr>
    </w:p>
    <w:p w:rsidR="000E5DC8" w:rsidRPr="0074165C" w:rsidRDefault="000E5DC8" w:rsidP="000E5DC8">
      <w:pPr>
        <w:rPr>
          <w:rFonts w:asciiTheme="majorHAnsi" w:hAnsiTheme="majorHAnsi" w:cs="Segoe UI"/>
          <w:sz w:val="22"/>
          <w:szCs w:val="22"/>
        </w:rPr>
      </w:pPr>
      <w:proofErr w:type="spellStart"/>
      <w:r w:rsidRPr="0074165C">
        <w:rPr>
          <w:rFonts w:asciiTheme="majorHAnsi" w:hAnsiTheme="majorHAnsi" w:cs="Segoe UI"/>
          <w:sz w:val="22"/>
          <w:szCs w:val="22"/>
        </w:rPr>
        <w:t>Headteacher’s</w:t>
      </w:r>
      <w:proofErr w:type="spellEnd"/>
      <w:r w:rsidRPr="0074165C">
        <w:rPr>
          <w:rFonts w:asciiTheme="majorHAnsi" w:hAnsiTheme="majorHAnsi" w:cs="Segoe UI"/>
          <w:sz w:val="22"/>
          <w:szCs w:val="22"/>
        </w:rPr>
        <w:t xml:space="preserve"> signature: ……………………………………….. </w:t>
      </w:r>
      <w:r w:rsidRPr="0074165C">
        <w:rPr>
          <w:rFonts w:asciiTheme="majorHAnsi" w:hAnsiTheme="majorHAnsi" w:cs="Segoe UI"/>
          <w:sz w:val="22"/>
          <w:szCs w:val="22"/>
        </w:rPr>
        <w:tab/>
        <w:t>Date: ………………………….…</w:t>
      </w:r>
    </w:p>
    <w:p w:rsidR="00780C16" w:rsidRPr="0074165C" w:rsidRDefault="00780C16" w:rsidP="000E5DC8">
      <w:pPr>
        <w:rPr>
          <w:rFonts w:asciiTheme="majorHAnsi" w:hAnsiTheme="majorHAnsi"/>
          <w:sz w:val="22"/>
          <w:szCs w:val="22"/>
        </w:rPr>
      </w:pPr>
    </w:p>
    <w:p w:rsidR="00A9169E" w:rsidRPr="0074165C" w:rsidRDefault="00A9169E" w:rsidP="00D43FD7">
      <w:pPr>
        <w:pStyle w:val="NoSpacing"/>
        <w:ind w:left="720"/>
        <w:rPr>
          <w:rFonts w:cs="Arial"/>
          <w:sz w:val="22"/>
          <w:szCs w:val="22"/>
          <w:lang w:eastAsia="en-GB"/>
        </w:rPr>
      </w:pPr>
    </w:p>
    <w:p w:rsidR="00A9169E" w:rsidRPr="0074165C" w:rsidRDefault="00A9169E" w:rsidP="00A9169E">
      <w:pPr>
        <w:pStyle w:val="NoSpacing"/>
        <w:rPr>
          <w:sz w:val="22"/>
          <w:szCs w:val="22"/>
        </w:rPr>
      </w:pPr>
    </w:p>
    <w:p w:rsidR="00B62D5F" w:rsidRPr="00DF1BA4" w:rsidRDefault="00B62D5F" w:rsidP="00130E25">
      <w:pPr>
        <w:pStyle w:val="NoSpacing"/>
        <w:ind w:left="720"/>
        <w:rPr>
          <w:rFonts w:asciiTheme="majorHAnsi" w:hAnsiTheme="majorHAnsi"/>
          <w:sz w:val="22"/>
          <w:szCs w:val="22"/>
        </w:rPr>
      </w:pPr>
    </w:p>
    <w:sectPr w:rsidR="00B62D5F" w:rsidRPr="00DF1BA4" w:rsidSect="00902D7B"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709" w:right="1127" w:bottom="142" w:left="1134" w:header="170" w:footer="40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7FA" w:rsidRDefault="00A847FA">
      <w:pPr>
        <w:spacing w:after="0"/>
      </w:pPr>
      <w:r>
        <w:separator/>
      </w:r>
    </w:p>
  </w:endnote>
  <w:endnote w:type="continuationSeparator" w:id="0">
    <w:p w:rsidR="00A847FA" w:rsidRDefault="00A847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 LT 35 Light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7FA" w:rsidRDefault="00A847FA" w:rsidP="00D91E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847FA" w:rsidRDefault="00A847FA" w:rsidP="00D91E0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7FA" w:rsidRPr="007E7FC7" w:rsidRDefault="00A847FA" w:rsidP="00D91E0B">
    <w:pPr>
      <w:pStyle w:val="Footer"/>
      <w:framePr w:wrap="around" w:vAnchor="text" w:hAnchor="margin" w:xAlign="right" w:y="1"/>
      <w:rPr>
        <w:rStyle w:val="PageNumber"/>
      </w:rPr>
    </w:pPr>
    <w:r w:rsidRPr="007E7FC7">
      <w:rPr>
        <w:rStyle w:val="PageNumber"/>
        <w:rFonts w:asciiTheme="majorHAnsi" w:hAnsiTheme="majorHAnsi"/>
        <w:color w:val="0000FF"/>
        <w:sz w:val="18"/>
      </w:rPr>
      <w:fldChar w:fldCharType="begin"/>
    </w:r>
    <w:r w:rsidRPr="007E7FC7">
      <w:rPr>
        <w:rStyle w:val="PageNumber"/>
        <w:rFonts w:asciiTheme="majorHAnsi" w:hAnsiTheme="majorHAnsi"/>
        <w:color w:val="0000FF"/>
        <w:sz w:val="18"/>
      </w:rPr>
      <w:instrText xml:space="preserve">PAGE  </w:instrText>
    </w:r>
    <w:r w:rsidRPr="007E7FC7">
      <w:rPr>
        <w:rStyle w:val="PageNumber"/>
        <w:rFonts w:asciiTheme="majorHAnsi" w:hAnsiTheme="majorHAnsi"/>
        <w:color w:val="0000FF"/>
        <w:sz w:val="18"/>
      </w:rPr>
      <w:fldChar w:fldCharType="separate"/>
    </w:r>
    <w:r w:rsidR="00AB33BB">
      <w:rPr>
        <w:rStyle w:val="PageNumber"/>
        <w:rFonts w:asciiTheme="majorHAnsi" w:hAnsiTheme="majorHAnsi"/>
        <w:noProof/>
        <w:color w:val="0000FF"/>
        <w:sz w:val="18"/>
      </w:rPr>
      <w:t>2</w:t>
    </w:r>
    <w:r w:rsidRPr="007E7FC7">
      <w:rPr>
        <w:rStyle w:val="PageNumber"/>
        <w:rFonts w:asciiTheme="majorHAnsi" w:hAnsiTheme="majorHAnsi"/>
        <w:color w:val="0000FF"/>
        <w:sz w:val="18"/>
      </w:rPr>
      <w:fldChar w:fldCharType="end"/>
    </w:r>
  </w:p>
  <w:p w:rsidR="00A847FA" w:rsidRDefault="00A847FA" w:rsidP="00D91E0B">
    <w:pPr>
      <w:pStyle w:val="Footer"/>
      <w:ind w:right="-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7FA" w:rsidRDefault="00A847FA" w:rsidP="00D91E0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7FA" w:rsidRDefault="00A847FA">
      <w:pPr>
        <w:spacing w:after="0"/>
      </w:pPr>
      <w:r>
        <w:separator/>
      </w:r>
    </w:p>
  </w:footnote>
  <w:footnote w:type="continuationSeparator" w:id="0">
    <w:p w:rsidR="00A847FA" w:rsidRDefault="00A847F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7FA" w:rsidRDefault="00E610E7" w:rsidP="00E610E7">
    <w:pPr>
      <w:pStyle w:val="Header"/>
      <w:tabs>
        <w:tab w:val="left" w:pos="7095"/>
        <w:tab w:val="right" w:pos="9639"/>
      </w:tabs>
      <w:jc w:val="right"/>
    </w:pPr>
    <w:r>
      <w:rPr>
        <w:noProof/>
        <w:lang w:val="en-GB" w:eastAsia="en-GB"/>
      </w:rPr>
      <w:tab/>
    </w:r>
    <w:r>
      <w:rPr>
        <w:noProof/>
        <w:lang w:val="en-GB" w:eastAsia="en-GB"/>
      </w:rPr>
      <w:tab/>
    </w:r>
    <w:r>
      <w:rPr>
        <w:noProof/>
        <w:lang w:val="en-GB" w:eastAsia="en-GB"/>
      </w:rPr>
      <w:tab/>
    </w:r>
    <w:r w:rsidR="00A847FA">
      <w:rPr>
        <w:rFonts w:ascii="Arial" w:hAnsi="Arial" w:cs="Arial"/>
        <w:noProof/>
        <w:lang w:val="en-GB" w:eastAsia="en-GB"/>
      </w:rPr>
      <w:drawing>
        <wp:inline distT="0" distB="0" distL="0" distR="0" wp14:anchorId="2B28D05E" wp14:editId="57CE7DAA">
          <wp:extent cx="1038225" cy="1047750"/>
          <wp:effectExtent l="0" t="0" r="0" b="0"/>
          <wp:docPr id="5" name="Picture 5" descr="Description: V:\Logo\New style logos wef 1st September 2014\GCS INTERIM BRAND GUIDELINES\MASTER LOGOS\GCS LOGOS\BLACK &amp; WHITE\Grey Court Logo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V:\Logo\New style logos wef 1st September 2014\GCS INTERIM BRAND GUIDELINES\MASTER LOGOS\GCS LOGOS\BLACK &amp; WHITE\Grey Court Logo 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847FA">
      <w:rPr>
        <w:noProof/>
        <w:lang w:val="en-GB" w:eastAsia="en-GB"/>
      </w:rPr>
      <w:t xml:space="preserve">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7963"/>
    <w:multiLevelType w:val="hybridMultilevel"/>
    <w:tmpl w:val="1C10F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C3CF8"/>
    <w:multiLevelType w:val="hybridMultilevel"/>
    <w:tmpl w:val="E39C9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67295"/>
    <w:multiLevelType w:val="hybridMultilevel"/>
    <w:tmpl w:val="22603576"/>
    <w:lvl w:ilvl="0" w:tplc="CB60DB4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D62A7"/>
    <w:multiLevelType w:val="hybridMultilevel"/>
    <w:tmpl w:val="D186A14A"/>
    <w:lvl w:ilvl="0" w:tplc="9580E2AE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41701"/>
    <w:multiLevelType w:val="hybridMultilevel"/>
    <w:tmpl w:val="A2E251C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6AE40AA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1FB4C8E"/>
    <w:multiLevelType w:val="hybridMultilevel"/>
    <w:tmpl w:val="403498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BC4DDC"/>
    <w:multiLevelType w:val="hybridMultilevel"/>
    <w:tmpl w:val="63EA9B52"/>
    <w:lvl w:ilvl="0" w:tplc="F2E27470">
      <w:numFmt w:val="bullet"/>
      <w:lvlText w:val="•"/>
      <w:lvlJc w:val="left"/>
      <w:pPr>
        <w:ind w:left="1440" w:hanging="720"/>
      </w:pPr>
      <w:rPr>
        <w:rFonts w:ascii="Avenir LT 35 Light" w:eastAsia="Times New Roman" w:hAnsi="Avenir LT 35 Light" w:cs="Times New Roman" w:hint="default"/>
        <w:b/>
        <w:sz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F1D1CC6"/>
    <w:multiLevelType w:val="hybridMultilevel"/>
    <w:tmpl w:val="193EB6AC"/>
    <w:lvl w:ilvl="0" w:tplc="F2E27470">
      <w:numFmt w:val="bullet"/>
      <w:lvlText w:val="•"/>
      <w:lvlJc w:val="left"/>
      <w:pPr>
        <w:ind w:left="1080" w:hanging="720"/>
      </w:pPr>
      <w:rPr>
        <w:rFonts w:ascii="Avenir LT 35 Light" w:eastAsia="Times New Roman" w:hAnsi="Avenir LT 35 Light" w:cs="Times New Roman" w:hint="default"/>
        <w:b/>
        <w:sz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6E650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5B065E5"/>
    <w:multiLevelType w:val="hybridMultilevel"/>
    <w:tmpl w:val="ADEE1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7D06F3"/>
    <w:multiLevelType w:val="hybridMultilevel"/>
    <w:tmpl w:val="6E32D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CE2AB1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BF5607C"/>
    <w:multiLevelType w:val="hybridMultilevel"/>
    <w:tmpl w:val="63B82852"/>
    <w:lvl w:ilvl="0" w:tplc="F2E27470">
      <w:numFmt w:val="bullet"/>
      <w:lvlText w:val="•"/>
      <w:lvlJc w:val="left"/>
      <w:pPr>
        <w:ind w:left="1080" w:hanging="720"/>
      </w:pPr>
      <w:rPr>
        <w:rFonts w:ascii="Avenir LT 35 Light" w:eastAsia="Times New Roman" w:hAnsi="Avenir LT 35 Light" w:cs="Times New Roman" w:hint="default"/>
        <w:b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270706"/>
    <w:multiLevelType w:val="hybridMultilevel"/>
    <w:tmpl w:val="5A26EC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4361ECB"/>
    <w:multiLevelType w:val="hybridMultilevel"/>
    <w:tmpl w:val="1EE4601C"/>
    <w:lvl w:ilvl="0" w:tplc="CB60DB4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C16F97"/>
    <w:multiLevelType w:val="multilevel"/>
    <w:tmpl w:val="3E12B3AC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4BDD24A3"/>
    <w:multiLevelType w:val="hybridMultilevel"/>
    <w:tmpl w:val="767CFC18"/>
    <w:lvl w:ilvl="0" w:tplc="CB60DB4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D96AD6"/>
    <w:multiLevelType w:val="hybridMultilevel"/>
    <w:tmpl w:val="E4CC211E"/>
    <w:lvl w:ilvl="0" w:tplc="CB60DB4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DEA4CB9"/>
    <w:multiLevelType w:val="hybridMultilevel"/>
    <w:tmpl w:val="D72EA3F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0E10409"/>
    <w:multiLevelType w:val="hybridMultilevel"/>
    <w:tmpl w:val="FD4C0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444FC0"/>
    <w:multiLevelType w:val="hybridMultilevel"/>
    <w:tmpl w:val="6E345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C814F9"/>
    <w:multiLevelType w:val="hybridMultilevel"/>
    <w:tmpl w:val="72409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0B6800"/>
    <w:multiLevelType w:val="hybridMultilevel"/>
    <w:tmpl w:val="2F9E1F66"/>
    <w:lvl w:ilvl="0" w:tplc="CB60DB4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BB4D6E"/>
    <w:multiLevelType w:val="hybridMultilevel"/>
    <w:tmpl w:val="FC305B20"/>
    <w:lvl w:ilvl="0" w:tplc="CB60DB4E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963A09"/>
    <w:multiLevelType w:val="hybridMultilevel"/>
    <w:tmpl w:val="38FA2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D00702"/>
    <w:multiLevelType w:val="hybridMultilevel"/>
    <w:tmpl w:val="67C45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FE24B7"/>
    <w:multiLevelType w:val="hybridMultilevel"/>
    <w:tmpl w:val="6FDA7FB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6543002D"/>
    <w:multiLevelType w:val="hybridMultilevel"/>
    <w:tmpl w:val="FA146C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2E391E"/>
    <w:multiLevelType w:val="hybridMultilevel"/>
    <w:tmpl w:val="FAEA7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D645E0"/>
    <w:multiLevelType w:val="hybridMultilevel"/>
    <w:tmpl w:val="E3EC7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9F6568"/>
    <w:multiLevelType w:val="hybridMultilevel"/>
    <w:tmpl w:val="4ADE94D6"/>
    <w:lvl w:ilvl="0" w:tplc="4322ED2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973A16"/>
    <w:multiLevelType w:val="hybridMultilevel"/>
    <w:tmpl w:val="52E239B6"/>
    <w:lvl w:ilvl="0" w:tplc="F2E27470">
      <w:numFmt w:val="bullet"/>
      <w:lvlText w:val="•"/>
      <w:lvlJc w:val="left"/>
      <w:pPr>
        <w:ind w:left="1080" w:hanging="720"/>
      </w:pPr>
      <w:rPr>
        <w:rFonts w:ascii="Avenir LT 35 Light" w:eastAsia="Times New Roman" w:hAnsi="Avenir LT 35 Light" w:cs="Times New Roman" w:hint="default"/>
        <w:b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730696"/>
    <w:multiLevelType w:val="hybridMultilevel"/>
    <w:tmpl w:val="C0ECC68A"/>
    <w:lvl w:ilvl="0" w:tplc="CB60DB4E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386F75"/>
    <w:multiLevelType w:val="hybridMultilevel"/>
    <w:tmpl w:val="68924032"/>
    <w:lvl w:ilvl="0" w:tplc="CB60DB4E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6E91DA4"/>
    <w:multiLevelType w:val="hybridMultilevel"/>
    <w:tmpl w:val="AE3E18F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6EC0B41"/>
    <w:multiLevelType w:val="hybridMultilevel"/>
    <w:tmpl w:val="F4E80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385957"/>
    <w:multiLevelType w:val="hybridMultilevel"/>
    <w:tmpl w:val="50BCC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A821EA"/>
    <w:multiLevelType w:val="hybridMultilevel"/>
    <w:tmpl w:val="1A405AA6"/>
    <w:lvl w:ilvl="0" w:tplc="CB60DB4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D41551"/>
    <w:multiLevelType w:val="hybridMultilevel"/>
    <w:tmpl w:val="FE464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3368A8"/>
    <w:multiLevelType w:val="hybridMultilevel"/>
    <w:tmpl w:val="912CC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8"/>
  </w:num>
  <w:num w:numId="4">
    <w:abstractNumId w:val="27"/>
  </w:num>
  <w:num w:numId="5">
    <w:abstractNumId w:val="5"/>
  </w:num>
  <w:num w:numId="6">
    <w:abstractNumId w:val="35"/>
  </w:num>
  <w:num w:numId="7">
    <w:abstractNumId w:val="9"/>
  </w:num>
  <w:num w:numId="8">
    <w:abstractNumId w:val="0"/>
  </w:num>
  <w:num w:numId="9">
    <w:abstractNumId w:val="20"/>
  </w:num>
  <w:num w:numId="10">
    <w:abstractNumId w:val="29"/>
  </w:num>
  <w:num w:numId="11">
    <w:abstractNumId w:val="4"/>
  </w:num>
  <w:num w:numId="12">
    <w:abstractNumId w:val="34"/>
  </w:num>
  <w:num w:numId="13">
    <w:abstractNumId w:val="24"/>
  </w:num>
  <w:num w:numId="14">
    <w:abstractNumId w:val="39"/>
  </w:num>
  <w:num w:numId="15">
    <w:abstractNumId w:val="21"/>
  </w:num>
  <w:num w:numId="16">
    <w:abstractNumId w:val="18"/>
  </w:num>
  <w:num w:numId="17">
    <w:abstractNumId w:val="11"/>
  </w:num>
  <w:num w:numId="18">
    <w:abstractNumId w:val="25"/>
  </w:num>
  <w:num w:numId="19">
    <w:abstractNumId w:val="38"/>
  </w:num>
  <w:num w:numId="20">
    <w:abstractNumId w:val="30"/>
  </w:num>
  <w:num w:numId="21">
    <w:abstractNumId w:val="36"/>
  </w:num>
  <w:num w:numId="22">
    <w:abstractNumId w:val="1"/>
  </w:num>
  <w:num w:numId="23">
    <w:abstractNumId w:val="13"/>
  </w:num>
  <w:num w:numId="24">
    <w:abstractNumId w:val="26"/>
  </w:num>
  <w:num w:numId="25">
    <w:abstractNumId w:val="28"/>
  </w:num>
  <w:num w:numId="26">
    <w:abstractNumId w:val="23"/>
  </w:num>
  <w:num w:numId="27">
    <w:abstractNumId w:val="32"/>
  </w:num>
  <w:num w:numId="28">
    <w:abstractNumId w:val="2"/>
  </w:num>
  <w:num w:numId="29">
    <w:abstractNumId w:val="16"/>
  </w:num>
  <w:num w:numId="30">
    <w:abstractNumId w:val="31"/>
  </w:num>
  <w:num w:numId="31">
    <w:abstractNumId w:val="6"/>
  </w:num>
  <w:num w:numId="32">
    <w:abstractNumId w:val="12"/>
  </w:num>
  <w:num w:numId="33">
    <w:abstractNumId w:val="7"/>
  </w:num>
  <w:num w:numId="34">
    <w:abstractNumId w:val="3"/>
  </w:num>
  <w:num w:numId="35">
    <w:abstractNumId w:val="33"/>
  </w:num>
  <w:num w:numId="36">
    <w:abstractNumId w:val="22"/>
  </w:num>
  <w:num w:numId="37">
    <w:abstractNumId w:val="37"/>
  </w:num>
  <w:num w:numId="38">
    <w:abstractNumId w:val="14"/>
  </w:num>
  <w:num w:numId="39">
    <w:abstractNumId w:val="17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789"/>
    <w:rsid w:val="00081937"/>
    <w:rsid w:val="000856E9"/>
    <w:rsid w:val="000B567D"/>
    <w:rsid w:val="000B6504"/>
    <w:rsid w:val="000D0514"/>
    <w:rsid w:val="000E5DC8"/>
    <w:rsid w:val="00100DA0"/>
    <w:rsid w:val="00126947"/>
    <w:rsid w:val="00130E25"/>
    <w:rsid w:val="001669A6"/>
    <w:rsid w:val="00195ADB"/>
    <w:rsid w:val="001C6488"/>
    <w:rsid w:val="001F6D8A"/>
    <w:rsid w:val="00234F6C"/>
    <w:rsid w:val="00242C98"/>
    <w:rsid w:val="00281D4F"/>
    <w:rsid w:val="002C51F1"/>
    <w:rsid w:val="002C623B"/>
    <w:rsid w:val="00323452"/>
    <w:rsid w:val="0035668E"/>
    <w:rsid w:val="003D6C69"/>
    <w:rsid w:val="003F3CB1"/>
    <w:rsid w:val="004A3051"/>
    <w:rsid w:val="004C7D35"/>
    <w:rsid w:val="004D2753"/>
    <w:rsid w:val="004E1ED0"/>
    <w:rsid w:val="00520661"/>
    <w:rsid w:val="00546E02"/>
    <w:rsid w:val="00560CC1"/>
    <w:rsid w:val="00572789"/>
    <w:rsid w:val="005A0D75"/>
    <w:rsid w:val="005B221F"/>
    <w:rsid w:val="0061533F"/>
    <w:rsid w:val="00620670"/>
    <w:rsid w:val="0062754A"/>
    <w:rsid w:val="006923DF"/>
    <w:rsid w:val="00711FDD"/>
    <w:rsid w:val="0074165C"/>
    <w:rsid w:val="00770EF6"/>
    <w:rsid w:val="00780327"/>
    <w:rsid w:val="00780C16"/>
    <w:rsid w:val="00785F7B"/>
    <w:rsid w:val="007A2B1F"/>
    <w:rsid w:val="007E7651"/>
    <w:rsid w:val="00806678"/>
    <w:rsid w:val="008D18FE"/>
    <w:rsid w:val="00902D7B"/>
    <w:rsid w:val="00914A93"/>
    <w:rsid w:val="00923D40"/>
    <w:rsid w:val="009B03C5"/>
    <w:rsid w:val="009B7EB2"/>
    <w:rsid w:val="00A26884"/>
    <w:rsid w:val="00A73495"/>
    <w:rsid w:val="00A847FA"/>
    <w:rsid w:val="00A9027E"/>
    <w:rsid w:val="00A9169E"/>
    <w:rsid w:val="00AB33BB"/>
    <w:rsid w:val="00AD49BE"/>
    <w:rsid w:val="00B10A43"/>
    <w:rsid w:val="00B2151F"/>
    <w:rsid w:val="00B62D5F"/>
    <w:rsid w:val="00B74118"/>
    <w:rsid w:val="00B85D64"/>
    <w:rsid w:val="00BC2F3A"/>
    <w:rsid w:val="00C85F55"/>
    <w:rsid w:val="00CD61C1"/>
    <w:rsid w:val="00D242C8"/>
    <w:rsid w:val="00D43FD7"/>
    <w:rsid w:val="00D64513"/>
    <w:rsid w:val="00D91E0B"/>
    <w:rsid w:val="00D97E9A"/>
    <w:rsid w:val="00DA2096"/>
    <w:rsid w:val="00DC19B6"/>
    <w:rsid w:val="00DC1FD4"/>
    <w:rsid w:val="00DF1BA4"/>
    <w:rsid w:val="00E16186"/>
    <w:rsid w:val="00E610E7"/>
    <w:rsid w:val="00E83323"/>
    <w:rsid w:val="00EC5777"/>
    <w:rsid w:val="00F26ADE"/>
    <w:rsid w:val="00F516E1"/>
    <w:rsid w:val="00F8111B"/>
    <w:rsid w:val="00FE54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FC7"/>
  </w:style>
  <w:style w:type="paragraph" w:styleId="Heading1">
    <w:name w:val="heading 1"/>
    <w:basedOn w:val="Normal"/>
    <w:next w:val="Normal"/>
    <w:link w:val="Heading1Char"/>
    <w:qFormat/>
    <w:rsid w:val="00BC2F3A"/>
    <w:pPr>
      <w:keepNext/>
      <w:spacing w:after="0"/>
      <w:jc w:val="right"/>
      <w:outlineLvl w:val="0"/>
    </w:pPr>
    <w:rPr>
      <w:rFonts w:ascii="Arial" w:eastAsia="Times New Roman" w:hAnsi="Arial" w:cs="Arial"/>
      <w:b/>
      <w:bCs/>
      <w:lang w:val="en-GB"/>
    </w:rPr>
  </w:style>
  <w:style w:type="paragraph" w:styleId="Heading2">
    <w:name w:val="heading 2"/>
    <w:basedOn w:val="Normal"/>
    <w:next w:val="Normal"/>
    <w:link w:val="Heading2Char"/>
    <w:qFormat/>
    <w:rsid w:val="00BC2F3A"/>
    <w:pPr>
      <w:keepNext/>
      <w:spacing w:after="0"/>
      <w:jc w:val="center"/>
      <w:outlineLvl w:val="1"/>
    </w:pPr>
    <w:rPr>
      <w:rFonts w:ascii="Times New Roman" w:eastAsia="Times New Roman" w:hAnsi="Times New Roman" w:cs="Times New Roman"/>
      <w:b/>
      <w:bCs/>
      <w:color w:val="000080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7FC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E7FC7"/>
  </w:style>
  <w:style w:type="paragraph" w:styleId="Footer">
    <w:name w:val="footer"/>
    <w:basedOn w:val="Normal"/>
    <w:link w:val="FooterChar"/>
    <w:uiPriority w:val="99"/>
    <w:semiHidden/>
    <w:unhideWhenUsed/>
    <w:rsid w:val="007E7FC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7FC7"/>
  </w:style>
  <w:style w:type="character" w:styleId="PageNumber">
    <w:name w:val="page number"/>
    <w:basedOn w:val="DefaultParagraphFont"/>
    <w:uiPriority w:val="99"/>
    <w:semiHidden/>
    <w:unhideWhenUsed/>
    <w:rsid w:val="007E7FC7"/>
  </w:style>
  <w:style w:type="paragraph" w:styleId="ListParagraph">
    <w:name w:val="List Paragraph"/>
    <w:basedOn w:val="Normal"/>
    <w:uiPriority w:val="34"/>
    <w:qFormat/>
    <w:rsid w:val="0057278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C2F3A"/>
    <w:rPr>
      <w:rFonts w:ascii="Arial" w:eastAsia="Times New Roman" w:hAnsi="Arial" w:cs="Arial"/>
      <w:b/>
      <w:bCs/>
      <w:lang w:val="en-GB"/>
    </w:rPr>
  </w:style>
  <w:style w:type="character" w:customStyle="1" w:styleId="Heading2Char">
    <w:name w:val="Heading 2 Char"/>
    <w:basedOn w:val="DefaultParagraphFont"/>
    <w:link w:val="Heading2"/>
    <w:rsid w:val="00BC2F3A"/>
    <w:rPr>
      <w:rFonts w:ascii="Times New Roman" w:eastAsia="Times New Roman" w:hAnsi="Times New Roman" w:cs="Times New Roman"/>
      <w:b/>
      <w:bCs/>
      <w:color w:val="000080"/>
      <w:sz w:val="22"/>
      <w:szCs w:val="22"/>
      <w:lang w:val="en-GB"/>
    </w:rPr>
  </w:style>
  <w:style w:type="paragraph" w:styleId="NoSpacing">
    <w:name w:val="No Spacing"/>
    <w:uiPriority w:val="1"/>
    <w:qFormat/>
    <w:rsid w:val="00BC2F3A"/>
    <w:pPr>
      <w:spacing w:after="0"/>
    </w:pPr>
    <w:rPr>
      <w:rFonts w:ascii="Times New Roman" w:eastAsia="Times New Roman" w:hAnsi="Times New Roman" w:cs="Times New Roman"/>
      <w:lang w:val="en-GB"/>
    </w:rPr>
  </w:style>
  <w:style w:type="table" w:styleId="TableGrid">
    <w:name w:val="Table Grid"/>
    <w:basedOn w:val="TableNormal"/>
    <w:uiPriority w:val="59"/>
    <w:rsid w:val="00100DA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51F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1F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0C16"/>
    <w:pPr>
      <w:autoSpaceDE w:val="0"/>
      <w:autoSpaceDN w:val="0"/>
      <w:adjustRightInd w:val="0"/>
      <w:spacing w:after="0"/>
    </w:pPr>
    <w:rPr>
      <w:rFonts w:ascii="Arial" w:hAnsi="Arial" w:cs="Arial"/>
      <w:color w:val="00000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FC7"/>
  </w:style>
  <w:style w:type="paragraph" w:styleId="Heading1">
    <w:name w:val="heading 1"/>
    <w:basedOn w:val="Normal"/>
    <w:next w:val="Normal"/>
    <w:link w:val="Heading1Char"/>
    <w:qFormat/>
    <w:rsid w:val="00BC2F3A"/>
    <w:pPr>
      <w:keepNext/>
      <w:spacing w:after="0"/>
      <w:jc w:val="right"/>
      <w:outlineLvl w:val="0"/>
    </w:pPr>
    <w:rPr>
      <w:rFonts w:ascii="Arial" w:eastAsia="Times New Roman" w:hAnsi="Arial" w:cs="Arial"/>
      <w:b/>
      <w:bCs/>
      <w:lang w:val="en-GB"/>
    </w:rPr>
  </w:style>
  <w:style w:type="paragraph" w:styleId="Heading2">
    <w:name w:val="heading 2"/>
    <w:basedOn w:val="Normal"/>
    <w:next w:val="Normal"/>
    <w:link w:val="Heading2Char"/>
    <w:qFormat/>
    <w:rsid w:val="00BC2F3A"/>
    <w:pPr>
      <w:keepNext/>
      <w:spacing w:after="0"/>
      <w:jc w:val="center"/>
      <w:outlineLvl w:val="1"/>
    </w:pPr>
    <w:rPr>
      <w:rFonts w:ascii="Times New Roman" w:eastAsia="Times New Roman" w:hAnsi="Times New Roman" w:cs="Times New Roman"/>
      <w:b/>
      <w:bCs/>
      <w:color w:val="000080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7FC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E7FC7"/>
  </w:style>
  <w:style w:type="paragraph" w:styleId="Footer">
    <w:name w:val="footer"/>
    <w:basedOn w:val="Normal"/>
    <w:link w:val="FooterChar"/>
    <w:uiPriority w:val="99"/>
    <w:semiHidden/>
    <w:unhideWhenUsed/>
    <w:rsid w:val="007E7FC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7FC7"/>
  </w:style>
  <w:style w:type="character" w:styleId="PageNumber">
    <w:name w:val="page number"/>
    <w:basedOn w:val="DefaultParagraphFont"/>
    <w:uiPriority w:val="99"/>
    <w:semiHidden/>
    <w:unhideWhenUsed/>
    <w:rsid w:val="007E7FC7"/>
  </w:style>
  <w:style w:type="paragraph" w:styleId="ListParagraph">
    <w:name w:val="List Paragraph"/>
    <w:basedOn w:val="Normal"/>
    <w:uiPriority w:val="34"/>
    <w:qFormat/>
    <w:rsid w:val="0057278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C2F3A"/>
    <w:rPr>
      <w:rFonts w:ascii="Arial" w:eastAsia="Times New Roman" w:hAnsi="Arial" w:cs="Arial"/>
      <w:b/>
      <w:bCs/>
      <w:lang w:val="en-GB"/>
    </w:rPr>
  </w:style>
  <w:style w:type="character" w:customStyle="1" w:styleId="Heading2Char">
    <w:name w:val="Heading 2 Char"/>
    <w:basedOn w:val="DefaultParagraphFont"/>
    <w:link w:val="Heading2"/>
    <w:rsid w:val="00BC2F3A"/>
    <w:rPr>
      <w:rFonts w:ascii="Times New Roman" w:eastAsia="Times New Roman" w:hAnsi="Times New Roman" w:cs="Times New Roman"/>
      <w:b/>
      <w:bCs/>
      <w:color w:val="000080"/>
      <w:sz w:val="22"/>
      <w:szCs w:val="22"/>
      <w:lang w:val="en-GB"/>
    </w:rPr>
  </w:style>
  <w:style w:type="paragraph" w:styleId="NoSpacing">
    <w:name w:val="No Spacing"/>
    <w:uiPriority w:val="1"/>
    <w:qFormat/>
    <w:rsid w:val="00BC2F3A"/>
    <w:pPr>
      <w:spacing w:after="0"/>
    </w:pPr>
    <w:rPr>
      <w:rFonts w:ascii="Times New Roman" w:eastAsia="Times New Roman" w:hAnsi="Times New Roman" w:cs="Times New Roman"/>
      <w:lang w:val="en-GB"/>
    </w:rPr>
  </w:style>
  <w:style w:type="table" w:styleId="TableGrid">
    <w:name w:val="Table Grid"/>
    <w:basedOn w:val="TableNormal"/>
    <w:uiPriority w:val="59"/>
    <w:rsid w:val="00100DA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51F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1F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0C16"/>
    <w:pPr>
      <w:autoSpaceDE w:val="0"/>
      <w:autoSpaceDN w:val="0"/>
      <w:adjustRightInd w:val="0"/>
      <w:spacing w:after="0"/>
    </w:pPr>
    <w:rPr>
      <w:rFonts w:ascii="Arial" w:hAnsi="Arial" w:cs="Arial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3410E-7CAC-427D-8218-72509DBD0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butcher &amp; gundersen</Company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</dc:creator>
  <cp:lastModifiedBy>Cathy Welton</cp:lastModifiedBy>
  <cp:revision>6</cp:revision>
  <cp:lastPrinted>2014-09-30T10:30:00Z</cp:lastPrinted>
  <dcterms:created xsi:type="dcterms:W3CDTF">2018-09-12T10:54:00Z</dcterms:created>
  <dcterms:modified xsi:type="dcterms:W3CDTF">2018-09-12T11:00:00Z</dcterms:modified>
</cp:coreProperties>
</file>