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AED" w:rsidRDefault="00A03AED" w:rsidP="00A03AED">
      <w:pPr>
        <w:jc w:val="center"/>
        <w:rPr>
          <w:rFonts w:asciiTheme="minorHAnsi" w:eastAsia="Times New Roman" w:hAnsiTheme="minorHAnsi" w:cs="Times New Roman"/>
          <w:color w:val="auto"/>
          <w:sz w:val="20"/>
          <w:szCs w:val="20"/>
        </w:rPr>
      </w:pPr>
      <w:r>
        <w:rPr>
          <w:rFonts w:asciiTheme="minorHAnsi" w:hAnsiTheme="minorHAnsi"/>
          <w:noProof/>
          <w:sz w:val="20"/>
          <w:szCs w:val="20"/>
        </w:rPr>
        <w:drawing>
          <wp:inline distT="0" distB="0" distL="0" distR="0">
            <wp:extent cx="936625" cy="9436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6625" cy="943610"/>
                    </a:xfrm>
                    <a:prstGeom prst="rect">
                      <a:avLst/>
                    </a:prstGeom>
                    <a:noFill/>
                    <a:ln>
                      <a:noFill/>
                    </a:ln>
                  </pic:spPr>
                </pic:pic>
              </a:graphicData>
            </a:graphic>
          </wp:inline>
        </w:drawing>
      </w:r>
    </w:p>
    <w:p w:rsidR="00A03AED" w:rsidRDefault="00A03AED" w:rsidP="00A03AED">
      <w:pPr>
        <w:jc w:val="center"/>
        <w:rPr>
          <w:rFonts w:asciiTheme="minorHAnsi" w:hAnsiTheme="minorHAnsi"/>
          <w:b/>
          <w:sz w:val="28"/>
          <w:szCs w:val="20"/>
        </w:rPr>
      </w:pPr>
    </w:p>
    <w:p w:rsidR="00A03AED" w:rsidRDefault="00A03AED" w:rsidP="00A03AED">
      <w:pPr>
        <w:jc w:val="center"/>
        <w:rPr>
          <w:rFonts w:asciiTheme="minorHAnsi" w:hAnsiTheme="minorHAnsi"/>
          <w:b/>
          <w:sz w:val="28"/>
          <w:szCs w:val="20"/>
        </w:rPr>
      </w:pPr>
      <w:smartTag w:uri="urn:schemas-microsoft-com:office:smarttags" w:element="PlaceName">
        <w:r>
          <w:rPr>
            <w:rFonts w:asciiTheme="minorHAnsi" w:hAnsiTheme="minorHAnsi"/>
            <w:b/>
            <w:sz w:val="28"/>
            <w:szCs w:val="20"/>
          </w:rPr>
          <w:t>LAWRENCE</w:t>
        </w:r>
      </w:smartTag>
      <w:r>
        <w:rPr>
          <w:rFonts w:asciiTheme="minorHAnsi" w:hAnsiTheme="minorHAnsi"/>
          <w:b/>
          <w:sz w:val="28"/>
          <w:szCs w:val="20"/>
        </w:rPr>
        <w:t xml:space="preserve"> </w:t>
      </w:r>
      <w:smartTag w:uri="urn:schemas-microsoft-com:office:smarttags" w:element="PlaceName">
        <w:r>
          <w:rPr>
            <w:rFonts w:asciiTheme="minorHAnsi" w:hAnsiTheme="minorHAnsi"/>
            <w:b/>
            <w:sz w:val="28"/>
            <w:szCs w:val="20"/>
          </w:rPr>
          <w:t>SHERIFF</w:t>
        </w:r>
      </w:smartTag>
      <w:r>
        <w:rPr>
          <w:rFonts w:asciiTheme="minorHAnsi" w:hAnsiTheme="minorHAnsi"/>
          <w:b/>
          <w:sz w:val="28"/>
          <w:szCs w:val="20"/>
        </w:rPr>
        <w:t xml:space="preserve"> SCHOOL</w:t>
      </w:r>
    </w:p>
    <w:p w:rsidR="00A03AED" w:rsidRDefault="00A03AED" w:rsidP="00A03AED">
      <w:pPr>
        <w:jc w:val="center"/>
        <w:rPr>
          <w:rFonts w:asciiTheme="minorHAnsi" w:hAnsiTheme="minorHAnsi"/>
          <w:b/>
          <w:sz w:val="28"/>
          <w:szCs w:val="20"/>
        </w:rPr>
      </w:pPr>
      <w:r>
        <w:rPr>
          <w:rFonts w:asciiTheme="minorHAnsi" w:hAnsiTheme="minorHAnsi"/>
          <w:b/>
          <w:sz w:val="28"/>
          <w:szCs w:val="20"/>
        </w:rPr>
        <w:t>A National Teaching School</w:t>
      </w:r>
    </w:p>
    <w:p w:rsidR="00A03AED" w:rsidRDefault="00A03AED" w:rsidP="00A03AED">
      <w:pPr>
        <w:jc w:val="center"/>
        <w:rPr>
          <w:rFonts w:asciiTheme="minorHAnsi" w:hAnsiTheme="minorHAnsi"/>
          <w:b/>
          <w:sz w:val="28"/>
          <w:szCs w:val="20"/>
        </w:rPr>
      </w:pPr>
      <w:smartTag w:uri="urn:schemas-microsoft-com:office:smarttags" w:element="place">
        <w:r>
          <w:rPr>
            <w:rFonts w:asciiTheme="minorHAnsi" w:hAnsiTheme="minorHAnsi"/>
            <w:b/>
            <w:sz w:val="28"/>
            <w:szCs w:val="20"/>
          </w:rPr>
          <w:t>RUGBY</w:t>
        </w:r>
      </w:smartTag>
    </w:p>
    <w:p w:rsidR="00A03AED" w:rsidRDefault="00A03AED" w:rsidP="00A03AED">
      <w:pPr>
        <w:jc w:val="center"/>
        <w:rPr>
          <w:rFonts w:asciiTheme="minorHAnsi" w:hAnsiTheme="minorHAnsi"/>
          <w:b/>
          <w:sz w:val="28"/>
          <w:szCs w:val="20"/>
        </w:rPr>
      </w:pPr>
      <w:r>
        <w:rPr>
          <w:rFonts w:ascii="Times New Roman" w:hAnsi="Times New Roman"/>
          <w:noProof/>
          <w:szCs w:val="24"/>
        </w:rPr>
        <mc:AlternateContent>
          <mc:Choice Requires="wps">
            <w:drawing>
              <wp:anchor distT="0" distB="0" distL="114300" distR="114300" simplePos="0" relativeHeight="251657216" behindDoc="0" locked="0" layoutInCell="0" allowOverlap="1">
                <wp:simplePos x="0" y="0"/>
                <wp:positionH relativeFrom="column">
                  <wp:posOffset>-29845</wp:posOffset>
                </wp:positionH>
                <wp:positionV relativeFrom="paragraph">
                  <wp:posOffset>144780</wp:posOffset>
                </wp:positionV>
                <wp:extent cx="5799455" cy="0"/>
                <wp:effectExtent l="0" t="0" r="2984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945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F75B40" id="Straight Connector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11.4pt" to="454.3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kidqAIAAKgFAAAOAAAAZHJzL2Uyb0RvYy54bWysVF1vmzAUfZ+0/2D5nQIJ5AM1qVpC9tJt&#10;ldJpzw42YM3YyHZComn/fddOQpvuYdNUkJA/rg/nnnuub+8OrUB7pg1XcoHjmwgjJktFuawX+Nvz&#10;OphhZCyRlAgl2QIfmcF3y48fbvsuYyPVKEGZRgAiTdZ3C9xY22VhaMqGtcTcqI5J2KyUbomFqa5D&#10;qkkP6K0IR1E0CXulaadVyYyB1dVpEy89flWx0n6tKsMsEgsM3Kz/av/dum+4vCVZrUnX8PJMg/wH&#10;i5ZwCT8doFbEErTT/A+olpdaGVXZm1K1oaoqXjKfA2QTR2+y2TSkYz4XEMd0g0zm/WDLL/snjThd&#10;4BQjSVoo0cZqwuvGolxJCQIqjVKnU9+ZDMJz+aRdpuVBbrpHVf4wSKq8IbJmnu/zsQOQ2J0Ir464&#10;iengb9v+s6IQQ3ZWedEOlW4dJMiBDr42x6E27GBRCYvpdD5PUiBZXvZCkl0OdtrYT0y1yA0WWHDp&#10;ZCMZ2T8a64iQ7BLilqVacyF86YVEPbAdTaPInzBKcOp2XZzR9TYXGu2Jc49/fFqw8zpMq52kHq1h&#10;hBaSIus1kOB47OBNi5Fg0B8w8HGWcPH3OGAtpOPBvJFPqcDsYGHo10Ebb7Kf82hezIpZEiSjSREk&#10;0WoV3K/zJJis42m6Gq/yfBX/cgnGSdZwSpl0OV4MHyf/Zqhz652sOlh+UDO8RveyA9lrpvfrNJom&#10;41kwnabjIBkXUfAwW+fBfR5PJtPiIX8o3jAtfPbmfcgOUjpWameZ3jS0R5Q734zT+SjGMIELwjkC&#10;HoyIqKFypdUYaWW/c9t4mzuDOowrj8wi9549MqCfhLjU0M2GKpxze5EKan6pr+8e1zCn1tsqenzS&#10;zsyukeA68IfOV5e7b17PfdTLBbv8DQAA//8DAFBLAwQUAAYACAAAACEAVmVpadsAAAAIAQAADwAA&#10;AGRycy9kb3ducmV2LnhtbEyPwU7DMBBE70j8g7VI3FqbiJYS4lQlEncorbi68ZIE4rUVO23o17OI&#10;Axx3ZjT7plhPrhdHHGLnScPNXIFAqr3tqNGwe32arUDEZMia3hNq+MII6/LyojC59Sd6weM2NYJL&#10;KOZGQ5tSyKWMdYvOxLkPSOy9+8GZxOfQSDuYE5e7XmZKLaUzHfGH1gSsWqw/t6PTEPz+7XmzqPYf&#10;4bGn0Ss1naud1tdX0+YBRMIp/YXhB5/RoWSmgx/JRtFrmN3ecVJDlvEC9u/Vagni8CvIspD/B5Tf&#10;AAAA//8DAFBLAQItABQABgAIAAAAIQC2gziS/gAAAOEBAAATAAAAAAAAAAAAAAAAAAAAAABbQ29u&#10;dGVudF9UeXBlc10ueG1sUEsBAi0AFAAGAAgAAAAhADj9If/WAAAAlAEAAAsAAAAAAAAAAAAAAAAA&#10;LwEAAF9yZWxzLy5yZWxzUEsBAi0AFAAGAAgAAAAhAAHWSJ2oAgAAqAUAAA4AAAAAAAAAAAAAAAAA&#10;LgIAAGRycy9lMm9Eb2MueG1sUEsBAi0AFAAGAAgAAAAhAFZlaWnbAAAACAEAAA8AAAAAAAAAAAAA&#10;AAAAAgUAAGRycy9kb3ducmV2LnhtbFBLBQYAAAAABAAEAPMAAAAKBgAAAAA=&#10;" o:allowincell="f" strokeweight="1pt">
                <v:stroke startarrowwidth="narrow" startarrowlength="short" endarrowwidth="narrow" endarrowlength="short"/>
              </v:line>
            </w:pict>
          </mc:Fallback>
        </mc:AlternateContent>
      </w:r>
    </w:p>
    <w:p w:rsidR="00A03AED" w:rsidRDefault="00A03AED" w:rsidP="00A03AED">
      <w:pPr>
        <w:jc w:val="center"/>
        <w:rPr>
          <w:rFonts w:asciiTheme="minorHAnsi" w:hAnsiTheme="minorHAnsi"/>
          <w:b/>
          <w:sz w:val="28"/>
          <w:szCs w:val="20"/>
        </w:rPr>
      </w:pPr>
      <w:r>
        <w:rPr>
          <w:rFonts w:asciiTheme="minorHAnsi" w:hAnsiTheme="minorHAnsi"/>
          <w:b/>
          <w:sz w:val="28"/>
          <w:szCs w:val="20"/>
        </w:rPr>
        <w:t>JOB DESCRIPTION</w:t>
      </w:r>
    </w:p>
    <w:p w:rsidR="00A03AED" w:rsidRDefault="00A03AED" w:rsidP="00A03AED">
      <w:pPr>
        <w:jc w:val="center"/>
        <w:rPr>
          <w:rFonts w:asciiTheme="minorHAnsi" w:hAnsiTheme="minorHAnsi"/>
          <w:b/>
          <w:sz w:val="28"/>
          <w:szCs w:val="20"/>
        </w:rPr>
      </w:pPr>
      <w:r>
        <w:rPr>
          <w:rFonts w:asciiTheme="minorHAnsi" w:hAnsiTheme="minorHAnsi"/>
          <w:b/>
          <w:sz w:val="28"/>
          <w:szCs w:val="20"/>
        </w:rPr>
        <w:t>TITLE OF POST: HLTA (Associate Teacher)</w:t>
      </w:r>
    </w:p>
    <w:p w:rsidR="00A03AED" w:rsidRDefault="00A03AED" w:rsidP="00A03AED">
      <w:pPr>
        <w:rPr>
          <w:rFonts w:asciiTheme="minorHAnsi" w:hAnsiTheme="minorHAnsi"/>
          <w:sz w:val="20"/>
          <w:szCs w:val="20"/>
        </w:rPr>
      </w:pPr>
      <w:r>
        <w:rPr>
          <w:rFonts w:ascii="Times New Roman" w:hAnsi="Times New Roman"/>
          <w:noProof/>
          <w:szCs w:val="24"/>
        </w:rPr>
        <mc:AlternateContent>
          <mc:Choice Requires="wps">
            <w:drawing>
              <wp:anchor distT="0" distB="0" distL="114300" distR="114300" simplePos="0" relativeHeight="251658240" behindDoc="0" locked="0" layoutInCell="0" allowOverlap="1">
                <wp:simplePos x="0" y="0"/>
                <wp:positionH relativeFrom="column">
                  <wp:posOffset>-29845</wp:posOffset>
                </wp:positionH>
                <wp:positionV relativeFrom="paragraph">
                  <wp:posOffset>73025</wp:posOffset>
                </wp:positionV>
                <wp:extent cx="5824855" cy="5715"/>
                <wp:effectExtent l="0" t="19050" r="42545" b="514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4855" cy="5715"/>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9E7996"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5.75pt" to="456.3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uXrQIAAKsFAAAOAAAAZHJzL2Uyb0RvYy54bWysVE2PmzAQvVfqf7B8Z4EEEhZtstolpJd+&#10;rJStenawAavGRrYTElX97x07CdtsD62q5WAx9szzzJvnubs/dALtmTZcyQWObyKMmKwU5bJZ4K/P&#10;6yDDyFgiKRFKsgU+MoPvl+/f3Q19ziaqVYIyjQBEmnzoF7i1ts/D0FQt64i5UT2TcFgr3RELpm5C&#10;qskA6J0IJ1E0Cwelaa9VxYyB3dXpEC89fl2zyn6pa8MsEgsMuVm/ar9u3Rou70jeaNK3vDqnQf4j&#10;i45wCZeOUCtiCdpp/gdUxyutjKrtTaW6UNU1r5ivAaqJo1fVbFrSM18LkGP6kSbzdrDV5/2TRpwu&#10;cIKRJB20aGM14U1rUaGkBAKVRonjaehNDu6FfNKu0uogN/1HVX03SKqiJbJhPt/nYw8gsYsIr0Kc&#10;YXq4bTt8UhR8yM4qT9qh1p2DBDrQwffmOPaGHSyqYDPNJkmWphhVcJbO49RfQPJLbK+N/cBUh9zP&#10;AgsuHXMkJ/uPxrpcSH5xcdtSrbkQvvtCogEgoyyKfIRRglN36vyMbraF0GhPnID8d774yk2rnaQe&#10;rWWElpIi62mQIHrs4E2HkWDwRODH+1nCxd/9IGshXR7Ma/lUClgHC79+H+jxOvtxG92WWZklQTKZ&#10;lUESrVbBw7pIgtk6nqer6aooVvFPV2Cc5C2nlElX40XzcfJvmjq/vpNaR9WPbIbX6J52SPY604d1&#10;Gs2TaRbM5+k0SKZlFDxm6yJ4KOLZbF4+Fo/lq0xLX715m2RHKl1WameZ3rR0QJQ73UzT20mMwYAZ&#10;MZmf+o2IaKBzldUYaWW/cdt6pTuNOowrjWSgo8zPFejdiH4i4tJDZ41dONf2QhXEXfrrH5B7M6fX&#10;t1X0+KSdmN1bgongg87Ty42c323v9TJjl78AAAD//wMAUEsDBBQABgAIAAAAIQBoknFv4AAAAAgB&#10;AAAPAAAAZHJzL2Rvd25yZXYueG1sTI9BT8JAEIXvJv6HzZh4IbBtBYTaLTFGjAcvggkct92hbezO&#10;Nt2llH/veNLjvPfy5nvZZrStGLD3jSMF8SwCgVQ601Cl4Gu/na5A+KDJ6NYRKriih01+e5Pp1LgL&#10;feKwC5XgEvKpVlCH0KVS+rJGq/3MdUjsnVxvdeCzr6Tp9YXLbSuTKFpKqxviD7Xu8KXG8nt3tgq2&#10;xWRRfbxX6zeaDMe9PB0Or9cHpe7vxucnEAHH8BeGX3xGh5yZCncm40WrYDp/5CTr8QIE++s4WYIo&#10;WEjmIPNM/h+Q/wAAAP//AwBQSwECLQAUAAYACAAAACEAtoM4kv4AAADhAQAAEwAAAAAAAAAAAAAA&#10;AAAAAAAAW0NvbnRlbnRfVHlwZXNdLnhtbFBLAQItABQABgAIAAAAIQA4/SH/1gAAAJQBAAALAAAA&#10;AAAAAAAAAAAAAC8BAABfcmVscy8ucmVsc1BLAQItABQABgAIAAAAIQCJg0uXrQIAAKsFAAAOAAAA&#10;AAAAAAAAAAAAAC4CAABkcnMvZTJvRG9jLnhtbFBLAQItABQABgAIAAAAIQBoknFv4AAAAAgBAAAP&#10;AAAAAAAAAAAAAAAAAAcFAABkcnMvZG93bnJldi54bWxQSwUGAAAAAAQABADzAAAAFAYAAAAA&#10;" o:allowincell="f" strokeweight="4pt">
                <v:stroke startarrowwidth="narrow" startarrowlength="short" endarrowwidth="narrow" endarrowlength="short"/>
              </v:line>
            </w:pict>
          </mc:Fallback>
        </mc:AlternateContent>
      </w:r>
    </w:p>
    <w:p w:rsidR="00A03AED" w:rsidRDefault="00A03AED" w:rsidP="00A03AED">
      <w:pPr>
        <w:rPr>
          <w:rFonts w:asciiTheme="minorHAnsi" w:hAnsiTheme="minorHAnsi"/>
          <w:sz w:val="20"/>
          <w:szCs w:val="20"/>
        </w:rPr>
      </w:pPr>
    </w:p>
    <w:p w:rsidR="00A03AED" w:rsidRDefault="00A03AED" w:rsidP="00A03AED">
      <w:pPr>
        <w:tabs>
          <w:tab w:val="left" w:pos="360"/>
        </w:tabs>
        <w:rPr>
          <w:rFonts w:asciiTheme="minorHAnsi" w:hAnsiTheme="minorHAnsi"/>
          <w:sz w:val="20"/>
          <w:szCs w:val="24"/>
        </w:rPr>
      </w:pPr>
      <w:r>
        <w:rPr>
          <w:rFonts w:asciiTheme="minorHAnsi" w:hAnsiTheme="minorHAnsi"/>
          <w:sz w:val="20"/>
        </w:rPr>
        <w:t xml:space="preserve">Salary – </w:t>
      </w:r>
      <w:r w:rsidRPr="000F062C">
        <w:rPr>
          <w:rFonts w:asciiTheme="minorHAnsi" w:hAnsiTheme="minorHAnsi"/>
          <w:sz w:val="20"/>
        </w:rPr>
        <w:t>Higher Level TA, points 28 - 31 (currently £</w:t>
      </w:r>
      <w:r w:rsidR="000F062C" w:rsidRPr="000F062C">
        <w:rPr>
          <w:rFonts w:asciiTheme="minorHAnsi" w:hAnsiTheme="minorHAnsi"/>
          <w:sz w:val="20"/>
        </w:rPr>
        <w:t>24,964</w:t>
      </w:r>
      <w:r w:rsidRPr="000F062C">
        <w:rPr>
          <w:rFonts w:asciiTheme="minorHAnsi" w:hAnsiTheme="minorHAnsi"/>
          <w:sz w:val="20"/>
        </w:rPr>
        <w:t xml:space="preserve"> FTE - £</w:t>
      </w:r>
      <w:r w:rsidR="000F062C" w:rsidRPr="000F062C">
        <w:rPr>
          <w:rFonts w:asciiTheme="minorHAnsi" w:hAnsiTheme="minorHAnsi"/>
          <w:sz w:val="20"/>
        </w:rPr>
        <w:t>27,668</w:t>
      </w:r>
      <w:r w:rsidRPr="000F062C">
        <w:rPr>
          <w:rFonts w:asciiTheme="minorHAnsi" w:hAnsiTheme="minorHAnsi"/>
          <w:sz w:val="20"/>
        </w:rPr>
        <w:t xml:space="preserve"> FTE).  Starting point 28, actual salary circa £</w:t>
      </w:r>
      <w:r w:rsidR="000F062C">
        <w:rPr>
          <w:rFonts w:asciiTheme="minorHAnsi" w:hAnsiTheme="minorHAnsi"/>
          <w:sz w:val="20"/>
        </w:rPr>
        <w:t>12,421.57</w:t>
      </w:r>
      <w:r w:rsidRPr="000F062C">
        <w:rPr>
          <w:rFonts w:asciiTheme="minorHAnsi" w:hAnsiTheme="minorHAnsi"/>
          <w:sz w:val="20"/>
        </w:rPr>
        <w:t xml:space="preserve"> pro-rata per annum.</w:t>
      </w:r>
    </w:p>
    <w:p w:rsidR="00A03AED" w:rsidRDefault="00A03AED" w:rsidP="00A03AED">
      <w:pPr>
        <w:tabs>
          <w:tab w:val="left" w:pos="360"/>
        </w:tabs>
        <w:rPr>
          <w:rFonts w:asciiTheme="minorHAnsi" w:hAnsiTheme="minorHAnsi"/>
          <w:sz w:val="20"/>
        </w:rPr>
      </w:pPr>
    </w:p>
    <w:p w:rsidR="00B30D0E" w:rsidRDefault="00A03AED" w:rsidP="00425AAA">
      <w:pPr>
        <w:tabs>
          <w:tab w:val="left" w:pos="360"/>
        </w:tabs>
        <w:rPr>
          <w:rFonts w:asciiTheme="minorHAnsi" w:hAnsiTheme="minorHAnsi"/>
          <w:sz w:val="20"/>
        </w:rPr>
      </w:pPr>
      <w:r>
        <w:rPr>
          <w:rFonts w:asciiTheme="minorHAnsi" w:hAnsiTheme="minorHAnsi"/>
          <w:sz w:val="20"/>
        </w:rPr>
        <w:t xml:space="preserve">Hours of work – </w:t>
      </w:r>
      <w:r w:rsidR="00B30D0E" w:rsidRPr="00B30D0E">
        <w:rPr>
          <w:rFonts w:asciiTheme="minorHAnsi" w:hAnsiTheme="minorHAnsi"/>
          <w:sz w:val="20"/>
        </w:rPr>
        <w:t>21.5</w:t>
      </w:r>
      <w:r w:rsidR="00B30D0E">
        <w:rPr>
          <w:rFonts w:asciiTheme="minorHAnsi" w:hAnsiTheme="minorHAnsi"/>
          <w:sz w:val="20"/>
        </w:rPr>
        <w:t xml:space="preserve"> hours per week over 3 days (Tuesday to Thursday) for 3</w:t>
      </w:r>
      <w:r w:rsidRPr="00B30D0E">
        <w:rPr>
          <w:rFonts w:asciiTheme="minorHAnsi" w:hAnsiTheme="minorHAnsi"/>
          <w:sz w:val="20"/>
        </w:rPr>
        <w:t>9 weeks per ye</w:t>
      </w:r>
      <w:r w:rsidR="00B30D0E">
        <w:rPr>
          <w:rFonts w:asciiTheme="minorHAnsi" w:hAnsiTheme="minorHAnsi"/>
          <w:sz w:val="20"/>
        </w:rPr>
        <w:t>ar (term time &amp; training days).</w:t>
      </w:r>
      <w:r w:rsidR="00425AAA">
        <w:rPr>
          <w:rFonts w:asciiTheme="minorHAnsi" w:hAnsiTheme="minorHAnsi"/>
          <w:sz w:val="20"/>
        </w:rPr>
        <w:t xml:space="preserve"> Working hours are</w:t>
      </w:r>
      <w:r w:rsidR="005D263E">
        <w:rPr>
          <w:rFonts w:asciiTheme="minorHAnsi" w:hAnsiTheme="minorHAnsi"/>
          <w:sz w:val="20"/>
        </w:rPr>
        <w:t xml:space="preserve"> Tuesday 8.30am – 4.</w:t>
      </w:r>
      <w:r w:rsidR="00425AAA">
        <w:rPr>
          <w:rFonts w:asciiTheme="minorHAnsi" w:hAnsiTheme="minorHAnsi"/>
          <w:sz w:val="20"/>
        </w:rPr>
        <w:t>30</w:t>
      </w:r>
      <w:r w:rsidR="005D263E">
        <w:rPr>
          <w:rFonts w:asciiTheme="minorHAnsi" w:hAnsiTheme="minorHAnsi"/>
          <w:sz w:val="20"/>
        </w:rPr>
        <w:t>pm, Wednesday and Thursday 8.30am – 4.</w:t>
      </w:r>
      <w:r w:rsidR="00425AAA">
        <w:rPr>
          <w:rFonts w:asciiTheme="minorHAnsi" w:hAnsiTheme="minorHAnsi"/>
          <w:sz w:val="20"/>
        </w:rPr>
        <w:t xml:space="preserve">00pm with 30 minutes for lunch </w:t>
      </w:r>
      <w:r w:rsidR="005D263E">
        <w:rPr>
          <w:rFonts w:asciiTheme="minorHAnsi" w:hAnsiTheme="minorHAnsi"/>
          <w:sz w:val="20"/>
        </w:rPr>
        <w:t>each day.</w:t>
      </w:r>
    </w:p>
    <w:p w:rsidR="00B30D0E" w:rsidRDefault="00B30D0E" w:rsidP="00A03AED">
      <w:pPr>
        <w:tabs>
          <w:tab w:val="left" w:pos="360"/>
        </w:tabs>
        <w:rPr>
          <w:rFonts w:asciiTheme="minorHAnsi" w:hAnsiTheme="minorHAnsi"/>
          <w:sz w:val="20"/>
        </w:rPr>
      </w:pPr>
      <w:bookmarkStart w:id="0" w:name="_GoBack"/>
      <w:bookmarkEnd w:id="0"/>
    </w:p>
    <w:p w:rsidR="00A03AED" w:rsidRDefault="00A03AED" w:rsidP="00A03AED">
      <w:pPr>
        <w:tabs>
          <w:tab w:val="left" w:pos="360"/>
        </w:tabs>
        <w:rPr>
          <w:rFonts w:asciiTheme="minorHAnsi" w:hAnsiTheme="minorHAnsi"/>
          <w:sz w:val="20"/>
        </w:rPr>
      </w:pPr>
      <w:r>
        <w:rPr>
          <w:rFonts w:asciiTheme="minorHAnsi" w:hAnsiTheme="minorHAnsi"/>
          <w:sz w:val="20"/>
        </w:rPr>
        <w:t>Line Manager – Cover Manager</w:t>
      </w:r>
    </w:p>
    <w:p w:rsidR="00A03AED" w:rsidRDefault="00A03AED" w:rsidP="00A03AED">
      <w:pPr>
        <w:tabs>
          <w:tab w:val="left" w:pos="360"/>
        </w:tabs>
        <w:rPr>
          <w:rFonts w:asciiTheme="minorHAnsi" w:hAnsiTheme="minorHAnsi"/>
          <w:sz w:val="20"/>
        </w:rPr>
      </w:pPr>
    </w:p>
    <w:p w:rsidR="00A03AED" w:rsidRDefault="00425AAA" w:rsidP="00A03AED">
      <w:pPr>
        <w:tabs>
          <w:tab w:val="left" w:pos="360"/>
        </w:tabs>
        <w:rPr>
          <w:rFonts w:asciiTheme="minorHAnsi" w:hAnsiTheme="minorHAnsi"/>
          <w:sz w:val="20"/>
        </w:rPr>
      </w:pPr>
      <w:r>
        <w:rPr>
          <w:rFonts w:asciiTheme="minorHAnsi" w:hAnsiTheme="minorHAnsi"/>
          <w:sz w:val="20"/>
        </w:rPr>
        <w:pict>
          <v:rect id="_x0000_i1025" style="width:0;height:1.5pt" o:hralign="center" o:hrstd="t" o:hr="t" fillcolor="#a0a0a0" stroked="f"/>
        </w:pict>
      </w:r>
    </w:p>
    <w:p w:rsidR="00A03AED" w:rsidRPr="00A03AED" w:rsidRDefault="00A03AED" w:rsidP="00A03AED">
      <w:pPr>
        <w:pStyle w:val="Heading1"/>
        <w:ind w:left="-5" w:right="0"/>
        <w:rPr>
          <w:rFonts w:asciiTheme="minorHAnsi" w:hAnsiTheme="minorHAnsi"/>
          <w:sz w:val="20"/>
          <w:szCs w:val="20"/>
        </w:rPr>
      </w:pPr>
      <w:r w:rsidRPr="00A03AED">
        <w:rPr>
          <w:rFonts w:asciiTheme="minorHAnsi" w:hAnsiTheme="minorHAnsi"/>
          <w:sz w:val="20"/>
          <w:szCs w:val="20"/>
        </w:rPr>
        <w:t>Job Purpose</w:t>
      </w:r>
      <w:r w:rsidRPr="00A03AED">
        <w:rPr>
          <w:rFonts w:asciiTheme="minorHAnsi" w:hAnsiTheme="minorHAnsi"/>
          <w:b w:val="0"/>
          <w:sz w:val="20"/>
          <w:szCs w:val="20"/>
        </w:rPr>
        <w:t xml:space="preserve"> </w:t>
      </w:r>
    </w:p>
    <w:p w:rsidR="00A03AED" w:rsidRPr="00AC14C5" w:rsidRDefault="00A03AED" w:rsidP="00A03AED">
      <w:pPr>
        <w:spacing w:after="0" w:line="259" w:lineRule="auto"/>
        <w:ind w:left="0" w:firstLine="0"/>
        <w:rPr>
          <w:rFonts w:asciiTheme="minorHAnsi" w:hAnsiTheme="minorHAnsi"/>
          <w:sz w:val="22"/>
        </w:rPr>
      </w:pPr>
      <w:r w:rsidRPr="00AC14C5">
        <w:rPr>
          <w:rFonts w:asciiTheme="minorHAnsi" w:hAnsiTheme="minorHAnsi"/>
          <w:sz w:val="22"/>
        </w:rPr>
        <w:t xml:space="preserve"> </w:t>
      </w:r>
    </w:p>
    <w:p w:rsidR="00A03AED" w:rsidRPr="00A03AED" w:rsidRDefault="00A03AED" w:rsidP="00A03AED">
      <w:pPr>
        <w:pStyle w:val="ListParagraph"/>
        <w:numPr>
          <w:ilvl w:val="0"/>
          <w:numId w:val="9"/>
        </w:numPr>
        <w:spacing w:after="0" w:line="240" w:lineRule="auto"/>
        <w:ind w:right="50"/>
        <w:jc w:val="both"/>
        <w:rPr>
          <w:rFonts w:asciiTheme="minorHAnsi" w:hAnsiTheme="minorHAnsi"/>
          <w:sz w:val="20"/>
          <w:szCs w:val="20"/>
        </w:rPr>
      </w:pPr>
      <w:r w:rsidRPr="00A03AED">
        <w:rPr>
          <w:rFonts w:asciiTheme="minorHAnsi" w:hAnsiTheme="minorHAnsi"/>
          <w:sz w:val="20"/>
          <w:szCs w:val="20"/>
        </w:rPr>
        <w:t xml:space="preserve">To provide cover for classes in the event of planned or unplanned absence by teaching staff. </w:t>
      </w:r>
    </w:p>
    <w:p w:rsidR="00A03AED" w:rsidRPr="00A03AED" w:rsidRDefault="00A03AED" w:rsidP="00A03AED">
      <w:pPr>
        <w:pStyle w:val="ListParagraph"/>
        <w:numPr>
          <w:ilvl w:val="0"/>
          <w:numId w:val="9"/>
        </w:numPr>
        <w:spacing w:after="0" w:line="240" w:lineRule="auto"/>
        <w:ind w:right="50"/>
        <w:jc w:val="both"/>
        <w:rPr>
          <w:rFonts w:asciiTheme="minorHAnsi" w:hAnsiTheme="minorHAnsi"/>
          <w:sz w:val="20"/>
          <w:szCs w:val="20"/>
        </w:rPr>
      </w:pPr>
      <w:r w:rsidRPr="00A03AED">
        <w:rPr>
          <w:rFonts w:asciiTheme="minorHAnsi" w:hAnsiTheme="minorHAnsi"/>
          <w:sz w:val="20"/>
          <w:szCs w:val="20"/>
        </w:rPr>
        <w:t>To work with individuals and groups, under the direction of a teacher, to support learning.</w:t>
      </w:r>
    </w:p>
    <w:p w:rsidR="00A03AED" w:rsidRPr="00A03AED" w:rsidRDefault="00A03AED" w:rsidP="00A03AED">
      <w:pPr>
        <w:pStyle w:val="ListParagraph"/>
        <w:numPr>
          <w:ilvl w:val="0"/>
          <w:numId w:val="9"/>
        </w:numPr>
        <w:spacing w:after="0" w:line="240" w:lineRule="auto"/>
        <w:ind w:right="50"/>
        <w:jc w:val="both"/>
        <w:rPr>
          <w:rFonts w:asciiTheme="minorHAnsi" w:hAnsiTheme="minorHAnsi"/>
          <w:sz w:val="20"/>
          <w:szCs w:val="20"/>
        </w:rPr>
      </w:pPr>
      <w:r w:rsidRPr="00A03AED">
        <w:rPr>
          <w:rFonts w:asciiTheme="minorHAnsi" w:hAnsiTheme="minorHAnsi"/>
          <w:sz w:val="20"/>
          <w:szCs w:val="20"/>
        </w:rPr>
        <w:t>To deliver lessons in areas such as PSHE and citizenship, where work is planned and prepared by subject leaders.</w:t>
      </w:r>
    </w:p>
    <w:p w:rsidR="00A03AED" w:rsidRPr="00A03AED" w:rsidRDefault="00A03AED" w:rsidP="00A03AED">
      <w:pPr>
        <w:pStyle w:val="ListParagraph"/>
        <w:numPr>
          <w:ilvl w:val="0"/>
          <w:numId w:val="9"/>
        </w:numPr>
        <w:spacing w:after="0" w:line="240" w:lineRule="auto"/>
        <w:ind w:right="50"/>
        <w:jc w:val="both"/>
        <w:rPr>
          <w:rFonts w:asciiTheme="minorHAnsi" w:hAnsiTheme="minorHAnsi"/>
          <w:sz w:val="20"/>
          <w:szCs w:val="20"/>
        </w:rPr>
      </w:pPr>
      <w:r w:rsidRPr="00A03AED">
        <w:rPr>
          <w:rFonts w:asciiTheme="minorHAnsi" w:hAnsiTheme="minorHAnsi"/>
          <w:sz w:val="20"/>
          <w:szCs w:val="20"/>
        </w:rPr>
        <w:t>To support staff and students in all areas of the curriculum to enhance students’ development</w:t>
      </w:r>
    </w:p>
    <w:p w:rsidR="00A03AED" w:rsidRDefault="00A03AED" w:rsidP="00A03AED">
      <w:pPr>
        <w:tabs>
          <w:tab w:val="left" w:pos="360"/>
        </w:tabs>
        <w:rPr>
          <w:rFonts w:asciiTheme="minorHAnsi" w:hAnsiTheme="minorHAnsi"/>
          <w:sz w:val="20"/>
          <w:u w:val="single"/>
        </w:rPr>
      </w:pPr>
    </w:p>
    <w:p w:rsidR="00A03AED" w:rsidRDefault="00A03AED" w:rsidP="00A03AED">
      <w:pPr>
        <w:tabs>
          <w:tab w:val="left" w:pos="360"/>
        </w:tabs>
        <w:rPr>
          <w:rFonts w:asciiTheme="minorHAnsi" w:hAnsiTheme="minorHAnsi"/>
          <w:sz w:val="20"/>
        </w:rPr>
      </w:pPr>
      <w:r>
        <w:rPr>
          <w:rFonts w:asciiTheme="minorHAnsi" w:hAnsiTheme="minorHAnsi"/>
          <w:sz w:val="20"/>
        </w:rPr>
        <w:t>All staff are required to:</w:t>
      </w:r>
    </w:p>
    <w:p w:rsidR="00A03AED" w:rsidRDefault="00A03AED" w:rsidP="00A03AED">
      <w:pPr>
        <w:tabs>
          <w:tab w:val="left" w:pos="360"/>
        </w:tabs>
        <w:rPr>
          <w:rFonts w:asciiTheme="minorHAnsi" w:hAnsiTheme="minorHAnsi"/>
          <w:sz w:val="20"/>
        </w:rPr>
      </w:pPr>
    </w:p>
    <w:p w:rsidR="00A03AED" w:rsidRDefault="00A03AED" w:rsidP="00A03AED">
      <w:pPr>
        <w:numPr>
          <w:ilvl w:val="0"/>
          <w:numId w:val="11"/>
        </w:numPr>
        <w:tabs>
          <w:tab w:val="left" w:pos="360"/>
        </w:tabs>
        <w:spacing w:after="0" w:line="240" w:lineRule="auto"/>
        <w:ind w:left="360" w:hanging="360"/>
        <w:jc w:val="both"/>
        <w:rPr>
          <w:rFonts w:asciiTheme="minorHAnsi" w:hAnsiTheme="minorHAnsi"/>
          <w:sz w:val="20"/>
        </w:rPr>
      </w:pPr>
      <w:r>
        <w:rPr>
          <w:rFonts w:asciiTheme="minorHAnsi" w:hAnsiTheme="minorHAnsi"/>
          <w:sz w:val="20"/>
        </w:rPr>
        <w:t>Ensure the safety and well-being of students.  All staff are required to obtain an Enhanced Disclosure and Barring Service check (DBS check, formerly known as a CRB check) on appointment and will undergo induction and child protection training, with regular updating.</w:t>
      </w:r>
    </w:p>
    <w:p w:rsidR="00A03AED" w:rsidRDefault="00A03AED" w:rsidP="00A03AED">
      <w:pPr>
        <w:numPr>
          <w:ilvl w:val="0"/>
          <w:numId w:val="11"/>
        </w:numPr>
        <w:tabs>
          <w:tab w:val="left" w:pos="360"/>
        </w:tabs>
        <w:spacing w:after="0" w:line="240" w:lineRule="auto"/>
        <w:ind w:left="360" w:hanging="360"/>
        <w:jc w:val="both"/>
        <w:rPr>
          <w:rFonts w:asciiTheme="minorHAnsi" w:hAnsiTheme="minorHAnsi"/>
          <w:sz w:val="20"/>
        </w:rPr>
      </w:pPr>
      <w:r>
        <w:rPr>
          <w:rFonts w:asciiTheme="minorHAnsi" w:hAnsiTheme="minorHAnsi"/>
          <w:sz w:val="20"/>
        </w:rPr>
        <w:t>Maintain confidentiality regarding matters relating to staff, students and other information related to the operation of the school.</w:t>
      </w:r>
    </w:p>
    <w:p w:rsidR="00A03AED" w:rsidRDefault="00A03AED" w:rsidP="00A03AED">
      <w:pPr>
        <w:numPr>
          <w:ilvl w:val="0"/>
          <w:numId w:val="11"/>
        </w:numPr>
        <w:tabs>
          <w:tab w:val="left" w:pos="360"/>
        </w:tabs>
        <w:spacing w:after="0" w:line="240" w:lineRule="auto"/>
        <w:ind w:left="360" w:hanging="360"/>
        <w:jc w:val="both"/>
        <w:rPr>
          <w:rFonts w:asciiTheme="minorHAnsi" w:hAnsiTheme="minorHAnsi"/>
          <w:sz w:val="20"/>
        </w:rPr>
      </w:pPr>
      <w:r>
        <w:rPr>
          <w:rFonts w:asciiTheme="minorHAnsi" w:hAnsiTheme="minorHAnsi"/>
          <w:sz w:val="20"/>
        </w:rPr>
        <w:t>Adhere to all Health and Safety procedures in place both across the whole school and in relation to specific work areas to ensure the safety of everyone on the school site.</w:t>
      </w:r>
    </w:p>
    <w:p w:rsidR="00A03AED" w:rsidRDefault="00A03AED" w:rsidP="00A03AED">
      <w:pPr>
        <w:numPr>
          <w:ilvl w:val="0"/>
          <w:numId w:val="11"/>
        </w:numPr>
        <w:tabs>
          <w:tab w:val="left" w:pos="360"/>
        </w:tabs>
        <w:spacing w:after="0" w:line="240" w:lineRule="auto"/>
        <w:ind w:left="360" w:hanging="360"/>
        <w:jc w:val="both"/>
        <w:rPr>
          <w:rFonts w:asciiTheme="minorHAnsi" w:hAnsiTheme="minorHAnsi"/>
          <w:sz w:val="20"/>
        </w:rPr>
      </w:pPr>
      <w:r>
        <w:rPr>
          <w:rFonts w:asciiTheme="minorHAnsi" w:hAnsiTheme="minorHAnsi"/>
          <w:sz w:val="20"/>
        </w:rPr>
        <w:t>Maintain awareness of Child Protection procedures.</w:t>
      </w:r>
    </w:p>
    <w:p w:rsidR="00A03AED" w:rsidRDefault="00A03AED" w:rsidP="00A03AED">
      <w:pPr>
        <w:numPr>
          <w:ilvl w:val="0"/>
          <w:numId w:val="11"/>
        </w:numPr>
        <w:tabs>
          <w:tab w:val="left" w:pos="360"/>
        </w:tabs>
        <w:spacing w:after="0" w:line="240" w:lineRule="auto"/>
        <w:ind w:left="360" w:hanging="360"/>
        <w:jc w:val="both"/>
        <w:rPr>
          <w:rFonts w:asciiTheme="minorHAnsi" w:hAnsiTheme="minorHAnsi"/>
          <w:sz w:val="20"/>
        </w:rPr>
      </w:pPr>
      <w:r>
        <w:rPr>
          <w:rFonts w:asciiTheme="minorHAnsi" w:hAnsiTheme="minorHAnsi"/>
          <w:sz w:val="20"/>
        </w:rPr>
        <w:t>To be aware of and support difference and promote equal opportunities for all.</w:t>
      </w:r>
    </w:p>
    <w:p w:rsidR="00A03AED" w:rsidRDefault="00A03AED" w:rsidP="00A03AED">
      <w:pPr>
        <w:tabs>
          <w:tab w:val="left" w:pos="360"/>
        </w:tabs>
        <w:rPr>
          <w:rFonts w:asciiTheme="minorHAnsi" w:hAnsiTheme="minorHAnsi"/>
          <w:sz w:val="20"/>
        </w:rPr>
      </w:pPr>
    </w:p>
    <w:p w:rsidR="00A03AED" w:rsidRDefault="00A03AED" w:rsidP="00A03AED">
      <w:pPr>
        <w:tabs>
          <w:tab w:val="left" w:pos="360"/>
        </w:tabs>
        <w:jc w:val="both"/>
        <w:rPr>
          <w:rFonts w:asciiTheme="minorHAnsi" w:hAnsiTheme="minorHAnsi"/>
          <w:sz w:val="20"/>
        </w:rPr>
      </w:pPr>
    </w:p>
    <w:p w:rsidR="00A03AED" w:rsidRDefault="00A03AED" w:rsidP="00A03AED">
      <w:pPr>
        <w:pStyle w:val="ListParagraph"/>
        <w:numPr>
          <w:ilvl w:val="0"/>
          <w:numId w:val="12"/>
        </w:numPr>
        <w:tabs>
          <w:tab w:val="left" w:pos="360"/>
        </w:tabs>
        <w:spacing w:after="0" w:line="240" w:lineRule="auto"/>
        <w:ind w:left="0" w:firstLine="0"/>
        <w:rPr>
          <w:rFonts w:asciiTheme="minorHAnsi" w:hAnsiTheme="minorHAnsi"/>
          <w:sz w:val="20"/>
        </w:rPr>
      </w:pPr>
      <w:r>
        <w:rPr>
          <w:rFonts w:asciiTheme="minorHAnsi" w:hAnsiTheme="minorHAnsi"/>
          <w:sz w:val="20"/>
        </w:rPr>
        <w:t>Responsibilities</w:t>
      </w:r>
    </w:p>
    <w:p w:rsidR="00A03AED" w:rsidRDefault="00A03AED" w:rsidP="00A03AED">
      <w:pPr>
        <w:tabs>
          <w:tab w:val="left" w:pos="360"/>
        </w:tabs>
        <w:jc w:val="both"/>
        <w:rPr>
          <w:rFonts w:asciiTheme="minorHAnsi" w:hAnsiTheme="minorHAnsi"/>
          <w:sz w:val="20"/>
        </w:rPr>
      </w:pPr>
    </w:p>
    <w:p w:rsidR="00A03AED" w:rsidRPr="00A03AED" w:rsidRDefault="00A03AED" w:rsidP="00A03AED">
      <w:pPr>
        <w:pStyle w:val="Heading1"/>
        <w:ind w:left="-5" w:right="0" w:firstLine="5"/>
        <w:rPr>
          <w:rFonts w:asciiTheme="minorHAnsi" w:hAnsiTheme="minorHAnsi"/>
          <w:sz w:val="20"/>
          <w:szCs w:val="20"/>
        </w:rPr>
      </w:pPr>
      <w:r w:rsidRPr="00A03AED">
        <w:rPr>
          <w:rFonts w:asciiTheme="minorHAnsi" w:hAnsiTheme="minorHAnsi"/>
          <w:sz w:val="20"/>
          <w:szCs w:val="20"/>
        </w:rPr>
        <w:t>Main Duties</w:t>
      </w:r>
      <w:r w:rsidRPr="00A03AED">
        <w:rPr>
          <w:rFonts w:asciiTheme="minorHAnsi" w:hAnsiTheme="minorHAnsi"/>
          <w:b w:val="0"/>
          <w:sz w:val="20"/>
          <w:szCs w:val="20"/>
        </w:rPr>
        <w:t xml:space="preserve"> </w:t>
      </w:r>
    </w:p>
    <w:p w:rsidR="00A03AED" w:rsidRPr="00A03AED" w:rsidRDefault="00A03AED" w:rsidP="00A03AED">
      <w:pPr>
        <w:spacing w:after="0" w:line="259" w:lineRule="auto"/>
        <w:ind w:left="0" w:firstLine="0"/>
        <w:rPr>
          <w:rFonts w:asciiTheme="minorHAnsi" w:hAnsiTheme="minorHAnsi"/>
          <w:sz w:val="20"/>
          <w:szCs w:val="20"/>
        </w:rPr>
      </w:pPr>
      <w:r w:rsidRPr="00A03AED">
        <w:rPr>
          <w:rFonts w:asciiTheme="minorHAnsi" w:hAnsiTheme="minorHAnsi"/>
          <w:sz w:val="20"/>
          <w:szCs w:val="20"/>
        </w:rPr>
        <w:t xml:space="preserve"> </w:t>
      </w:r>
    </w:p>
    <w:p w:rsidR="00A03AED" w:rsidRPr="00A03AED" w:rsidRDefault="00A03AED" w:rsidP="00A03AED">
      <w:pPr>
        <w:spacing w:after="2" w:line="241" w:lineRule="auto"/>
        <w:ind w:left="0" w:firstLine="0"/>
        <w:rPr>
          <w:rFonts w:asciiTheme="minorHAnsi" w:hAnsiTheme="minorHAnsi"/>
          <w:sz w:val="20"/>
          <w:szCs w:val="20"/>
        </w:rPr>
      </w:pPr>
      <w:r w:rsidRPr="00A03AED">
        <w:rPr>
          <w:rFonts w:asciiTheme="minorHAnsi" w:hAnsiTheme="minorHAnsi"/>
          <w:i/>
          <w:sz w:val="20"/>
          <w:szCs w:val="20"/>
        </w:rPr>
        <w:t xml:space="preserve">Note: As a HLTA/associate teacher you may be asked to help with the planning or preparation of lessons, materials or resources, and can be asked to deliver lessons.  </w:t>
      </w:r>
    </w:p>
    <w:p w:rsidR="00A03AED" w:rsidRPr="00A03AED" w:rsidRDefault="00A03AED" w:rsidP="00A03AED">
      <w:pPr>
        <w:spacing w:after="0" w:line="259" w:lineRule="auto"/>
        <w:ind w:left="0" w:firstLine="0"/>
        <w:rPr>
          <w:rFonts w:asciiTheme="minorHAnsi" w:hAnsiTheme="minorHAnsi"/>
          <w:sz w:val="20"/>
          <w:szCs w:val="20"/>
        </w:rPr>
      </w:pPr>
      <w:r w:rsidRPr="00A03AED">
        <w:rPr>
          <w:rFonts w:asciiTheme="minorHAnsi" w:hAnsiTheme="minorHAnsi"/>
          <w:sz w:val="20"/>
          <w:szCs w:val="20"/>
        </w:rPr>
        <w:t xml:space="preserve"> </w:t>
      </w:r>
    </w:p>
    <w:p w:rsidR="00A03AED" w:rsidRPr="00A03AED" w:rsidRDefault="00A03AED" w:rsidP="00A03AED">
      <w:pPr>
        <w:pStyle w:val="ListParagraph"/>
        <w:numPr>
          <w:ilvl w:val="0"/>
          <w:numId w:val="1"/>
        </w:numPr>
        <w:spacing w:after="0" w:line="259" w:lineRule="auto"/>
        <w:rPr>
          <w:rFonts w:asciiTheme="minorHAnsi" w:hAnsiTheme="minorHAnsi"/>
          <w:sz w:val="20"/>
          <w:szCs w:val="20"/>
        </w:rPr>
      </w:pPr>
      <w:r w:rsidRPr="00A03AED">
        <w:rPr>
          <w:rFonts w:asciiTheme="minorHAnsi" w:hAnsiTheme="minorHAnsi"/>
          <w:sz w:val="20"/>
          <w:szCs w:val="20"/>
        </w:rPr>
        <w:t xml:space="preserve">To take classes in the absence of a teacher for either unplanned or planned absence. </w:t>
      </w:r>
    </w:p>
    <w:p w:rsidR="00A03AED" w:rsidRPr="00A03AED" w:rsidRDefault="00A03AED" w:rsidP="00A03AED">
      <w:pPr>
        <w:pStyle w:val="ListParagraph"/>
        <w:numPr>
          <w:ilvl w:val="0"/>
          <w:numId w:val="1"/>
        </w:numPr>
        <w:rPr>
          <w:rFonts w:asciiTheme="minorHAnsi" w:hAnsiTheme="minorHAnsi"/>
          <w:sz w:val="20"/>
          <w:szCs w:val="20"/>
        </w:rPr>
      </w:pPr>
      <w:r w:rsidRPr="00A03AED">
        <w:rPr>
          <w:rFonts w:asciiTheme="minorHAnsi" w:hAnsiTheme="minorHAnsi"/>
          <w:sz w:val="20"/>
          <w:szCs w:val="20"/>
        </w:rPr>
        <w:t xml:space="preserve">To complete registers  </w:t>
      </w:r>
    </w:p>
    <w:p w:rsidR="00A03AED" w:rsidRPr="00A03AED" w:rsidRDefault="00A03AED" w:rsidP="00A03AED">
      <w:pPr>
        <w:pStyle w:val="ListParagraph"/>
        <w:numPr>
          <w:ilvl w:val="0"/>
          <w:numId w:val="1"/>
        </w:numPr>
        <w:rPr>
          <w:rFonts w:asciiTheme="minorHAnsi" w:hAnsiTheme="minorHAnsi"/>
          <w:sz w:val="20"/>
          <w:szCs w:val="20"/>
        </w:rPr>
      </w:pPr>
      <w:r w:rsidRPr="00A03AED">
        <w:rPr>
          <w:rFonts w:asciiTheme="minorHAnsi" w:hAnsiTheme="minorHAnsi"/>
          <w:sz w:val="20"/>
          <w:szCs w:val="20"/>
        </w:rPr>
        <w:lastRenderedPageBreak/>
        <w:t xml:space="preserve">To describe and explain learning activities, answering queries, giving direction and assisting with differentiated tasks and materials, encouraging students to improve the quality of their work </w:t>
      </w:r>
    </w:p>
    <w:p w:rsidR="00A03AED" w:rsidRPr="00A03AED" w:rsidRDefault="00A03AED" w:rsidP="00A03AED">
      <w:pPr>
        <w:pStyle w:val="ListParagraph"/>
        <w:numPr>
          <w:ilvl w:val="0"/>
          <w:numId w:val="2"/>
        </w:numPr>
        <w:rPr>
          <w:rFonts w:asciiTheme="minorHAnsi" w:hAnsiTheme="minorHAnsi"/>
          <w:sz w:val="20"/>
          <w:szCs w:val="20"/>
        </w:rPr>
      </w:pPr>
      <w:r w:rsidRPr="00A03AED">
        <w:rPr>
          <w:rFonts w:asciiTheme="minorHAnsi" w:hAnsiTheme="minorHAnsi"/>
          <w:sz w:val="20"/>
          <w:szCs w:val="20"/>
        </w:rPr>
        <w:t>To deliver lessons in areas such as PSHE and citizenship, where the planning and preparation of resources has been done by a subject leader</w:t>
      </w:r>
    </w:p>
    <w:p w:rsidR="00A03AED" w:rsidRPr="00A03AED" w:rsidRDefault="00A03AED" w:rsidP="00A03AED">
      <w:pPr>
        <w:pStyle w:val="ListParagraph"/>
        <w:numPr>
          <w:ilvl w:val="0"/>
          <w:numId w:val="2"/>
        </w:numPr>
        <w:rPr>
          <w:rFonts w:asciiTheme="minorHAnsi" w:hAnsiTheme="minorHAnsi"/>
          <w:sz w:val="20"/>
          <w:szCs w:val="20"/>
        </w:rPr>
      </w:pPr>
      <w:r w:rsidRPr="00A03AED">
        <w:rPr>
          <w:rFonts w:asciiTheme="minorHAnsi" w:hAnsiTheme="minorHAnsi"/>
          <w:sz w:val="20"/>
          <w:szCs w:val="20"/>
        </w:rPr>
        <w:t>To support teachers when assessing pupil needs and progress</w:t>
      </w:r>
    </w:p>
    <w:p w:rsidR="0091559F" w:rsidRPr="0091559F" w:rsidRDefault="00A03AED" w:rsidP="0091559F">
      <w:pPr>
        <w:pStyle w:val="ListParagraph"/>
        <w:numPr>
          <w:ilvl w:val="0"/>
          <w:numId w:val="2"/>
        </w:numPr>
        <w:rPr>
          <w:rFonts w:asciiTheme="minorHAnsi" w:hAnsiTheme="minorHAnsi"/>
          <w:sz w:val="20"/>
          <w:szCs w:val="20"/>
        </w:rPr>
      </w:pPr>
      <w:r w:rsidRPr="00A03AED">
        <w:rPr>
          <w:rFonts w:asciiTheme="minorHAnsi" w:hAnsiTheme="minorHAnsi"/>
          <w:sz w:val="20"/>
          <w:szCs w:val="20"/>
        </w:rPr>
        <w:t>To cover tutor time for either unplanned or planned teacher absence and deliver tutor time activities that have been planned and prepared by teachers</w:t>
      </w:r>
      <w:r w:rsidRPr="0091559F">
        <w:rPr>
          <w:rFonts w:asciiTheme="minorHAnsi" w:hAnsiTheme="minorHAnsi"/>
          <w:sz w:val="20"/>
          <w:szCs w:val="20"/>
        </w:rPr>
        <w:t>.</w:t>
      </w:r>
      <w:r w:rsidR="0091559F" w:rsidRPr="0091559F">
        <w:rPr>
          <w:rFonts w:asciiTheme="minorHAnsi" w:hAnsiTheme="minorHAnsi"/>
          <w:sz w:val="20"/>
          <w:szCs w:val="20"/>
        </w:rPr>
        <w:t xml:space="preserve">  </w:t>
      </w:r>
      <w:r w:rsidR="0091559F" w:rsidRPr="0091559F">
        <w:rPr>
          <w:rFonts w:asciiTheme="minorHAnsi" w:hAnsiTheme="minorHAnsi"/>
          <w:sz w:val="20"/>
          <w:szCs w:val="20"/>
        </w:rPr>
        <w:t>You may be asked to take responsibility for a tutor group</w:t>
      </w:r>
    </w:p>
    <w:p w:rsidR="00A03AED" w:rsidRPr="00A03AED" w:rsidRDefault="00A03AED" w:rsidP="00A03AED">
      <w:pPr>
        <w:pStyle w:val="ListParagraph"/>
        <w:numPr>
          <w:ilvl w:val="0"/>
          <w:numId w:val="2"/>
        </w:numPr>
        <w:rPr>
          <w:rFonts w:asciiTheme="minorHAnsi" w:hAnsiTheme="minorHAnsi"/>
          <w:sz w:val="20"/>
          <w:szCs w:val="20"/>
        </w:rPr>
      </w:pPr>
      <w:r w:rsidRPr="00A03AED">
        <w:rPr>
          <w:rFonts w:asciiTheme="minorHAnsi" w:hAnsiTheme="minorHAnsi"/>
          <w:sz w:val="20"/>
          <w:szCs w:val="20"/>
        </w:rPr>
        <w:t>To support students and teachers in class; this could involve working with individuals and small groups under the direction of the class teacher</w:t>
      </w:r>
    </w:p>
    <w:p w:rsidR="00A03AED" w:rsidRPr="00A03AED" w:rsidRDefault="00A03AED" w:rsidP="00A03AED">
      <w:pPr>
        <w:pStyle w:val="ListParagraph"/>
        <w:numPr>
          <w:ilvl w:val="0"/>
          <w:numId w:val="2"/>
        </w:numPr>
        <w:rPr>
          <w:rFonts w:asciiTheme="minorHAnsi" w:hAnsiTheme="minorHAnsi"/>
          <w:sz w:val="20"/>
          <w:szCs w:val="20"/>
        </w:rPr>
      </w:pPr>
      <w:r w:rsidRPr="00A03AED">
        <w:rPr>
          <w:rFonts w:asciiTheme="minorHAnsi" w:hAnsiTheme="minorHAnsi"/>
          <w:sz w:val="20"/>
          <w:szCs w:val="20"/>
        </w:rPr>
        <w:t>To supervise sixth form students when carrying out independent study</w:t>
      </w:r>
    </w:p>
    <w:p w:rsidR="00A03AED" w:rsidRPr="00A03AED" w:rsidRDefault="00A03AED" w:rsidP="00A03AED">
      <w:pPr>
        <w:pStyle w:val="ListParagraph"/>
        <w:numPr>
          <w:ilvl w:val="0"/>
          <w:numId w:val="2"/>
        </w:numPr>
        <w:rPr>
          <w:rFonts w:asciiTheme="minorHAnsi" w:hAnsiTheme="minorHAnsi"/>
          <w:sz w:val="20"/>
          <w:szCs w:val="20"/>
        </w:rPr>
      </w:pPr>
      <w:r w:rsidRPr="00A03AED">
        <w:rPr>
          <w:rFonts w:asciiTheme="minorHAnsi" w:hAnsiTheme="minorHAnsi"/>
          <w:sz w:val="20"/>
          <w:szCs w:val="20"/>
        </w:rPr>
        <w:t xml:space="preserve">To use a range of strategies to deal with classroom and individual behaviour, managing behaviour in accordance with school policies and procedures, referring on to teaching and pastoral staff where required </w:t>
      </w:r>
    </w:p>
    <w:p w:rsidR="00A03AED" w:rsidRPr="00A03AED" w:rsidRDefault="00A03AED" w:rsidP="00A03AED">
      <w:pPr>
        <w:pStyle w:val="ListParagraph"/>
        <w:numPr>
          <w:ilvl w:val="0"/>
          <w:numId w:val="2"/>
        </w:numPr>
        <w:rPr>
          <w:rFonts w:asciiTheme="minorHAnsi" w:hAnsiTheme="minorHAnsi"/>
          <w:sz w:val="20"/>
          <w:szCs w:val="20"/>
        </w:rPr>
      </w:pPr>
      <w:r w:rsidRPr="00A03AED">
        <w:rPr>
          <w:rFonts w:asciiTheme="minorHAnsi" w:hAnsiTheme="minorHAnsi"/>
          <w:sz w:val="20"/>
          <w:szCs w:val="20"/>
        </w:rPr>
        <w:t xml:space="preserve">To collect any completed work after the lesson and return it to the appropriate teacher. </w:t>
      </w:r>
    </w:p>
    <w:p w:rsidR="00A03AED" w:rsidRPr="00A03AED" w:rsidRDefault="00A03AED" w:rsidP="00A03AED">
      <w:pPr>
        <w:pStyle w:val="ListParagraph"/>
        <w:numPr>
          <w:ilvl w:val="0"/>
          <w:numId w:val="2"/>
        </w:numPr>
        <w:rPr>
          <w:rFonts w:asciiTheme="minorHAnsi" w:hAnsiTheme="minorHAnsi"/>
          <w:sz w:val="20"/>
          <w:szCs w:val="20"/>
        </w:rPr>
      </w:pPr>
      <w:r w:rsidRPr="00A03AED">
        <w:rPr>
          <w:rFonts w:asciiTheme="minorHAnsi" w:hAnsiTheme="minorHAnsi"/>
          <w:sz w:val="20"/>
          <w:szCs w:val="20"/>
        </w:rPr>
        <w:t>To provide feedback to teachers as appropriate</w:t>
      </w:r>
    </w:p>
    <w:p w:rsidR="00A03AED" w:rsidRPr="00A03AED" w:rsidRDefault="00A03AED" w:rsidP="00A03AED">
      <w:pPr>
        <w:pStyle w:val="ListParagraph"/>
        <w:numPr>
          <w:ilvl w:val="0"/>
          <w:numId w:val="2"/>
        </w:numPr>
        <w:rPr>
          <w:rFonts w:asciiTheme="minorHAnsi" w:hAnsiTheme="minorHAnsi"/>
          <w:sz w:val="20"/>
          <w:szCs w:val="20"/>
        </w:rPr>
      </w:pPr>
      <w:r w:rsidRPr="00A03AED">
        <w:rPr>
          <w:rFonts w:asciiTheme="minorHAnsi" w:hAnsiTheme="minorHAnsi"/>
          <w:sz w:val="20"/>
          <w:szCs w:val="20"/>
        </w:rPr>
        <w:t>To act as a role model, maintaining high standards of student work, conduct and behaviour.</w:t>
      </w:r>
    </w:p>
    <w:p w:rsidR="00A03AED" w:rsidRPr="00A03AED" w:rsidRDefault="00A03AED" w:rsidP="00A03AED">
      <w:pPr>
        <w:pStyle w:val="ListParagraph"/>
        <w:numPr>
          <w:ilvl w:val="0"/>
          <w:numId w:val="2"/>
        </w:numPr>
        <w:rPr>
          <w:rFonts w:asciiTheme="minorHAnsi" w:hAnsiTheme="minorHAnsi"/>
          <w:sz w:val="20"/>
          <w:szCs w:val="20"/>
        </w:rPr>
      </w:pPr>
      <w:r w:rsidRPr="00A03AED">
        <w:rPr>
          <w:rFonts w:asciiTheme="minorHAnsi" w:hAnsiTheme="minorHAnsi"/>
          <w:sz w:val="20"/>
          <w:szCs w:val="20"/>
        </w:rPr>
        <w:t>To support teachers in the supervision of outings and trips.</w:t>
      </w:r>
    </w:p>
    <w:p w:rsidR="00A03AED" w:rsidRPr="00A03AED" w:rsidRDefault="00A03AED" w:rsidP="00A03AED">
      <w:pPr>
        <w:pStyle w:val="ListParagraph"/>
        <w:numPr>
          <w:ilvl w:val="0"/>
          <w:numId w:val="2"/>
        </w:numPr>
        <w:spacing w:after="200" w:line="240" w:lineRule="auto"/>
        <w:rPr>
          <w:rFonts w:asciiTheme="minorHAnsi" w:hAnsiTheme="minorHAnsi"/>
          <w:sz w:val="20"/>
          <w:szCs w:val="20"/>
        </w:rPr>
      </w:pPr>
      <w:r w:rsidRPr="00A03AED">
        <w:rPr>
          <w:rFonts w:asciiTheme="minorHAnsi" w:hAnsiTheme="minorHAnsi"/>
          <w:sz w:val="20"/>
          <w:szCs w:val="20"/>
        </w:rPr>
        <w:t xml:space="preserve">Undertake any other reasonable duties commensurate with the role and grade as determined by the </w:t>
      </w:r>
      <w:proofErr w:type="spellStart"/>
      <w:r w:rsidRPr="00A03AED">
        <w:rPr>
          <w:rFonts w:asciiTheme="minorHAnsi" w:hAnsiTheme="minorHAnsi"/>
          <w:sz w:val="20"/>
          <w:szCs w:val="20"/>
        </w:rPr>
        <w:t>headteacher</w:t>
      </w:r>
      <w:proofErr w:type="spellEnd"/>
      <w:r w:rsidRPr="00A03AED">
        <w:rPr>
          <w:rFonts w:asciiTheme="minorHAnsi" w:hAnsiTheme="minorHAnsi"/>
          <w:sz w:val="20"/>
          <w:szCs w:val="20"/>
        </w:rPr>
        <w:t xml:space="preserve"> or line manager.</w:t>
      </w:r>
    </w:p>
    <w:p w:rsidR="00A03AED" w:rsidRPr="00A03AED" w:rsidRDefault="00A03AED" w:rsidP="00A03AED">
      <w:pPr>
        <w:pStyle w:val="ListParagraph"/>
        <w:ind w:firstLine="0"/>
        <w:rPr>
          <w:rFonts w:asciiTheme="minorHAnsi" w:hAnsiTheme="minorHAnsi"/>
          <w:sz w:val="20"/>
          <w:szCs w:val="20"/>
        </w:rPr>
      </w:pPr>
    </w:p>
    <w:p w:rsidR="00A03AED" w:rsidRPr="00A03AED" w:rsidRDefault="00A03AED" w:rsidP="00A03AED">
      <w:pPr>
        <w:spacing w:after="0" w:line="259" w:lineRule="auto"/>
        <w:ind w:left="0" w:firstLine="0"/>
        <w:rPr>
          <w:rFonts w:asciiTheme="minorHAnsi" w:hAnsiTheme="minorHAnsi"/>
          <w:sz w:val="20"/>
          <w:szCs w:val="20"/>
        </w:rPr>
      </w:pPr>
      <w:r w:rsidRPr="00A03AED">
        <w:rPr>
          <w:rFonts w:asciiTheme="minorHAnsi" w:hAnsiTheme="minorHAnsi"/>
          <w:sz w:val="20"/>
          <w:szCs w:val="20"/>
        </w:rPr>
        <w:t xml:space="preserve"> </w:t>
      </w:r>
      <w:r w:rsidRPr="00A03AED">
        <w:rPr>
          <w:rFonts w:asciiTheme="minorHAnsi" w:hAnsiTheme="minorHAnsi"/>
          <w:b/>
          <w:sz w:val="20"/>
          <w:szCs w:val="20"/>
        </w:rPr>
        <w:t>General</w:t>
      </w:r>
    </w:p>
    <w:p w:rsidR="00A03AED" w:rsidRPr="00A03AED" w:rsidRDefault="00A03AED" w:rsidP="00A03AED">
      <w:pPr>
        <w:spacing w:after="0" w:line="259" w:lineRule="auto"/>
        <w:ind w:left="0" w:firstLine="0"/>
        <w:rPr>
          <w:rFonts w:asciiTheme="minorHAnsi" w:hAnsiTheme="minorHAnsi"/>
          <w:sz w:val="20"/>
          <w:szCs w:val="20"/>
        </w:rPr>
      </w:pPr>
      <w:r w:rsidRPr="00A03AED">
        <w:rPr>
          <w:rFonts w:asciiTheme="minorHAnsi" w:hAnsiTheme="minorHAnsi"/>
          <w:sz w:val="20"/>
          <w:szCs w:val="20"/>
        </w:rPr>
        <w:t xml:space="preserve"> </w:t>
      </w:r>
    </w:p>
    <w:p w:rsidR="00A03AED" w:rsidRPr="00A03AED" w:rsidRDefault="00A03AED" w:rsidP="00A03AED">
      <w:pPr>
        <w:pStyle w:val="ListParagraph"/>
        <w:numPr>
          <w:ilvl w:val="0"/>
          <w:numId w:val="3"/>
        </w:numPr>
        <w:tabs>
          <w:tab w:val="center" w:pos="734"/>
          <w:tab w:val="center" w:pos="4103"/>
        </w:tabs>
        <w:rPr>
          <w:rFonts w:asciiTheme="minorHAnsi" w:hAnsiTheme="minorHAnsi"/>
          <w:sz w:val="20"/>
          <w:szCs w:val="20"/>
        </w:rPr>
      </w:pPr>
      <w:r w:rsidRPr="00A03AED">
        <w:rPr>
          <w:rFonts w:asciiTheme="minorHAnsi" w:hAnsiTheme="minorHAnsi"/>
          <w:sz w:val="20"/>
          <w:szCs w:val="20"/>
        </w:rPr>
        <w:t xml:space="preserve">To attend required meetings and training sessions </w:t>
      </w:r>
    </w:p>
    <w:p w:rsidR="00A03AED" w:rsidRPr="00A03AED" w:rsidRDefault="00A03AED" w:rsidP="00A03AED">
      <w:pPr>
        <w:pStyle w:val="ListParagraph"/>
        <w:numPr>
          <w:ilvl w:val="0"/>
          <w:numId w:val="3"/>
        </w:numPr>
        <w:spacing w:after="0" w:line="240" w:lineRule="auto"/>
        <w:ind w:right="50"/>
        <w:jc w:val="both"/>
        <w:rPr>
          <w:rFonts w:asciiTheme="minorHAnsi" w:hAnsiTheme="minorHAnsi"/>
          <w:sz w:val="20"/>
          <w:szCs w:val="20"/>
        </w:rPr>
      </w:pPr>
      <w:r w:rsidRPr="00A03AED">
        <w:rPr>
          <w:rFonts w:asciiTheme="minorHAnsi" w:hAnsiTheme="minorHAnsi"/>
          <w:sz w:val="20"/>
          <w:szCs w:val="20"/>
        </w:rPr>
        <w:t>Support safeguarding and child protection measures and promote the welfare of students</w:t>
      </w:r>
    </w:p>
    <w:p w:rsidR="00A03AED" w:rsidRPr="00A03AED" w:rsidRDefault="00A03AED" w:rsidP="00A03AED">
      <w:pPr>
        <w:pStyle w:val="ListParagraph"/>
        <w:numPr>
          <w:ilvl w:val="0"/>
          <w:numId w:val="3"/>
        </w:numPr>
        <w:spacing w:after="0" w:line="240" w:lineRule="auto"/>
        <w:ind w:right="50"/>
        <w:jc w:val="both"/>
        <w:rPr>
          <w:rFonts w:asciiTheme="minorHAnsi" w:hAnsiTheme="minorHAnsi"/>
          <w:sz w:val="20"/>
          <w:szCs w:val="20"/>
        </w:rPr>
      </w:pPr>
      <w:r w:rsidRPr="00A03AED">
        <w:rPr>
          <w:rFonts w:asciiTheme="minorHAnsi" w:hAnsiTheme="minorHAnsi"/>
          <w:sz w:val="20"/>
          <w:szCs w:val="20"/>
        </w:rPr>
        <w:t xml:space="preserve">Follow school policies, practices and procedures </w:t>
      </w:r>
    </w:p>
    <w:p w:rsidR="00A03AED" w:rsidRPr="00A03AED" w:rsidRDefault="00A03AED" w:rsidP="00A03AED">
      <w:pPr>
        <w:pStyle w:val="ListParagraph"/>
        <w:numPr>
          <w:ilvl w:val="0"/>
          <w:numId w:val="3"/>
        </w:numPr>
        <w:rPr>
          <w:rFonts w:asciiTheme="minorHAnsi" w:hAnsiTheme="minorHAnsi"/>
          <w:sz w:val="20"/>
          <w:szCs w:val="20"/>
        </w:rPr>
      </w:pPr>
      <w:r w:rsidRPr="00A03AED">
        <w:rPr>
          <w:rFonts w:asciiTheme="minorHAnsi" w:hAnsiTheme="minorHAnsi"/>
          <w:sz w:val="20"/>
          <w:szCs w:val="20"/>
        </w:rPr>
        <w:t xml:space="preserve">To ensure that all duties and services provided are in accordance with the school’s Equal Opportunities Policy </w:t>
      </w:r>
    </w:p>
    <w:p w:rsidR="00A03AED" w:rsidRPr="00A03AED" w:rsidRDefault="00A03AED" w:rsidP="00A03AED">
      <w:pPr>
        <w:pStyle w:val="ListParagraph"/>
        <w:numPr>
          <w:ilvl w:val="0"/>
          <w:numId w:val="3"/>
        </w:numPr>
        <w:tabs>
          <w:tab w:val="center" w:pos="734"/>
          <w:tab w:val="center" w:pos="4463"/>
        </w:tabs>
        <w:rPr>
          <w:rFonts w:asciiTheme="minorHAnsi" w:hAnsiTheme="minorHAnsi"/>
          <w:sz w:val="20"/>
          <w:szCs w:val="20"/>
        </w:rPr>
      </w:pPr>
      <w:r w:rsidRPr="00A03AED">
        <w:rPr>
          <w:rFonts w:asciiTheme="minorHAnsi" w:hAnsiTheme="minorHAnsi"/>
          <w:sz w:val="20"/>
          <w:szCs w:val="20"/>
        </w:rPr>
        <w:t xml:space="preserve">To maintain confidentiality in all school related matters </w:t>
      </w:r>
    </w:p>
    <w:p w:rsidR="00A03AED" w:rsidRPr="00A03AED" w:rsidRDefault="00A03AED" w:rsidP="00A03AED">
      <w:pPr>
        <w:pStyle w:val="ListParagraph"/>
        <w:numPr>
          <w:ilvl w:val="0"/>
          <w:numId w:val="3"/>
        </w:numPr>
        <w:rPr>
          <w:rFonts w:asciiTheme="minorHAnsi" w:hAnsiTheme="minorHAnsi"/>
          <w:sz w:val="20"/>
          <w:szCs w:val="20"/>
        </w:rPr>
      </w:pPr>
      <w:r w:rsidRPr="00A03AED">
        <w:rPr>
          <w:rFonts w:asciiTheme="minorHAnsi" w:hAnsiTheme="minorHAnsi"/>
          <w:sz w:val="20"/>
          <w:szCs w:val="20"/>
        </w:rPr>
        <w:t xml:space="preserve">To undertake any other duties commensurate with the post, as directed by Line Manager  </w:t>
      </w:r>
    </w:p>
    <w:p w:rsidR="00A03AED" w:rsidRPr="00A03AED" w:rsidRDefault="00A03AED" w:rsidP="00A03AED">
      <w:pPr>
        <w:rPr>
          <w:rFonts w:asciiTheme="minorHAnsi" w:hAnsiTheme="minorHAnsi"/>
          <w:sz w:val="20"/>
          <w:szCs w:val="20"/>
        </w:rPr>
      </w:pPr>
    </w:p>
    <w:p w:rsidR="00A03AED" w:rsidRDefault="00A03AED" w:rsidP="00A03AED">
      <w:pPr>
        <w:tabs>
          <w:tab w:val="left" w:pos="360"/>
        </w:tabs>
        <w:jc w:val="both"/>
        <w:rPr>
          <w:rFonts w:asciiTheme="minorHAnsi" w:hAnsiTheme="minorHAnsi"/>
          <w:sz w:val="20"/>
        </w:rPr>
      </w:pPr>
    </w:p>
    <w:p w:rsidR="00A03AED" w:rsidRDefault="00A03AED" w:rsidP="00A03AED">
      <w:pPr>
        <w:rPr>
          <w:rFonts w:asciiTheme="minorHAnsi" w:hAnsiTheme="minorHAnsi"/>
          <w:sz w:val="20"/>
          <w:szCs w:val="20"/>
        </w:rPr>
      </w:pPr>
      <w:r>
        <w:rPr>
          <w:rFonts w:asciiTheme="minorHAnsi" w:hAnsiTheme="minorHAnsi"/>
          <w:sz w:val="20"/>
          <w:szCs w:val="20"/>
        </w:rPr>
        <w:t>2.</w:t>
      </w:r>
      <w:r>
        <w:rPr>
          <w:rFonts w:asciiTheme="minorHAnsi" w:hAnsiTheme="minorHAnsi"/>
          <w:sz w:val="20"/>
          <w:szCs w:val="20"/>
        </w:rPr>
        <w:tab/>
        <w:t>To complete all tasks to the highest possible standard.</w:t>
      </w:r>
    </w:p>
    <w:p w:rsidR="00A03AED" w:rsidRDefault="00A03AED" w:rsidP="00A03AED">
      <w:pPr>
        <w:rPr>
          <w:rFonts w:asciiTheme="minorHAnsi" w:hAnsiTheme="minorHAnsi"/>
          <w:sz w:val="20"/>
          <w:szCs w:val="20"/>
        </w:rPr>
      </w:pPr>
    </w:p>
    <w:p w:rsidR="00A03AED" w:rsidRDefault="00A03AED" w:rsidP="00A03AED">
      <w:pPr>
        <w:rPr>
          <w:rFonts w:asciiTheme="minorHAnsi" w:hAnsiTheme="minorHAnsi"/>
          <w:sz w:val="20"/>
          <w:szCs w:val="20"/>
        </w:rPr>
      </w:pPr>
      <w:r>
        <w:rPr>
          <w:rFonts w:asciiTheme="minorHAnsi" w:hAnsiTheme="minorHAnsi"/>
          <w:sz w:val="20"/>
          <w:szCs w:val="20"/>
        </w:rPr>
        <w:t>3.</w:t>
      </w:r>
      <w:r>
        <w:rPr>
          <w:rFonts w:asciiTheme="minorHAnsi" w:hAnsiTheme="minorHAnsi"/>
          <w:sz w:val="20"/>
          <w:szCs w:val="20"/>
        </w:rPr>
        <w:tab/>
        <w:t>To be punctual and discreet.</w:t>
      </w:r>
    </w:p>
    <w:p w:rsidR="00A03AED" w:rsidRDefault="00A03AED" w:rsidP="00A03AED">
      <w:pPr>
        <w:rPr>
          <w:rFonts w:asciiTheme="minorHAnsi" w:hAnsiTheme="minorHAnsi"/>
          <w:sz w:val="20"/>
          <w:szCs w:val="20"/>
        </w:rPr>
      </w:pPr>
    </w:p>
    <w:p w:rsidR="00A03AED" w:rsidRDefault="00A03AED" w:rsidP="00A03AED">
      <w:pPr>
        <w:rPr>
          <w:rFonts w:asciiTheme="minorHAnsi" w:hAnsiTheme="minorHAnsi"/>
          <w:sz w:val="20"/>
          <w:szCs w:val="20"/>
        </w:rPr>
      </w:pPr>
      <w:r>
        <w:rPr>
          <w:rFonts w:asciiTheme="minorHAnsi" w:hAnsiTheme="minorHAnsi"/>
          <w:sz w:val="20"/>
          <w:szCs w:val="20"/>
        </w:rPr>
        <w:t>4.</w:t>
      </w:r>
      <w:r>
        <w:rPr>
          <w:rFonts w:asciiTheme="minorHAnsi" w:hAnsiTheme="minorHAnsi"/>
          <w:sz w:val="20"/>
          <w:szCs w:val="20"/>
        </w:rPr>
        <w:tab/>
        <w:t>To have the ability to work on own initiative.</w:t>
      </w:r>
    </w:p>
    <w:p w:rsidR="00A03AED" w:rsidRDefault="00A03AED" w:rsidP="00A03AED">
      <w:pPr>
        <w:rPr>
          <w:rFonts w:asciiTheme="minorHAnsi" w:hAnsiTheme="minorHAnsi"/>
          <w:sz w:val="20"/>
          <w:szCs w:val="20"/>
        </w:rPr>
      </w:pPr>
    </w:p>
    <w:p w:rsidR="00A03AED" w:rsidRDefault="00A03AED" w:rsidP="00A03AED">
      <w:pPr>
        <w:rPr>
          <w:rFonts w:asciiTheme="minorHAnsi" w:hAnsiTheme="minorHAnsi"/>
          <w:sz w:val="20"/>
          <w:szCs w:val="20"/>
        </w:rPr>
      </w:pPr>
      <w:r>
        <w:rPr>
          <w:rFonts w:asciiTheme="minorHAnsi" w:hAnsiTheme="minorHAnsi"/>
          <w:sz w:val="20"/>
          <w:szCs w:val="20"/>
        </w:rPr>
        <w:t>5.</w:t>
      </w:r>
      <w:r>
        <w:rPr>
          <w:rFonts w:asciiTheme="minorHAnsi" w:hAnsiTheme="minorHAnsi"/>
          <w:sz w:val="20"/>
          <w:szCs w:val="20"/>
        </w:rPr>
        <w:tab/>
        <w:t>To report any issues or incidents to your appropriate supervisor.</w:t>
      </w:r>
    </w:p>
    <w:p w:rsidR="00A03AED" w:rsidRDefault="00A03AED" w:rsidP="00A03AED">
      <w:pPr>
        <w:shd w:val="clear" w:color="auto" w:fill="FFFFFF"/>
        <w:spacing w:before="100" w:beforeAutospacing="1" w:after="100" w:afterAutospacing="1"/>
        <w:ind w:left="720" w:hanging="720"/>
        <w:rPr>
          <w:rFonts w:asciiTheme="minorHAnsi" w:hAnsiTheme="minorHAnsi"/>
          <w:color w:val="222222"/>
          <w:sz w:val="20"/>
          <w:szCs w:val="20"/>
        </w:rPr>
      </w:pPr>
      <w:r>
        <w:rPr>
          <w:rFonts w:asciiTheme="minorHAnsi" w:hAnsiTheme="minorHAnsi"/>
          <w:sz w:val="20"/>
          <w:szCs w:val="20"/>
        </w:rPr>
        <w:t>6.</w:t>
      </w:r>
      <w:r>
        <w:rPr>
          <w:rFonts w:asciiTheme="minorHAnsi" w:hAnsiTheme="minorHAnsi"/>
          <w:sz w:val="20"/>
          <w:szCs w:val="20"/>
        </w:rPr>
        <w:tab/>
        <w:t>To undertake a</w:t>
      </w:r>
      <w:r>
        <w:rPr>
          <w:rFonts w:asciiTheme="minorHAnsi" w:hAnsiTheme="minorHAnsi"/>
          <w:sz w:val="20"/>
        </w:rPr>
        <w:t xml:space="preserve">ny other duties/reasonable tasks that are within the spirit and the scope of the job purpose and </w:t>
      </w:r>
      <w:proofErr w:type="gramStart"/>
      <w:r>
        <w:rPr>
          <w:rFonts w:asciiTheme="minorHAnsi" w:hAnsiTheme="minorHAnsi"/>
          <w:sz w:val="20"/>
        </w:rPr>
        <w:t>its</w:t>
      </w:r>
      <w:proofErr w:type="gramEnd"/>
      <w:r>
        <w:rPr>
          <w:rFonts w:asciiTheme="minorHAnsi" w:hAnsiTheme="minorHAnsi"/>
          <w:sz w:val="20"/>
        </w:rPr>
        <w:t xml:space="preserve"> grading and as directed by the Line Manager.</w:t>
      </w:r>
      <w:r>
        <w:rPr>
          <w:rFonts w:asciiTheme="minorHAnsi" w:hAnsiTheme="minorHAnsi"/>
          <w:color w:val="222222"/>
          <w:sz w:val="20"/>
          <w:szCs w:val="20"/>
        </w:rPr>
        <w:t xml:space="preserve"> </w:t>
      </w:r>
    </w:p>
    <w:p w:rsidR="00A03AED" w:rsidRDefault="00A03AED" w:rsidP="00A03AED">
      <w:pPr>
        <w:rPr>
          <w:rFonts w:asciiTheme="minorHAnsi" w:hAnsiTheme="minorHAnsi"/>
          <w:sz w:val="20"/>
        </w:rPr>
      </w:pPr>
    </w:p>
    <w:p w:rsidR="00A03AED" w:rsidRDefault="00A03AED" w:rsidP="00A03AED">
      <w:pPr>
        <w:rPr>
          <w:rFonts w:asciiTheme="minorHAnsi" w:hAnsiTheme="minorHAnsi"/>
          <w:sz w:val="20"/>
          <w:szCs w:val="20"/>
        </w:rPr>
      </w:pPr>
      <w:r>
        <w:rPr>
          <w:rFonts w:asciiTheme="minorHAnsi" w:hAnsiTheme="minorHAnsi"/>
          <w:sz w:val="20"/>
          <w:szCs w:val="20"/>
        </w:rPr>
        <w:t xml:space="preserve">The above list is not a definitive guide to the duties associated with the post.  The post holder will have the opportunity to develop the role and take on new challenges, and is suitable for someone looking to develop their career within a busy school environment. </w:t>
      </w:r>
    </w:p>
    <w:p w:rsidR="00A03AED" w:rsidRDefault="00A03AED" w:rsidP="00A03AED">
      <w:pPr>
        <w:rPr>
          <w:rFonts w:asciiTheme="minorHAnsi" w:hAnsiTheme="minorHAnsi"/>
          <w:sz w:val="20"/>
          <w:szCs w:val="24"/>
        </w:rPr>
      </w:pPr>
    </w:p>
    <w:p w:rsidR="00A03AED" w:rsidRDefault="00A03AED" w:rsidP="00A03AED">
      <w:pPr>
        <w:rPr>
          <w:rFonts w:asciiTheme="minorHAnsi" w:hAnsiTheme="minorHAnsi"/>
          <w:sz w:val="20"/>
        </w:rPr>
      </w:pPr>
    </w:p>
    <w:p w:rsidR="00A03AED" w:rsidRDefault="00A03AED" w:rsidP="00A03AED">
      <w:pPr>
        <w:rPr>
          <w:rFonts w:asciiTheme="minorHAnsi" w:hAnsiTheme="minorHAnsi"/>
          <w:sz w:val="20"/>
          <w:szCs w:val="20"/>
        </w:rPr>
      </w:pPr>
    </w:p>
    <w:p w:rsidR="00A03AED" w:rsidRDefault="00A03AED" w:rsidP="00A03AED">
      <w:pPr>
        <w:tabs>
          <w:tab w:val="left" w:pos="360"/>
        </w:tabs>
        <w:ind w:left="360"/>
        <w:rPr>
          <w:rFonts w:asciiTheme="minorHAnsi" w:hAnsiTheme="minorHAnsi"/>
          <w:sz w:val="20"/>
          <w:szCs w:val="24"/>
        </w:rPr>
      </w:pPr>
    </w:p>
    <w:p w:rsidR="00A03AED" w:rsidRDefault="00A03AED" w:rsidP="00A03AED">
      <w:pPr>
        <w:rPr>
          <w:rFonts w:asciiTheme="minorHAnsi" w:hAnsiTheme="minorHAnsi"/>
          <w:b/>
          <w:sz w:val="20"/>
          <w:szCs w:val="20"/>
          <w:u w:val="single"/>
        </w:rPr>
      </w:pPr>
      <w:r>
        <w:rPr>
          <w:rFonts w:asciiTheme="minorHAnsi" w:hAnsiTheme="minorHAnsi"/>
          <w:b/>
          <w:sz w:val="20"/>
          <w:szCs w:val="20"/>
          <w:u w:val="single"/>
        </w:rPr>
        <w:br w:type="page"/>
      </w:r>
      <w:r>
        <w:rPr>
          <w:rFonts w:asciiTheme="minorHAnsi" w:hAnsiTheme="minorHAnsi"/>
          <w:b/>
          <w:sz w:val="20"/>
          <w:szCs w:val="20"/>
          <w:u w:val="single"/>
        </w:rPr>
        <w:lastRenderedPageBreak/>
        <w:t xml:space="preserve">PERSON </w:t>
      </w:r>
      <w:proofErr w:type="gramStart"/>
      <w:r>
        <w:rPr>
          <w:rFonts w:asciiTheme="minorHAnsi" w:hAnsiTheme="minorHAnsi"/>
          <w:b/>
          <w:sz w:val="20"/>
          <w:szCs w:val="20"/>
          <w:u w:val="single"/>
        </w:rPr>
        <w:t>SPECIFICATION  -</w:t>
      </w:r>
      <w:proofErr w:type="gramEnd"/>
      <w:r>
        <w:rPr>
          <w:rFonts w:asciiTheme="minorHAnsi" w:hAnsiTheme="minorHAnsi"/>
          <w:b/>
          <w:sz w:val="20"/>
          <w:szCs w:val="20"/>
          <w:u w:val="single"/>
        </w:rPr>
        <w:t xml:space="preserve"> HLTA (Associate Teacher)</w:t>
      </w:r>
    </w:p>
    <w:tbl>
      <w:tblPr>
        <w:tblStyle w:val="TableGrid0"/>
        <w:tblW w:w="0" w:type="auto"/>
        <w:tblInd w:w="0" w:type="dxa"/>
        <w:tblLook w:val="04A0" w:firstRow="1" w:lastRow="0" w:firstColumn="1" w:lastColumn="0" w:noHBand="0" w:noVBand="1"/>
      </w:tblPr>
      <w:tblGrid>
        <w:gridCol w:w="222"/>
        <w:gridCol w:w="334"/>
        <w:gridCol w:w="276"/>
      </w:tblGrid>
      <w:tr w:rsidR="00A03AED" w:rsidTr="00A03AED">
        <w:trPr>
          <w:trHeight w:val="66"/>
        </w:trPr>
        <w:tc>
          <w:tcPr>
            <w:tcW w:w="222" w:type="dxa"/>
            <w:tcBorders>
              <w:top w:val="nil"/>
              <w:left w:val="nil"/>
              <w:bottom w:val="nil"/>
              <w:right w:val="nil"/>
            </w:tcBorders>
          </w:tcPr>
          <w:p w:rsidR="00A03AED" w:rsidRDefault="00A03AED" w:rsidP="00A03AED">
            <w:pPr>
              <w:ind w:left="0" w:firstLine="0"/>
              <w:rPr>
                <w:rFonts w:asciiTheme="minorHAnsi" w:hAnsiTheme="minorHAnsi"/>
                <w:b/>
                <w:sz w:val="20"/>
                <w:u w:val="single"/>
              </w:rPr>
            </w:pPr>
          </w:p>
        </w:tc>
        <w:tc>
          <w:tcPr>
            <w:tcW w:w="334" w:type="dxa"/>
            <w:tcBorders>
              <w:top w:val="nil"/>
              <w:left w:val="nil"/>
              <w:bottom w:val="single" w:sz="4" w:space="0" w:color="auto"/>
              <w:right w:val="nil"/>
            </w:tcBorders>
          </w:tcPr>
          <w:p w:rsidR="00A03AED" w:rsidRDefault="00A03AED">
            <w:pPr>
              <w:jc w:val="center"/>
              <w:rPr>
                <w:rFonts w:asciiTheme="minorHAnsi" w:hAnsiTheme="minorHAnsi"/>
                <w:b/>
                <w:sz w:val="20"/>
                <w:u w:val="single"/>
              </w:rPr>
            </w:pPr>
          </w:p>
        </w:tc>
        <w:tc>
          <w:tcPr>
            <w:tcW w:w="276" w:type="dxa"/>
            <w:tcBorders>
              <w:top w:val="nil"/>
              <w:left w:val="nil"/>
              <w:bottom w:val="single" w:sz="4" w:space="0" w:color="auto"/>
              <w:right w:val="nil"/>
            </w:tcBorders>
          </w:tcPr>
          <w:p w:rsidR="00A03AED" w:rsidRDefault="00A03AED">
            <w:pPr>
              <w:jc w:val="center"/>
              <w:rPr>
                <w:rFonts w:asciiTheme="minorHAnsi" w:hAnsiTheme="minorHAnsi"/>
                <w:b/>
                <w:sz w:val="20"/>
                <w:u w:val="single"/>
              </w:rPr>
            </w:pPr>
          </w:p>
        </w:tc>
      </w:tr>
    </w:tbl>
    <w:tbl>
      <w:tblPr>
        <w:tblStyle w:val="TableGrid"/>
        <w:tblW w:w="10140" w:type="dxa"/>
        <w:tblInd w:w="-250" w:type="dxa"/>
        <w:tblCellMar>
          <w:top w:w="87" w:type="dxa"/>
          <w:left w:w="106" w:type="dxa"/>
          <w:right w:w="41" w:type="dxa"/>
        </w:tblCellMar>
        <w:tblLook w:val="04A0" w:firstRow="1" w:lastRow="0" w:firstColumn="1" w:lastColumn="0" w:noHBand="0" w:noVBand="1"/>
      </w:tblPr>
      <w:tblGrid>
        <w:gridCol w:w="2189"/>
        <w:gridCol w:w="6525"/>
        <w:gridCol w:w="1426"/>
      </w:tblGrid>
      <w:tr w:rsidR="00E812D0" w:rsidRPr="00AC14C5" w:rsidTr="00A03AED">
        <w:trPr>
          <w:trHeight w:val="773"/>
        </w:trPr>
        <w:tc>
          <w:tcPr>
            <w:tcW w:w="2189" w:type="dxa"/>
            <w:tcBorders>
              <w:top w:val="single" w:sz="4" w:space="0" w:color="000000"/>
              <w:left w:val="single" w:sz="4" w:space="0" w:color="000000"/>
              <w:bottom w:val="single" w:sz="4" w:space="0" w:color="000000"/>
              <w:right w:val="single" w:sz="4" w:space="0" w:color="000000"/>
            </w:tcBorders>
          </w:tcPr>
          <w:p w:rsidR="00E812D0" w:rsidRPr="00AC14C5" w:rsidRDefault="00E812D0" w:rsidP="00DC38EB">
            <w:pPr>
              <w:spacing w:after="0" w:line="259" w:lineRule="auto"/>
              <w:ind w:left="0" w:firstLine="0"/>
              <w:rPr>
                <w:rFonts w:asciiTheme="minorHAnsi" w:hAnsiTheme="minorHAnsi"/>
                <w:sz w:val="22"/>
              </w:rPr>
            </w:pPr>
            <w:r w:rsidRPr="00AC14C5">
              <w:rPr>
                <w:rFonts w:asciiTheme="minorHAnsi" w:hAnsiTheme="minorHAnsi"/>
                <w:b/>
                <w:sz w:val="22"/>
              </w:rPr>
              <w:t>Criteria</w:t>
            </w:r>
            <w:r w:rsidRPr="00AC14C5">
              <w:rPr>
                <w:rFonts w:asciiTheme="minorHAnsi" w:hAnsiTheme="minorHAnsi"/>
                <w:sz w:val="22"/>
              </w:rPr>
              <w:t xml:space="preserve"> </w:t>
            </w:r>
          </w:p>
        </w:tc>
        <w:tc>
          <w:tcPr>
            <w:tcW w:w="6525" w:type="dxa"/>
            <w:tcBorders>
              <w:top w:val="single" w:sz="4" w:space="0" w:color="000000"/>
              <w:left w:val="single" w:sz="4" w:space="0" w:color="000000"/>
              <w:bottom w:val="single" w:sz="4" w:space="0" w:color="000000"/>
              <w:right w:val="single" w:sz="4" w:space="0" w:color="000000"/>
            </w:tcBorders>
          </w:tcPr>
          <w:p w:rsidR="00E812D0" w:rsidRPr="00AC14C5" w:rsidRDefault="00E812D0" w:rsidP="00DC38EB">
            <w:pPr>
              <w:spacing w:after="0" w:line="259" w:lineRule="auto"/>
              <w:ind w:left="0" w:firstLine="0"/>
              <w:rPr>
                <w:rFonts w:asciiTheme="minorHAnsi" w:hAnsiTheme="minorHAnsi"/>
                <w:sz w:val="22"/>
              </w:rPr>
            </w:pPr>
            <w:r w:rsidRPr="00AC14C5">
              <w:rPr>
                <w:rFonts w:asciiTheme="minorHAnsi" w:hAnsiTheme="minorHAnsi"/>
                <w:b/>
                <w:sz w:val="22"/>
              </w:rPr>
              <w:t>Standard</w:t>
            </w:r>
            <w:r w:rsidRPr="00AC14C5">
              <w:rPr>
                <w:rFonts w:asciiTheme="minorHAnsi" w:hAnsiTheme="minorHAnsi"/>
                <w:sz w:val="22"/>
              </w:rPr>
              <w:t xml:space="preserve"> </w:t>
            </w:r>
          </w:p>
        </w:tc>
        <w:tc>
          <w:tcPr>
            <w:tcW w:w="1426" w:type="dxa"/>
            <w:tcBorders>
              <w:top w:val="single" w:sz="4" w:space="0" w:color="000000"/>
              <w:left w:val="single" w:sz="4" w:space="0" w:color="000000"/>
              <w:bottom w:val="single" w:sz="4" w:space="0" w:color="000000"/>
              <w:right w:val="single" w:sz="4" w:space="0" w:color="000000"/>
            </w:tcBorders>
          </w:tcPr>
          <w:p w:rsidR="00E812D0" w:rsidRPr="00AC14C5" w:rsidRDefault="00E812D0" w:rsidP="00DC38EB">
            <w:pPr>
              <w:spacing w:after="0" w:line="259" w:lineRule="auto"/>
              <w:ind w:left="0" w:firstLine="0"/>
              <w:rPr>
                <w:rFonts w:asciiTheme="minorHAnsi" w:hAnsiTheme="minorHAnsi"/>
                <w:sz w:val="22"/>
              </w:rPr>
            </w:pPr>
            <w:r w:rsidRPr="00AC14C5">
              <w:rPr>
                <w:rFonts w:asciiTheme="minorHAnsi" w:hAnsiTheme="minorHAnsi"/>
                <w:b/>
                <w:sz w:val="22"/>
              </w:rPr>
              <w:t>Essential</w:t>
            </w:r>
            <w:r w:rsidRPr="00AC14C5">
              <w:rPr>
                <w:rFonts w:asciiTheme="minorHAnsi" w:hAnsiTheme="minorHAnsi"/>
                <w:sz w:val="22"/>
              </w:rPr>
              <w:t xml:space="preserve"> </w:t>
            </w:r>
            <w:r w:rsidRPr="00AC14C5">
              <w:rPr>
                <w:rFonts w:asciiTheme="minorHAnsi" w:hAnsiTheme="minorHAnsi"/>
                <w:b/>
                <w:sz w:val="22"/>
              </w:rPr>
              <w:t>/Desirable</w:t>
            </w:r>
            <w:r w:rsidRPr="00AC14C5">
              <w:rPr>
                <w:rFonts w:asciiTheme="minorHAnsi" w:hAnsiTheme="minorHAnsi"/>
                <w:sz w:val="22"/>
              </w:rPr>
              <w:t xml:space="preserve"> </w:t>
            </w:r>
          </w:p>
        </w:tc>
      </w:tr>
      <w:tr w:rsidR="00E812D0" w:rsidRPr="00AC14C5" w:rsidTr="00A03AED">
        <w:trPr>
          <w:trHeight w:val="2191"/>
        </w:trPr>
        <w:tc>
          <w:tcPr>
            <w:tcW w:w="2189" w:type="dxa"/>
            <w:vMerge w:val="restart"/>
            <w:tcBorders>
              <w:top w:val="single" w:sz="4" w:space="0" w:color="000000"/>
              <w:left w:val="single" w:sz="4" w:space="0" w:color="000000"/>
              <w:bottom w:val="single" w:sz="4" w:space="0" w:color="000000"/>
              <w:right w:val="single" w:sz="4" w:space="0" w:color="000000"/>
            </w:tcBorders>
          </w:tcPr>
          <w:p w:rsidR="00E812D0" w:rsidRPr="00AC14C5" w:rsidRDefault="00E812D0" w:rsidP="00DC38EB">
            <w:pPr>
              <w:spacing w:after="0" w:line="259" w:lineRule="auto"/>
              <w:ind w:left="0" w:firstLine="0"/>
              <w:rPr>
                <w:rFonts w:asciiTheme="minorHAnsi" w:hAnsiTheme="minorHAnsi"/>
                <w:sz w:val="22"/>
              </w:rPr>
            </w:pPr>
            <w:r w:rsidRPr="00AC14C5">
              <w:rPr>
                <w:rFonts w:asciiTheme="minorHAnsi" w:hAnsiTheme="minorHAnsi"/>
                <w:sz w:val="22"/>
              </w:rPr>
              <w:t xml:space="preserve">1. Specialist </w:t>
            </w:r>
          </w:p>
          <w:p w:rsidR="00E812D0" w:rsidRPr="00AC14C5" w:rsidRDefault="00E812D0" w:rsidP="00DC38EB">
            <w:pPr>
              <w:spacing w:after="0" w:line="259" w:lineRule="auto"/>
              <w:ind w:left="0" w:firstLine="0"/>
              <w:rPr>
                <w:rFonts w:asciiTheme="minorHAnsi" w:hAnsiTheme="minorHAnsi"/>
                <w:sz w:val="22"/>
              </w:rPr>
            </w:pPr>
            <w:r w:rsidRPr="00AC14C5">
              <w:rPr>
                <w:rFonts w:asciiTheme="minorHAnsi" w:hAnsiTheme="minorHAnsi"/>
                <w:sz w:val="22"/>
              </w:rPr>
              <w:t xml:space="preserve">Knowledge &amp; </w:t>
            </w:r>
          </w:p>
          <w:p w:rsidR="00E812D0" w:rsidRPr="00AC14C5" w:rsidRDefault="00E812D0" w:rsidP="00DC38EB">
            <w:pPr>
              <w:spacing w:after="0" w:line="259" w:lineRule="auto"/>
              <w:ind w:left="0" w:firstLine="0"/>
              <w:rPr>
                <w:rFonts w:asciiTheme="minorHAnsi" w:hAnsiTheme="minorHAnsi"/>
                <w:sz w:val="22"/>
              </w:rPr>
            </w:pPr>
            <w:r w:rsidRPr="00AC14C5">
              <w:rPr>
                <w:rFonts w:asciiTheme="minorHAnsi" w:hAnsiTheme="minorHAnsi"/>
                <w:sz w:val="22"/>
              </w:rPr>
              <w:t xml:space="preserve">Experience </w:t>
            </w:r>
          </w:p>
        </w:tc>
        <w:tc>
          <w:tcPr>
            <w:tcW w:w="6525" w:type="dxa"/>
            <w:tcBorders>
              <w:top w:val="single" w:sz="4" w:space="0" w:color="000000"/>
              <w:left w:val="single" w:sz="4" w:space="0" w:color="000000"/>
              <w:bottom w:val="single" w:sz="4" w:space="0" w:color="000000"/>
              <w:right w:val="single" w:sz="4" w:space="0" w:color="000000"/>
            </w:tcBorders>
          </w:tcPr>
          <w:p w:rsidR="00E812D0" w:rsidRPr="00AC14C5" w:rsidRDefault="00E812D0" w:rsidP="00E812D0">
            <w:pPr>
              <w:numPr>
                <w:ilvl w:val="0"/>
                <w:numId w:val="4"/>
              </w:numPr>
              <w:spacing w:after="0" w:line="259" w:lineRule="auto"/>
              <w:ind w:hanging="281"/>
              <w:rPr>
                <w:rFonts w:asciiTheme="minorHAnsi" w:hAnsiTheme="minorHAnsi"/>
                <w:sz w:val="22"/>
              </w:rPr>
            </w:pPr>
            <w:r w:rsidRPr="00AC14C5">
              <w:rPr>
                <w:rFonts w:asciiTheme="minorHAnsi" w:hAnsiTheme="minorHAnsi"/>
                <w:sz w:val="22"/>
              </w:rPr>
              <w:t xml:space="preserve">Educated to Level 3 or equivalent </w:t>
            </w:r>
          </w:p>
          <w:p w:rsidR="00E812D0" w:rsidRPr="00AC14C5" w:rsidRDefault="00E812D0" w:rsidP="00E812D0">
            <w:pPr>
              <w:numPr>
                <w:ilvl w:val="0"/>
                <w:numId w:val="4"/>
              </w:numPr>
              <w:spacing w:after="2" w:line="241" w:lineRule="auto"/>
              <w:ind w:hanging="281"/>
              <w:rPr>
                <w:rFonts w:asciiTheme="minorHAnsi" w:hAnsiTheme="minorHAnsi"/>
                <w:sz w:val="22"/>
              </w:rPr>
            </w:pPr>
            <w:r w:rsidRPr="00AC14C5">
              <w:rPr>
                <w:rFonts w:asciiTheme="minorHAnsi" w:hAnsiTheme="minorHAnsi"/>
                <w:sz w:val="22"/>
              </w:rPr>
              <w:t xml:space="preserve">Excellent literacy and numeracy skills including Maths &amp; English GCSE </w:t>
            </w:r>
          </w:p>
          <w:p w:rsidR="00E812D0" w:rsidRPr="00AC14C5" w:rsidRDefault="00E812D0" w:rsidP="00E812D0">
            <w:pPr>
              <w:numPr>
                <w:ilvl w:val="0"/>
                <w:numId w:val="4"/>
              </w:numPr>
              <w:spacing w:after="0" w:line="259" w:lineRule="auto"/>
              <w:ind w:hanging="281"/>
              <w:rPr>
                <w:rFonts w:asciiTheme="minorHAnsi" w:hAnsiTheme="minorHAnsi"/>
                <w:sz w:val="22"/>
              </w:rPr>
            </w:pPr>
            <w:r w:rsidRPr="00AC14C5">
              <w:rPr>
                <w:rFonts w:asciiTheme="minorHAnsi" w:hAnsiTheme="minorHAnsi"/>
                <w:sz w:val="22"/>
              </w:rPr>
              <w:t xml:space="preserve">Experience of working with </w:t>
            </w:r>
            <w:r w:rsidR="00084280">
              <w:rPr>
                <w:rFonts w:asciiTheme="minorHAnsi" w:hAnsiTheme="minorHAnsi"/>
                <w:sz w:val="22"/>
              </w:rPr>
              <w:t>teenagers</w:t>
            </w:r>
          </w:p>
          <w:p w:rsidR="00E812D0" w:rsidRPr="00AC14C5" w:rsidRDefault="00E812D0" w:rsidP="00E812D0">
            <w:pPr>
              <w:numPr>
                <w:ilvl w:val="0"/>
                <w:numId w:val="4"/>
              </w:numPr>
              <w:spacing w:after="2" w:line="240" w:lineRule="auto"/>
              <w:ind w:hanging="281"/>
              <w:rPr>
                <w:rFonts w:asciiTheme="minorHAnsi" w:hAnsiTheme="minorHAnsi"/>
                <w:sz w:val="22"/>
              </w:rPr>
            </w:pPr>
            <w:r w:rsidRPr="00AC14C5">
              <w:rPr>
                <w:rFonts w:asciiTheme="minorHAnsi" w:hAnsiTheme="minorHAnsi"/>
                <w:sz w:val="22"/>
              </w:rPr>
              <w:t xml:space="preserve">Knowledge of a range of strategies to deal with classroom behaviour as a whole and also individual behavioural needs </w:t>
            </w:r>
          </w:p>
          <w:p w:rsidR="00E812D0" w:rsidRPr="00AC14C5" w:rsidRDefault="00E812D0" w:rsidP="00E812D0">
            <w:pPr>
              <w:numPr>
                <w:ilvl w:val="0"/>
                <w:numId w:val="4"/>
              </w:numPr>
              <w:spacing w:after="0" w:line="259" w:lineRule="auto"/>
              <w:ind w:hanging="281"/>
              <w:rPr>
                <w:rFonts w:asciiTheme="minorHAnsi" w:hAnsiTheme="minorHAnsi"/>
                <w:sz w:val="22"/>
              </w:rPr>
            </w:pPr>
            <w:r w:rsidRPr="00AC14C5">
              <w:rPr>
                <w:rFonts w:asciiTheme="minorHAnsi" w:hAnsiTheme="minorHAnsi"/>
                <w:sz w:val="22"/>
              </w:rPr>
              <w:t xml:space="preserve">Good IT skills including Microsoft Office </w:t>
            </w:r>
          </w:p>
        </w:tc>
        <w:tc>
          <w:tcPr>
            <w:tcW w:w="1426" w:type="dxa"/>
            <w:tcBorders>
              <w:top w:val="single" w:sz="4" w:space="0" w:color="000000"/>
              <w:left w:val="single" w:sz="4" w:space="0" w:color="000000"/>
              <w:bottom w:val="single" w:sz="4" w:space="0" w:color="000000"/>
              <w:right w:val="single" w:sz="4" w:space="0" w:color="000000"/>
            </w:tcBorders>
          </w:tcPr>
          <w:p w:rsidR="00E812D0" w:rsidRPr="00AC14C5" w:rsidRDefault="00E812D0" w:rsidP="00DC38EB">
            <w:pPr>
              <w:spacing w:after="0" w:line="259" w:lineRule="auto"/>
              <w:ind w:left="0" w:right="67" w:firstLine="0"/>
              <w:jc w:val="center"/>
              <w:rPr>
                <w:rFonts w:asciiTheme="minorHAnsi" w:hAnsiTheme="minorHAnsi"/>
                <w:sz w:val="22"/>
              </w:rPr>
            </w:pPr>
            <w:r w:rsidRPr="00AC14C5">
              <w:rPr>
                <w:rFonts w:asciiTheme="minorHAnsi" w:hAnsiTheme="minorHAnsi"/>
                <w:sz w:val="22"/>
              </w:rPr>
              <w:t xml:space="preserve">E </w:t>
            </w:r>
          </w:p>
        </w:tc>
      </w:tr>
      <w:tr w:rsidR="00E812D0" w:rsidRPr="00AC14C5" w:rsidTr="00A03AED">
        <w:trPr>
          <w:trHeight w:val="773"/>
        </w:trPr>
        <w:tc>
          <w:tcPr>
            <w:tcW w:w="0" w:type="auto"/>
            <w:vMerge/>
            <w:tcBorders>
              <w:top w:val="nil"/>
              <w:left w:val="single" w:sz="4" w:space="0" w:color="000000"/>
              <w:bottom w:val="single" w:sz="4" w:space="0" w:color="000000"/>
              <w:right w:val="single" w:sz="4" w:space="0" w:color="000000"/>
            </w:tcBorders>
          </w:tcPr>
          <w:p w:rsidR="00E812D0" w:rsidRPr="00AC14C5" w:rsidRDefault="00E812D0" w:rsidP="00DC38EB">
            <w:pPr>
              <w:spacing w:after="160" w:line="259" w:lineRule="auto"/>
              <w:ind w:left="0" w:firstLine="0"/>
              <w:rPr>
                <w:rFonts w:asciiTheme="minorHAnsi" w:hAnsiTheme="minorHAnsi"/>
                <w:sz w:val="22"/>
              </w:rPr>
            </w:pPr>
          </w:p>
        </w:tc>
        <w:tc>
          <w:tcPr>
            <w:tcW w:w="6525" w:type="dxa"/>
            <w:tcBorders>
              <w:top w:val="single" w:sz="4" w:space="0" w:color="000000"/>
              <w:left w:val="single" w:sz="4" w:space="0" w:color="000000"/>
              <w:bottom w:val="single" w:sz="4" w:space="0" w:color="000000"/>
              <w:right w:val="single" w:sz="4" w:space="0" w:color="000000"/>
            </w:tcBorders>
          </w:tcPr>
          <w:p w:rsidR="00E812D0" w:rsidRPr="00AC14C5" w:rsidRDefault="00E812D0" w:rsidP="00E812D0">
            <w:pPr>
              <w:numPr>
                <w:ilvl w:val="0"/>
                <w:numId w:val="5"/>
              </w:numPr>
              <w:spacing w:after="0" w:line="259" w:lineRule="auto"/>
              <w:ind w:hanging="281"/>
              <w:rPr>
                <w:rFonts w:asciiTheme="minorHAnsi" w:hAnsiTheme="minorHAnsi"/>
                <w:sz w:val="22"/>
              </w:rPr>
            </w:pPr>
            <w:r w:rsidRPr="00AC14C5">
              <w:rPr>
                <w:rFonts w:asciiTheme="minorHAnsi" w:hAnsiTheme="minorHAnsi"/>
                <w:sz w:val="22"/>
              </w:rPr>
              <w:t xml:space="preserve">Educated to degree level or equivalent </w:t>
            </w:r>
          </w:p>
          <w:p w:rsidR="00E812D0" w:rsidRPr="00AC14C5" w:rsidRDefault="00E812D0" w:rsidP="00E812D0">
            <w:pPr>
              <w:numPr>
                <w:ilvl w:val="0"/>
                <w:numId w:val="5"/>
              </w:numPr>
              <w:spacing w:after="0" w:line="259" w:lineRule="auto"/>
              <w:ind w:hanging="281"/>
              <w:rPr>
                <w:rFonts w:asciiTheme="minorHAnsi" w:hAnsiTheme="minorHAnsi"/>
                <w:sz w:val="22"/>
              </w:rPr>
            </w:pPr>
            <w:r w:rsidRPr="00AC14C5">
              <w:rPr>
                <w:rFonts w:asciiTheme="minorHAnsi" w:hAnsiTheme="minorHAnsi"/>
                <w:sz w:val="22"/>
              </w:rPr>
              <w:t xml:space="preserve">Experience of working in a school </w:t>
            </w:r>
          </w:p>
        </w:tc>
        <w:tc>
          <w:tcPr>
            <w:tcW w:w="1426" w:type="dxa"/>
            <w:tcBorders>
              <w:top w:val="single" w:sz="4" w:space="0" w:color="000000"/>
              <w:left w:val="single" w:sz="4" w:space="0" w:color="000000"/>
              <w:bottom w:val="single" w:sz="4" w:space="0" w:color="000000"/>
              <w:right w:val="single" w:sz="4" w:space="0" w:color="000000"/>
            </w:tcBorders>
          </w:tcPr>
          <w:p w:rsidR="00E812D0" w:rsidRPr="00AC14C5" w:rsidRDefault="00E812D0" w:rsidP="00DC38EB">
            <w:pPr>
              <w:spacing w:after="0" w:line="259" w:lineRule="auto"/>
              <w:ind w:left="0" w:right="64" w:firstLine="0"/>
              <w:jc w:val="center"/>
              <w:rPr>
                <w:rFonts w:asciiTheme="minorHAnsi" w:hAnsiTheme="minorHAnsi"/>
                <w:sz w:val="22"/>
              </w:rPr>
            </w:pPr>
            <w:r w:rsidRPr="00AC14C5">
              <w:rPr>
                <w:rFonts w:asciiTheme="minorHAnsi" w:hAnsiTheme="minorHAnsi"/>
                <w:sz w:val="22"/>
              </w:rPr>
              <w:t xml:space="preserve">D </w:t>
            </w:r>
          </w:p>
        </w:tc>
      </w:tr>
      <w:tr w:rsidR="00E812D0" w:rsidRPr="00AC14C5" w:rsidTr="00A03AED">
        <w:trPr>
          <w:trHeight w:val="773"/>
        </w:trPr>
        <w:tc>
          <w:tcPr>
            <w:tcW w:w="2189" w:type="dxa"/>
            <w:tcBorders>
              <w:top w:val="single" w:sz="4" w:space="0" w:color="000000"/>
              <w:left w:val="single" w:sz="4" w:space="0" w:color="000000"/>
              <w:bottom w:val="single" w:sz="4" w:space="0" w:color="000000"/>
              <w:right w:val="single" w:sz="4" w:space="0" w:color="000000"/>
            </w:tcBorders>
          </w:tcPr>
          <w:p w:rsidR="00E812D0" w:rsidRPr="00AC14C5" w:rsidRDefault="00E812D0" w:rsidP="00DC38EB">
            <w:pPr>
              <w:spacing w:after="0" w:line="259" w:lineRule="auto"/>
              <w:ind w:left="0" w:firstLine="0"/>
              <w:rPr>
                <w:rFonts w:asciiTheme="minorHAnsi" w:hAnsiTheme="minorHAnsi"/>
                <w:sz w:val="22"/>
              </w:rPr>
            </w:pPr>
            <w:r w:rsidRPr="00AC14C5">
              <w:rPr>
                <w:rFonts w:asciiTheme="minorHAnsi" w:hAnsiTheme="minorHAnsi"/>
                <w:sz w:val="22"/>
              </w:rPr>
              <w:t xml:space="preserve">2. Organisation &amp; </w:t>
            </w:r>
          </w:p>
          <w:p w:rsidR="00E812D0" w:rsidRPr="00AC14C5" w:rsidRDefault="00E812D0" w:rsidP="00DC38EB">
            <w:pPr>
              <w:spacing w:after="0" w:line="259" w:lineRule="auto"/>
              <w:ind w:left="0" w:firstLine="0"/>
              <w:rPr>
                <w:rFonts w:asciiTheme="minorHAnsi" w:hAnsiTheme="minorHAnsi"/>
                <w:sz w:val="22"/>
              </w:rPr>
            </w:pPr>
            <w:r w:rsidRPr="00AC14C5">
              <w:rPr>
                <w:rFonts w:asciiTheme="minorHAnsi" w:hAnsiTheme="minorHAnsi"/>
                <w:sz w:val="22"/>
              </w:rPr>
              <w:t xml:space="preserve">Planning </w:t>
            </w:r>
          </w:p>
        </w:tc>
        <w:tc>
          <w:tcPr>
            <w:tcW w:w="6525" w:type="dxa"/>
            <w:tcBorders>
              <w:top w:val="single" w:sz="4" w:space="0" w:color="000000"/>
              <w:left w:val="single" w:sz="4" w:space="0" w:color="000000"/>
              <w:bottom w:val="single" w:sz="4" w:space="0" w:color="000000"/>
              <w:right w:val="single" w:sz="4" w:space="0" w:color="000000"/>
            </w:tcBorders>
          </w:tcPr>
          <w:p w:rsidR="00E812D0" w:rsidRPr="00AC14C5" w:rsidRDefault="00E812D0" w:rsidP="00D92A72">
            <w:pPr>
              <w:spacing w:after="0" w:line="259" w:lineRule="auto"/>
              <w:ind w:left="368" w:hanging="286"/>
              <w:jc w:val="both"/>
              <w:rPr>
                <w:rFonts w:asciiTheme="minorHAnsi" w:hAnsiTheme="minorHAnsi"/>
                <w:sz w:val="22"/>
              </w:rPr>
            </w:pPr>
            <w:r w:rsidRPr="00AC14C5">
              <w:rPr>
                <w:rFonts w:asciiTheme="minorHAnsi" w:hAnsiTheme="minorHAnsi"/>
                <w:sz w:val="22"/>
              </w:rPr>
              <w:t>● Experience of planning and manag</w:t>
            </w:r>
            <w:r w:rsidR="00A03AED">
              <w:rPr>
                <w:rFonts w:asciiTheme="minorHAnsi" w:hAnsiTheme="minorHAnsi"/>
                <w:sz w:val="22"/>
              </w:rPr>
              <w:t xml:space="preserve">ing a busy workload and working </w:t>
            </w:r>
            <w:r w:rsidRPr="00AC14C5">
              <w:rPr>
                <w:rFonts w:asciiTheme="minorHAnsi" w:hAnsiTheme="minorHAnsi"/>
                <w:sz w:val="22"/>
              </w:rPr>
              <w:t xml:space="preserve">to deadlines </w:t>
            </w:r>
          </w:p>
        </w:tc>
        <w:tc>
          <w:tcPr>
            <w:tcW w:w="1426" w:type="dxa"/>
            <w:tcBorders>
              <w:top w:val="single" w:sz="4" w:space="0" w:color="000000"/>
              <w:left w:val="single" w:sz="4" w:space="0" w:color="000000"/>
              <w:bottom w:val="single" w:sz="4" w:space="0" w:color="000000"/>
              <w:right w:val="single" w:sz="4" w:space="0" w:color="000000"/>
            </w:tcBorders>
          </w:tcPr>
          <w:p w:rsidR="00E812D0" w:rsidRPr="00AC14C5" w:rsidRDefault="00E812D0" w:rsidP="00DC38EB">
            <w:pPr>
              <w:spacing w:after="0" w:line="259" w:lineRule="auto"/>
              <w:ind w:left="0" w:right="67" w:firstLine="0"/>
              <w:jc w:val="center"/>
              <w:rPr>
                <w:rFonts w:asciiTheme="minorHAnsi" w:hAnsiTheme="minorHAnsi"/>
                <w:sz w:val="22"/>
              </w:rPr>
            </w:pPr>
            <w:r w:rsidRPr="00AC14C5">
              <w:rPr>
                <w:rFonts w:asciiTheme="minorHAnsi" w:hAnsiTheme="minorHAnsi"/>
                <w:sz w:val="22"/>
              </w:rPr>
              <w:t xml:space="preserve">E </w:t>
            </w:r>
          </w:p>
        </w:tc>
      </w:tr>
      <w:tr w:rsidR="00E812D0" w:rsidRPr="00AC14C5" w:rsidTr="00A03AED">
        <w:trPr>
          <w:trHeight w:val="1426"/>
        </w:trPr>
        <w:tc>
          <w:tcPr>
            <w:tcW w:w="2189" w:type="dxa"/>
            <w:tcBorders>
              <w:top w:val="single" w:sz="4" w:space="0" w:color="000000"/>
              <w:left w:val="single" w:sz="4" w:space="0" w:color="000000"/>
              <w:bottom w:val="single" w:sz="4" w:space="0" w:color="000000"/>
              <w:right w:val="single" w:sz="4" w:space="0" w:color="000000"/>
            </w:tcBorders>
          </w:tcPr>
          <w:p w:rsidR="00E812D0" w:rsidRPr="00AC14C5" w:rsidRDefault="00E812D0" w:rsidP="00DC38EB">
            <w:pPr>
              <w:spacing w:after="0" w:line="259" w:lineRule="auto"/>
              <w:ind w:left="0" w:firstLine="0"/>
              <w:rPr>
                <w:rFonts w:asciiTheme="minorHAnsi" w:hAnsiTheme="minorHAnsi"/>
                <w:sz w:val="22"/>
              </w:rPr>
            </w:pPr>
            <w:r w:rsidRPr="00AC14C5">
              <w:rPr>
                <w:rFonts w:asciiTheme="minorHAnsi" w:hAnsiTheme="minorHAnsi"/>
                <w:sz w:val="22"/>
              </w:rPr>
              <w:t xml:space="preserve">3. Problem </w:t>
            </w:r>
          </w:p>
          <w:p w:rsidR="00E812D0" w:rsidRPr="00AC14C5" w:rsidRDefault="00E812D0" w:rsidP="00DC38EB">
            <w:pPr>
              <w:spacing w:after="0" w:line="259" w:lineRule="auto"/>
              <w:ind w:left="0" w:firstLine="0"/>
              <w:rPr>
                <w:rFonts w:asciiTheme="minorHAnsi" w:hAnsiTheme="minorHAnsi"/>
                <w:sz w:val="22"/>
              </w:rPr>
            </w:pPr>
            <w:r w:rsidRPr="00AC14C5">
              <w:rPr>
                <w:rFonts w:asciiTheme="minorHAnsi" w:hAnsiTheme="minorHAnsi"/>
                <w:sz w:val="22"/>
              </w:rPr>
              <w:t xml:space="preserve">Solving &amp; Initiative </w:t>
            </w:r>
          </w:p>
        </w:tc>
        <w:tc>
          <w:tcPr>
            <w:tcW w:w="6525" w:type="dxa"/>
            <w:tcBorders>
              <w:top w:val="single" w:sz="4" w:space="0" w:color="000000"/>
              <w:left w:val="single" w:sz="4" w:space="0" w:color="000000"/>
              <w:bottom w:val="single" w:sz="4" w:space="0" w:color="000000"/>
              <w:right w:val="single" w:sz="4" w:space="0" w:color="000000"/>
            </w:tcBorders>
          </w:tcPr>
          <w:p w:rsidR="00E812D0" w:rsidRPr="00AC14C5" w:rsidRDefault="00E812D0" w:rsidP="00E812D0">
            <w:pPr>
              <w:numPr>
                <w:ilvl w:val="0"/>
                <w:numId w:val="6"/>
              </w:numPr>
              <w:spacing w:after="2" w:line="240" w:lineRule="auto"/>
              <w:ind w:right="25" w:hanging="281"/>
              <w:rPr>
                <w:rFonts w:asciiTheme="minorHAnsi" w:hAnsiTheme="minorHAnsi"/>
                <w:sz w:val="22"/>
              </w:rPr>
            </w:pPr>
            <w:r w:rsidRPr="00AC14C5">
              <w:rPr>
                <w:rFonts w:asciiTheme="minorHAnsi" w:hAnsiTheme="minorHAnsi"/>
                <w:sz w:val="22"/>
              </w:rPr>
              <w:t xml:space="preserve">Experience of resolving problems independently by assessing situation and using judgement for best course of action </w:t>
            </w:r>
          </w:p>
          <w:p w:rsidR="00E812D0" w:rsidRPr="00AC14C5" w:rsidRDefault="00E812D0" w:rsidP="00E812D0">
            <w:pPr>
              <w:numPr>
                <w:ilvl w:val="0"/>
                <w:numId w:val="6"/>
              </w:numPr>
              <w:spacing w:after="2" w:line="241" w:lineRule="auto"/>
              <w:ind w:right="25" w:hanging="281"/>
              <w:rPr>
                <w:rFonts w:asciiTheme="minorHAnsi" w:hAnsiTheme="minorHAnsi"/>
                <w:sz w:val="22"/>
              </w:rPr>
            </w:pPr>
            <w:r w:rsidRPr="00AC14C5">
              <w:rPr>
                <w:rFonts w:asciiTheme="minorHAnsi" w:hAnsiTheme="minorHAnsi"/>
                <w:sz w:val="22"/>
              </w:rPr>
              <w:t xml:space="preserve">Experience of adapting effectively to changing situations </w:t>
            </w:r>
          </w:p>
          <w:p w:rsidR="00E812D0" w:rsidRPr="00AC14C5" w:rsidRDefault="00E812D0" w:rsidP="00E812D0">
            <w:pPr>
              <w:numPr>
                <w:ilvl w:val="0"/>
                <w:numId w:val="6"/>
              </w:numPr>
              <w:spacing w:after="0" w:line="259" w:lineRule="auto"/>
              <w:ind w:right="25" w:hanging="281"/>
              <w:rPr>
                <w:rFonts w:asciiTheme="minorHAnsi" w:hAnsiTheme="minorHAnsi"/>
                <w:sz w:val="22"/>
              </w:rPr>
            </w:pPr>
            <w:r w:rsidRPr="00AC14C5">
              <w:rPr>
                <w:rFonts w:asciiTheme="minorHAnsi" w:hAnsiTheme="minorHAnsi"/>
                <w:sz w:val="22"/>
              </w:rPr>
              <w:t xml:space="preserve">Ability to stay calm under pressure  </w:t>
            </w:r>
          </w:p>
        </w:tc>
        <w:tc>
          <w:tcPr>
            <w:tcW w:w="1426" w:type="dxa"/>
            <w:tcBorders>
              <w:top w:val="single" w:sz="4" w:space="0" w:color="000000"/>
              <w:left w:val="single" w:sz="4" w:space="0" w:color="000000"/>
              <w:bottom w:val="single" w:sz="4" w:space="0" w:color="000000"/>
              <w:right w:val="single" w:sz="4" w:space="0" w:color="000000"/>
            </w:tcBorders>
          </w:tcPr>
          <w:p w:rsidR="00E812D0" w:rsidRPr="00AC14C5" w:rsidRDefault="00E812D0" w:rsidP="00DC38EB">
            <w:pPr>
              <w:spacing w:after="0" w:line="259" w:lineRule="auto"/>
              <w:ind w:left="0" w:right="67" w:firstLine="0"/>
              <w:jc w:val="center"/>
              <w:rPr>
                <w:rFonts w:asciiTheme="minorHAnsi" w:hAnsiTheme="minorHAnsi"/>
                <w:sz w:val="22"/>
              </w:rPr>
            </w:pPr>
            <w:r w:rsidRPr="00AC14C5">
              <w:rPr>
                <w:rFonts w:asciiTheme="minorHAnsi" w:hAnsiTheme="minorHAnsi"/>
                <w:sz w:val="22"/>
              </w:rPr>
              <w:t xml:space="preserve">E </w:t>
            </w:r>
          </w:p>
        </w:tc>
      </w:tr>
      <w:tr w:rsidR="00E812D0" w:rsidRPr="00AC14C5" w:rsidTr="00A03AED">
        <w:trPr>
          <w:trHeight w:val="1049"/>
        </w:trPr>
        <w:tc>
          <w:tcPr>
            <w:tcW w:w="2189" w:type="dxa"/>
            <w:tcBorders>
              <w:top w:val="single" w:sz="4" w:space="0" w:color="000000"/>
              <w:left w:val="single" w:sz="4" w:space="0" w:color="000000"/>
              <w:bottom w:val="single" w:sz="4" w:space="0" w:color="000000"/>
              <w:right w:val="single" w:sz="4" w:space="0" w:color="000000"/>
            </w:tcBorders>
          </w:tcPr>
          <w:p w:rsidR="00E812D0" w:rsidRPr="00AC14C5" w:rsidRDefault="00E812D0" w:rsidP="00DC38EB">
            <w:pPr>
              <w:spacing w:after="0" w:line="259" w:lineRule="auto"/>
              <w:ind w:left="0" w:firstLine="0"/>
              <w:jc w:val="both"/>
              <w:rPr>
                <w:rFonts w:asciiTheme="minorHAnsi" w:hAnsiTheme="minorHAnsi"/>
                <w:sz w:val="22"/>
              </w:rPr>
            </w:pPr>
            <w:r w:rsidRPr="00AC14C5">
              <w:rPr>
                <w:rFonts w:asciiTheme="minorHAnsi" w:hAnsiTheme="minorHAnsi"/>
                <w:sz w:val="22"/>
              </w:rPr>
              <w:t xml:space="preserve">4. Communication </w:t>
            </w:r>
          </w:p>
        </w:tc>
        <w:tc>
          <w:tcPr>
            <w:tcW w:w="6525" w:type="dxa"/>
            <w:tcBorders>
              <w:top w:val="single" w:sz="4" w:space="0" w:color="000000"/>
              <w:left w:val="single" w:sz="4" w:space="0" w:color="000000"/>
              <w:bottom w:val="single" w:sz="4" w:space="0" w:color="000000"/>
              <w:right w:val="single" w:sz="4" w:space="0" w:color="000000"/>
            </w:tcBorders>
          </w:tcPr>
          <w:p w:rsidR="00E812D0" w:rsidRPr="00AC14C5" w:rsidRDefault="00E812D0" w:rsidP="00DC38EB">
            <w:pPr>
              <w:spacing w:after="0" w:line="259" w:lineRule="auto"/>
              <w:ind w:left="372" w:hanging="281"/>
              <w:rPr>
                <w:rFonts w:asciiTheme="minorHAnsi" w:hAnsiTheme="minorHAnsi"/>
                <w:sz w:val="22"/>
              </w:rPr>
            </w:pPr>
            <w:r w:rsidRPr="00AC14C5">
              <w:rPr>
                <w:rFonts w:asciiTheme="minorHAnsi" w:hAnsiTheme="minorHAnsi"/>
                <w:sz w:val="22"/>
              </w:rPr>
              <w:t xml:space="preserve">● Experience of communicating effectively to young people and adults with ability to use clear language to communicate information unambiguously </w:t>
            </w:r>
          </w:p>
        </w:tc>
        <w:tc>
          <w:tcPr>
            <w:tcW w:w="1426" w:type="dxa"/>
            <w:tcBorders>
              <w:top w:val="single" w:sz="4" w:space="0" w:color="000000"/>
              <w:left w:val="single" w:sz="4" w:space="0" w:color="000000"/>
              <w:bottom w:val="single" w:sz="4" w:space="0" w:color="000000"/>
              <w:right w:val="single" w:sz="4" w:space="0" w:color="000000"/>
            </w:tcBorders>
          </w:tcPr>
          <w:p w:rsidR="00E812D0" w:rsidRPr="00AC14C5" w:rsidRDefault="00E812D0" w:rsidP="00DC38EB">
            <w:pPr>
              <w:spacing w:after="0" w:line="259" w:lineRule="auto"/>
              <w:ind w:left="0" w:right="67" w:firstLine="0"/>
              <w:jc w:val="center"/>
              <w:rPr>
                <w:rFonts w:asciiTheme="minorHAnsi" w:hAnsiTheme="minorHAnsi"/>
                <w:sz w:val="22"/>
              </w:rPr>
            </w:pPr>
            <w:r w:rsidRPr="00AC14C5">
              <w:rPr>
                <w:rFonts w:asciiTheme="minorHAnsi" w:hAnsiTheme="minorHAnsi"/>
                <w:sz w:val="22"/>
              </w:rPr>
              <w:t xml:space="preserve">E </w:t>
            </w:r>
          </w:p>
        </w:tc>
      </w:tr>
      <w:tr w:rsidR="00E812D0" w:rsidRPr="00AC14C5" w:rsidTr="00A03AED">
        <w:trPr>
          <w:trHeight w:val="1601"/>
        </w:trPr>
        <w:tc>
          <w:tcPr>
            <w:tcW w:w="2189" w:type="dxa"/>
            <w:tcBorders>
              <w:top w:val="single" w:sz="4" w:space="0" w:color="000000"/>
              <w:left w:val="single" w:sz="4" w:space="0" w:color="000000"/>
              <w:bottom w:val="single" w:sz="4" w:space="0" w:color="000000"/>
              <w:right w:val="single" w:sz="4" w:space="0" w:color="000000"/>
            </w:tcBorders>
          </w:tcPr>
          <w:p w:rsidR="00E812D0" w:rsidRPr="00AC14C5" w:rsidRDefault="00E812D0" w:rsidP="00DC38EB">
            <w:pPr>
              <w:spacing w:after="0" w:line="259" w:lineRule="auto"/>
              <w:ind w:left="0" w:firstLine="0"/>
              <w:rPr>
                <w:rFonts w:asciiTheme="minorHAnsi" w:hAnsiTheme="minorHAnsi"/>
                <w:sz w:val="22"/>
              </w:rPr>
            </w:pPr>
            <w:r w:rsidRPr="00AC14C5">
              <w:rPr>
                <w:rFonts w:asciiTheme="minorHAnsi" w:hAnsiTheme="minorHAnsi"/>
                <w:sz w:val="22"/>
              </w:rPr>
              <w:t xml:space="preserve">5. People Skills &amp; </w:t>
            </w:r>
          </w:p>
          <w:p w:rsidR="00E812D0" w:rsidRPr="00AC14C5" w:rsidRDefault="00E812D0" w:rsidP="00DC38EB">
            <w:pPr>
              <w:spacing w:after="0" w:line="259" w:lineRule="auto"/>
              <w:ind w:left="0" w:firstLine="0"/>
              <w:rPr>
                <w:rFonts w:asciiTheme="minorHAnsi" w:hAnsiTheme="minorHAnsi"/>
                <w:sz w:val="22"/>
              </w:rPr>
            </w:pPr>
            <w:r w:rsidRPr="00AC14C5">
              <w:rPr>
                <w:rFonts w:asciiTheme="minorHAnsi" w:hAnsiTheme="minorHAnsi"/>
                <w:sz w:val="22"/>
              </w:rPr>
              <w:t xml:space="preserve">Customer Focus </w:t>
            </w:r>
          </w:p>
        </w:tc>
        <w:tc>
          <w:tcPr>
            <w:tcW w:w="6525" w:type="dxa"/>
            <w:tcBorders>
              <w:top w:val="single" w:sz="4" w:space="0" w:color="000000"/>
              <w:left w:val="single" w:sz="4" w:space="0" w:color="000000"/>
              <w:bottom w:val="single" w:sz="4" w:space="0" w:color="000000"/>
              <w:right w:val="single" w:sz="4" w:space="0" w:color="000000"/>
            </w:tcBorders>
          </w:tcPr>
          <w:p w:rsidR="00E812D0" w:rsidRPr="00AC14C5" w:rsidRDefault="00E812D0" w:rsidP="00E812D0">
            <w:pPr>
              <w:numPr>
                <w:ilvl w:val="0"/>
                <w:numId w:val="7"/>
              </w:numPr>
              <w:spacing w:after="2" w:line="241" w:lineRule="auto"/>
              <w:ind w:left="368" w:hanging="286"/>
              <w:rPr>
                <w:rFonts w:asciiTheme="minorHAnsi" w:hAnsiTheme="minorHAnsi"/>
                <w:sz w:val="22"/>
              </w:rPr>
            </w:pPr>
            <w:r w:rsidRPr="00AC14C5">
              <w:rPr>
                <w:rFonts w:asciiTheme="minorHAnsi" w:hAnsiTheme="minorHAnsi"/>
                <w:sz w:val="22"/>
              </w:rPr>
              <w:t xml:space="preserve">Experience of building and maintaining effective relationships and negotiating effectively </w:t>
            </w:r>
          </w:p>
          <w:p w:rsidR="00E812D0" w:rsidRPr="00AC14C5" w:rsidRDefault="00E812D0" w:rsidP="00E812D0">
            <w:pPr>
              <w:numPr>
                <w:ilvl w:val="0"/>
                <w:numId w:val="7"/>
              </w:numPr>
              <w:spacing w:after="0" w:line="259" w:lineRule="auto"/>
              <w:ind w:left="368" w:hanging="286"/>
              <w:rPr>
                <w:rFonts w:asciiTheme="minorHAnsi" w:hAnsiTheme="minorHAnsi"/>
                <w:sz w:val="22"/>
              </w:rPr>
            </w:pPr>
            <w:r w:rsidRPr="00AC14C5">
              <w:rPr>
                <w:rFonts w:asciiTheme="minorHAnsi" w:hAnsiTheme="minorHAnsi"/>
                <w:sz w:val="22"/>
              </w:rPr>
              <w:t xml:space="preserve">Ability to motivate and inspire others  </w:t>
            </w:r>
          </w:p>
          <w:p w:rsidR="00E812D0" w:rsidRPr="00AC14C5" w:rsidRDefault="00E812D0" w:rsidP="00E812D0">
            <w:pPr>
              <w:numPr>
                <w:ilvl w:val="0"/>
                <w:numId w:val="7"/>
              </w:numPr>
              <w:spacing w:after="0" w:line="259" w:lineRule="auto"/>
              <w:ind w:left="368" w:hanging="286"/>
              <w:rPr>
                <w:rFonts w:asciiTheme="minorHAnsi" w:hAnsiTheme="minorHAnsi"/>
                <w:sz w:val="22"/>
              </w:rPr>
            </w:pPr>
            <w:r w:rsidRPr="00AC14C5">
              <w:rPr>
                <w:rFonts w:asciiTheme="minorHAnsi" w:hAnsiTheme="minorHAnsi"/>
                <w:sz w:val="22"/>
              </w:rPr>
              <w:t xml:space="preserve">Experience of working effectively as part of a team </w:t>
            </w:r>
          </w:p>
          <w:p w:rsidR="00A03AED" w:rsidRDefault="00E812D0" w:rsidP="00DC38EB">
            <w:pPr>
              <w:spacing w:after="0" w:line="259" w:lineRule="auto"/>
              <w:ind w:left="82" w:firstLine="0"/>
              <w:rPr>
                <w:rFonts w:asciiTheme="minorHAnsi" w:hAnsiTheme="minorHAnsi"/>
                <w:sz w:val="22"/>
              </w:rPr>
            </w:pPr>
            <w:r w:rsidRPr="00AC14C5">
              <w:rPr>
                <w:rFonts w:asciiTheme="minorHAnsi" w:hAnsiTheme="minorHAnsi"/>
                <w:sz w:val="22"/>
              </w:rPr>
              <w:t xml:space="preserve">● </w:t>
            </w:r>
            <w:r w:rsidR="00A03AED">
              <w:rPr>
                <w:rFonts w:asciiTheme="minorHAnsi" w:hAnsiTheme="minorHAnsi"/>
                <w:sz w:val="22"/>
              </w:rPr>
              <w:t xml:space="preserve">  </w:t>
            </w:r>
            <w:r w:rsidRPr="00AC14C5">
              <w:rPr>
                <w:rFonts w:asciiTheme="minorHAnsi" w:hAnsiTheme="minorHAnsi"/>
                <w:sz w:val="22"/>
              </w:rPr>
              <w:t>Demonstrate a commitment to equality</w:t>
            </w:r>
          </w:p>
          <w:p w:rsidR="00E812D0" w:rsidRPr="00AC14C5" w:rsidRDefault="00E812D0" w:rsidP="00A03AED">
            <w:pPr>
              <w:spacing w:after="0" w:line="259" w:lineRule="auto"/>
              <w:rPr>
                <w:rFonts w:asciiTheme="minorHAnsi" w:hAnsiTheme="minorHAnsi"/>
                <w:sz w:val="22"/>
              </w:rPr>
            </w:pPr>
            <w:r w:rsidRPr="00AC14C5">
              <w:rPr>
                <w:rFonts w:asciiTheme="minorHAnsi" w:hAnsiTheme="minorHAnsi"/>
                <w:sz w:val="22"/>
              </w:rPr>
              <w:t xml:space="preserve"> </w:t>
            </w:r>
          </w:p>
        </w:tc>
        <w:tc>
          <w:tcPr>
            <w:tcW w:w="1426" w:type="dxa"/>
            <w:tcBorders>
              <w:top w:val="single" w:sz="4" w:space="0" w:color="000000"/>
              <w:left w:val="single" w:sz="4" w:space="0" w:color="000000"/>
              <w:bottom w:val="single" w:sz="4" w:space="0" w:color="000000"/>
              <w:right w:val="single" w:sz="4" w:space="0" w:color="000000"/>
            </w:tcBorders>
          </w:tcPr>
          <w:p w:rsidR="00E812D0" w:rsidRPr="00AC14C5" w:rsidRDefault="00E812D0" w:rsidP="00DC38EB">
            <w:pPr>
              <w:spacing w:after="0" w:line="259" w:lineRule="auto"/>
              <w:ind w:left="0" w:right="67" w:firstLine="0"/>
              <w:jc w:val="center"/>
              <w:rPr>
                <w:rFonts w:asciiTheme="minorHAnsi" w:hAnsiTheme="minorHAnsi"/>
                <w:sz w:val="22"/>
              </w:rPr>
            </w:pPr>
            <w:r w:rsidRPr="00AC14C5">
              <w:rPr>
                <w:rFonts w:asciiTheme="minorHAnsi" w:hAnsiTheme="minorHAnsi"/>
                <w:sz w:val="22"/>
              </w:rPr>
              <w:t xml:space="preserve">E </w:t>
            </w:r>
          </w:p>
        </w:tc>
      </w:tr>
      <w:tr w:rsidR="00E812D0" w:rsidRPr="00AC14C5" w:rsidTr="00A03AED">
        <w:trPr>
          <w:trHeight w:val="1022"/>
        </w:trPr>
        <w:tc>
          <w:tcPr>
            <w:tcW w:w="2189" w:type="dxa"/>
            <w:tcBorders>
              <w:top w:val="single" w:sz="4" w:space="0" w:color="000000"/>
              <w:left w:val="single" w:sz="4" w:space="0" w:color="000000"/>
              <w:bottom w:val="single" w:sz="4" w:space="0" w:color="000000"/>
              <w:right w:val="single" w:sz="4" w:space="0" w:color="000000"/>
            </w:tcBorders>
          </w:tcPr>
          <w:p w:rsidR="00E812D0" w:rsidRPr="00AC14C5" w:rsidRDefault="00E812D0" w:rsidP="00DC38EB">
            <w:pPr>
              <w:spacing w:after="0" w:line="259" w:lineRule="auto"/>
              <w:ind w:left="0" w:firstLine="0"/>
              <w:rPr>
                <w:rFonts w:asciiTheme="minorHAnsi" w:hAnsiTheme="minorHAnsi"/>
                <w:sz w:val="22"/>
              </w:rPr>
            </w:pPr>
            <w:r w:rsidRPr="00AC14C5">
              <w:rPr>
                <w:rFonts w:asciiTheme="minorHAnsi" w:hAnsiTheme="minorHAnsi"/>
                <w:sz w:val="22"/>
              </w:rPr>
              <w:t xml:space="preserve">6. Flexibility  &amp; </w:t>
            </w:r>
          </w:p>
          <w:p w:rsidR="00E812D0" w:rsidRPr="00AC14C5" w:rsidRDefault="00E812D0" w:rsidP="00DC38EB">
            <w:pPr>
              <w:spacing w:after="0" w:line="259" w:lineRule="auto"/>
              <w:ind w:left="0" w:firstLine="0"/>
              <w:rPr>
                <w:rFonts w:asciiTheme="minorHAnsi" w:hAnsiTheme="minorHAnsi"/>
                <w:sz w:val="22"/>
              </w:rPr>
            </w:pPr>
            <w:r w:rsidRPr="00AC14C5">
              <w:rPr>
                <w:rFonts w:asciiTheme="minorHAnsi" w:hAnsiTheme="minorHAnsi"/>
                <w:sz w:val="22"/>
              </w:rPr>
              <w:t xml:space="preserve">Adaptability </w:t>
            </w:r>
          </w:p>
        </w:tc>
        <w:tc>
          <w:tcPr>
            <w:tcW w:w="6525" w:type="dxa"/>
            <w:tcBorders>
              <w:top w:val="single" w:sz="4" w:space="0" w:color="000000"/>
              <w:left w:val="single" w:sz="4" w:space="0" w:color="000000"/>
              <w:bottom w:val="single" w:sz="4" w:space="0" w:color="000000"/>
              <w:right w:val="single" w:sz="4" w:space="0" w:color="000000"/>
            </w:tcBorders>
          </w:tcPr>
          <w:p w:rsidR="00E812D0" w:rsidRPr="00AC14C5" w:rsidRDefault="00E812D0" w:rsidP="00E812D0">
            <w:pPr>
              <w:numPr>
                <w:ilvl w:val="0"/>
                <w:numId w:val="8"/>
              </w:numPr>
              <w:spacing w:after="1" w:line="241" w:lineRule="auto"/>
              <w:ind w:left="368" w:right="10" w:hanging="286"/>
              <w:rPr>
                <w:rFonts w:asciiTheme="minorHAnsi" w:hAnsiTheme="minorHAnsi"/>
                <w:sz w:val="22"/>
              </w:rPr>
            </w:pPr>
            <w:r w:rsidRPr="00AC14C5">
              <w:rPr>
                <w:rFonts w:asciiTheme="minorHAnsi" w:hAnsiTheme="minorHAnsi"/>
                <w:sz w:val="22"/>
              </w:rPr>
              <w:t xml:space="preserve">Willing to work flexibly to meet school needs </w:t>
            </w:r>
          </w:p>
          <w:p w:rsidR="00E812D0" w:rsidRPr="00AC14C5" w:rsidRDefault="00E812D0" w:rsidP="00E812D0">
            <w:pPr>
              <w:numPr>
                <w:ilvl w:val="0"/>
                <w:numId w:val="8"/>
              </w:numPr>
              <w:spacing w:after="0" w:line="259" w:lineRule="auto"/>
              <w:ind w:left="368" w:right="10" w:hanging="286"/>
              <w:rPr>
                <w:rFonts w:asciiTheme="minorHAnsi" w:hAnsiTheme="minorHAnsi"/>
                <w:sz w:val="22"/>
              </w:rPr>
            </w:pPr>
            <w:r w:rsidRPr="00AC14C5">
              <w:rPr>
                <w:rFonts w:asciiTheme="minorHAnsi" w:hAnsiTheme="minorHAnsi"/>
                <w:sz w:val="22"/>
              </w:rPr>
              <w:t xml:space="preserve">Willing to develop and learn in the role and undertake appropriate training courses </w:t>
            </w:r>
          </w:p>
        </w:tc>
        <w:tc>
          <w:tcPr>
            <w:tcW w:w="1426" w:type="dxa"/>
            <w:tcBorders>
              <w:top w:val="single" w:sz="4" w:space="0" w:color="000000"/>
              <w:left w:val="single" w:sz="4" w:space="0" w:color="000000"/>
              <w:bottom w:val="single" w:sz="4" w:space="0" w:color="000000"/>
              <w:right w:val="single" w:sz="4" w:space="0" w:color="000000"/>
            </w:tcBorders>
          </w:tcPr>
          <w:p w:rsidR="00E812D0" w:rsidRPr="00AC14C5" w:rsidRDefault="00E812D0" w:rsidP="00DC38EB">
            <w:pPr>
              <w:spacing w:after="0" w:line="259" w:lineRule="auto"/>
              <w:ind w:left="0" w:right="67" w:firstLine="0"/>
              <w:jc w:val="center"/>
              <w:rPr>
                <w:rFonts w:asciiTheme="minorHAnsi" w:hAnsiTheme="minorHAnsi"/>
                <w:sz w:val="22"/>
              </w:rPr>
            </w:pPr>
            <w:r w:rsidRPr="00AC14C5">
              <w:rPr>
                <w:rFonts w:asciiTheme="minorHAnsi" w:hAnsiTheme="minorHAnsi"/>
                <w:sz w:val="22"/>
              </w:rPr>
              <w:t xml:space="preserve">E </w:t>
            </w:r>
          </w:p>
        </w:tc>
      </w:tr>
      <w:tr w:rsidR="00E812D0" w:rsidRPr="00AC14C5" w:rsidTr="00A03AED">
        <w:trPr>
          <w:trHeight w:val="773"/>
        </w:trPr>
        <w:tc>
          <w:tcPr>
            <w:tcW w:w="2189" w:type="dxa"/>
            <w:tcBorders>
              <w:top w:val="single" w:sz="4" w:space="0" w:color="000000"/>
              <w:left w:val="single" w:sz="4" w:space="0" w:color="000000"/>
              <w:bottom w:val="single" w:sz="4" w:space="0" w:color="000000"/>
              <w:right w:val="single" w:sz="4" w:space="0" w:color="000000"/>
            </w:tcBorders>
          </w:tcPr>
          <w:p w:rsidR="00E812D0" w:rsidRPr="00AC14C5" w:rsidRDefault="00E812D0" w:rsidP="00DC38EB">
            <w:pPr>
              <w:spacing w:after="0" w:line="259" w:lineRule="auto"/>
              <w:ind w:left="0" w:firstLine="0"/>
              <w:rPr>
                <w:rFonts w:asciiTheme="minorHAnsi" w:hAnsiTheme="minorHAnsi"/>
                <w:sz w:val="22"/>
              </w:rPr>
            </w:pPr>
            <w:r w:rsidRPr="00AC14C5">
              <w:rPr>
                <w:rFonts w:asciiTheme="minorHAnsi" w:hAnsiTheme="minorHAnsi"/>
                <w:sz w:val="22"/>
              </w:rPr>
              <w:t xml:space="preserve">7. Safeguarding </w:t>
            </w:r>
          </w:p>
        </w:tc>
        <w:tc>
          <w:tcPr>
            <w:tcW w:w="6525" w:type="dxa"/>
            <w:tcBorders>
              <w:top w:val="single" w:sz="4" w:space="0" w:color="000000"/>
              <w:left w:val="single" w:sz="4" w:space="0" w:color="000000"/>
              <w:bottom w:val="single" w:sz="4" w:space="0" w:color="000000"/>
              <w:right w:val="single" w:sz="4" w:space="0" w:color="000000"/>
            </w:tcBorders>
          </w:tcPr>
          <w:p w:rsidR="00E812D0" w:rsidRPr="00AC14C5" w:rsidRDefault="00E812D0" w:rsidP="00DC38EB">
            <w:pPr>
              <w:spacing w:after="0" w:line="259" w:lineRule="auto"/>
              <w:ind w:left="372" w:hanging="281"/>
              <w:rPr>
                <w:rFonts w:asciiTheme="minorHAnsi" w:hAnsiTheme="minorHAnsi"/>
                <w:sz w:val="22"/>
              </w:rPr>
            </w:pPr>
            <w:r w:rsidRPr="00AC14C5">
              <w:rPr>
                <w:rFonts w:asciiTheme="minorHAnsi" w:hAnsiTheme="minorHAnsi"/>
                <w:sz w:val="22"/>
              </w:rPr>
              <w:t xml:space="preserve">● Understanding of safeguarding / child protection procedures </w:t>
            </w:r>
          </w:p>
        </w:tc>
        <w:tc>
          <w:tcPr>
            <w:tcW w:w="1426" w:type="dxa"/>
            <w:tcBorders>
              <w:top w:val="single" w:sz="4" w:space="0" w:color="000000"/>
              <w:left w:val="single" w:sz="4" w:space="0" w:color="000000"/>
              <w:bottom w:val="single" w:sz="4" w:space="0" w:color="000000"/>
              <w:right w:val="single" w:sz="4" w:space="0" w:color="000000"/>
            </w:tcBorders>
          </w:tcPr>
          <w:p w:rsidR="00E812D0" w:rsidRPr="00AC14C5" w:rsidRDefault="00E812D0" w:rsidP="00DC38EB">
            <w:pPr>
              <w:spacing w:after="0" w:line="259" w:lineRule="auto"/>
              <w:ind w:left="0" w:right="67" w:firstLine="0"/>
              <w:jc w:val="center"/>
              <w:rPr>
                <w:rFonts w:asciiTheme="minorHAnsi" w:hAnsiTheme="minorHAnsi"/>
                <w:sz w:val="22"/>
              </w:rPr>
            </w:pPr>
            <w:r w:rsidRPr="00AC14C5">
              <w:rPr>
                <w:rFonts w:asciiTheme="minorHAnsi" w:hAnsiTheme="minorHAnsi"/>
                <w:sz w:val="22"/>
              </w:rPr>
              <w:t xml:space="preserve">E </w:t>
            </w:r>
          </w:p>
        </w:tc>
      </w:tr>
    </w:tbl>
    <w:p w:rsidR="00E812D0" w:rsidRDefault="00E812D0"/>
    <w:sectPr w:rsidR="00E812D0" w:rsidSect="00AF49BD">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63798"/>
    <w:multiLevelType w:val="hybridMultilevel"/>
    <w:tmpl w:val="E9121D96"/>
    <w:lvl w:ilvl="0" w:tplc="5DC6D7F2">
      <w:start w:val="1"/>
      <w:numFmt w:val="bullet"/>
      <w:lvlText w:val="●"/>
      <w:lvlJc w:val="left"/>
      <w:pPr>
        <w:ind w:left="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64C4870">
      <w:start w:val="1"/>
      <w:numFmt w:val="bullet"/>
      <w:lvlText w:val="o"/>
      <w:lvlJc w:val="left"/>
      <w:pPr>
        <w:ind w:left="1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31C3EB2">
      <w:start w:val="1"/>
      <w:numFmt w:val="bullet"/>
      <w:lvlText w:val="▪"/>
      <w:lvlJc w:val="left"/>
      <w:pPr>
        <w:ind w:left="1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6C0CC32">
      <w:start w:val="1"/>
      <w:numFmt w:val="bullet"/>
      <w:lvlText w:val="•"/>
      <w:lvlJc w:val="left"/>
      <w:pPr>
        <w:ind w:left="2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CC89E0">
      <w:start w:val="1"/>
      <w:numFmt w:val="bullet"/>
      <w:lvlText w:val="o"/>
      <w:lvlJc w:val="left"/>
      <w:pPr>
        <w:ind w:left="3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DEAA790">
      <w:start w:val="1"/>
      <w:numFmt w:val="bullet"/>
      <w:lvlText w:val="▪"/>
      <w:lvlJc w:val="left"/>
      <w:pPr>
        <w:ind w:left="4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3481342">
      <w:start w:val="1"/>
      <w:numFmt w:val="bullet"/>
      <w:lvlText w:val="•"/>
      <w:lvlJc w:val="left"/>
      <w:pPr>
        <w:ind w:left="4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401CB2">
      <w:start w:val="1"/>
      <w:numFmt w:val="bullet"/>
      <w:lvlText w:val="o"/>
      <w:lvlJc w:val="left"/>
      <w:pPr>
        <w:ind w:left="5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3B4AEB2">
      <w:start w:val="1"/>
      <w:numFmt w:val="bullet"/>
      <w:lvlText w:val="▪"/>
      <w:lvlJc w:val="left"/>
      <w:pPr>
        <w:ind w:left="63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C3B2C19"/>
    <w:multiLevelType w:val="hybridMultilevel"/>
    <w:tmpl w:val="D27C9472"/>
    <w:lvl w:ilvl="0" w:tplc="4D4827BA">
      <w:start w:val="1"/>
      <w:numFmt w:val="bullet"/>
      <w:lvlText w:val="●"/>
      <w:lvlJc w:val="left"/>
      <w:pPr>
        <w:ind w:left="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D24248">
      <w:start w:val="1"/>
      <w:numFmt w:val="bullet"/>
      <w:lvlText w:val="o"/>
      <w:lvlJc w:val="left"/>
      <w:pPr>
        <w:ind w:left="12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1869176">
      <w:start w:val="1"/>
      <w:numFmt w:val="bullet"/>
      <w:lvlText w:val="▪"/>
      <w:lvlJc w:val="left"/>
      <w:pPr>
        <w:ind w:left="19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6B47170">
      <w:start w:val="1"/>
      <w:numFmt w:val="bullet"/>
      <w:lvlText w:val="•"/>
      <w:lvlJc w:val="left"/>
      <w:pPr>
        <w:ind w:left="27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A86040">
      <w:start w:val="1"/>
      <w:numFmt w:val="bullet"/>
      <w:lvlText w:val="o"/>
      <w:lvlJc w:val="left"/>
      <w:pPr>
        <w:ind w:left="34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5D0AF6C">
      <w:start w:val="1"/>
      <w:numFmt w:val="bullet"/>
      <w:lvlText w:val="▪"/>
      <w:lvlJc w:val="left"/>
      <w:pPr>
        <w:ind w:left="41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A7E2048">
      <w:start w:val="1"/>
      <w:numFmt w:val="bullet"/>
      <w:lvlText w:val="•"/>
      <w:lvlJc w:val="left"/>
      <w:pPr>
        <w:ind w:left="48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DCA5EE">
      <w:start w:val="1"/>
      <w:numFmt w:val="bullet"/>
      <w:lvlText w:val="o"/>
      <w:lvlJc w:val="left"/>
      <w:pPr>
        <w:ind w:left="55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C42DE18">
      <w:start w:val="1"/>
      <w:numFmt w:val="bullet"/>
      <w:lvlText w:val="▪"/>
      <w:lvlJc w:val="left"/>
      <w:pPr>
        <w:ind w:left="63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7D1420C"/>
    <w:multiLevelType w:val="hybridMultilevel"/>
    <w:tmpl w:val="28B4CF06"/>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3" w15:restartNumberingAfterBreak="0">
    <w:nsid w:val="40B51DC7"/>
    <w:multiLevelType w:val="hybridMultilevel"/>
    <w:tmpl w:val="3FB4284E"/>
    <w:lvl w:ilvl="0" w:tplc="7D76BAF8">
      <w:start w:val="1"/>
      <w:numFmt w:val="bullet"/>
      <w:lvlText w:val="●"/>
      <w:lvlJc w:val="left"/>
      <w:pPr>
        <w:ind w:left="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98EE40">
      <w:start w:val="1"/>
      <w:numFmt w:val="bullet"/>
      <w:lvlText w:val="o"/>
      <w:lvlJc w:val="left"/>
      <w:pPr>
        <w:ind w:left="1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F08C0B8">
      <w:start w:val="1"/>
      <w:numFmt w:val="bullet"/>
      <w:lvlText w:val="▪"/>
      <w:lvlJc w:val="left"/>
      <w:pPr>
        <w:ind w:left="1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2E031EA">
      <w:start w:val="1"/>
      <w:numFmt w:val="bullet"/>
      <w:lvlText w:val="•"/>
      <w:lvlJc w:val="left"/>
      <w:pPr>
        <w:ind w:left="2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A2E2F0">
      <w:start w:val="1"/>
      <w:numFmt w:val="bullet"/>
      <w:lvlText w:val="o"/>
      <w:lvlJc w:val="left"/>
      <w:pPr>
        <w:ind w:left="3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42E9800">
      <w:start w:val="1"/>
      <w:numFmt w:val="bullet"/>
      <w:lvlText w:val="▪"/>
      <w:lvlJc w:val="left"/>
      <w:pPr>
        <w:ind w:left="4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DC2160E">
      <w:start w:val="1"/>
      <w:numFmt w:val="bullet"/>
      <w:lvlText w:val="•"/>
      <w:lvlJc w:val="left"/>
      <w:pPr>
        <w:ind w:left="4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3CCA36">
      <w:start w:val="1"/>
      <w:numFmt w:val="bullet"/>
      <w:lvlText w:val="o"/>
      <w:lvlJc w:val="left"/>
      <w:pPr>
        <w:ind w:left="5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C147B90">
      <w:start w:val="1"/>
      <w:numFmt w:val="bullet"/>
      <w:lvlText w:val="▪"/>
      <w:lvlJc w:val="left"/>
      <w:pPr>
        <w:ind w:left="63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0CE6DBC"/>
    <w:multiLevelType w:val="hybridMultilevel"/>
    <w:tmpl w:val="49525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2D2F76"/>
    <w:multiLevelType w:val="hybridMultilevel"/>
    <w:tmpl w:val="D6FE86B0"/>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6" w15:restartNumberingAfterBreak="0">
    <w:nsid w:val="454364C3"/>
    <w:multiLevelType w:val="hybridMultilevel"/>
    <w:tmpl w:val="D7F21BFC"/>
    <w:lvl w:ilvl="0" w:tplc="E1E80416">
      <w:start w:val="1"/>
      <w:numFmt w:val="bullet"/>
      <w:lvlText w:val="●"/>
      <w:lvlJc w:val="left"/>
      <w:pPr>
        <w:ind w:left="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08ACF8">
      <w:start w:val="1"/>
      <w:numFmt w:val="bullet"/>
      <w:lvlText w:val="o"/>
      <w:lvlJc w:val="left"/>
      <w:pPr>
        <w:ind w:left="12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3B27B8A">
      <w:start w:val="1"/>
      <w:numFmt w:val="bullet"/>
      <w:lvlText w:val="▪"/>
      <w:lvlJc w:val="left"/>
      <w:pPr>
        <w:ind w:left="19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B608F96">
      <w:start w:val="1"/>
      <w:numFmt w:val="bullet"/>
      <w:lvlText w:val="•"/>
      <w:lvlJc w:val="left"/>
      <w:pPr>
        <w:ind w:left="27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649CC4">
      <w:start w:val="1"/>
      <w:numFmt w:val="bullet"/>
      <w:lvlText w:val="o"/>
      <w:lvlJc w:val="left"/>
      <w:pPr>
        <w:ind w:left="34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6BC2C02">
      <w:start w:val="1"/>
      <w:numFmt w:val="bullet"/>
      <w:lvlText w:val="▪"/>
      <w:lvlJc w:val="left"/>
      <w:pPr>
        <w:ind w:left="41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0DA8854">
      <w:start w:val="1"/>
      <w:numFmt w:val="bullet"/>
      <w:lvlText w:val="•"/>
      <w:lvlJc w:val="left"/>
      <w:pPr>
        <w:ind w:left="48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9204DE">
      <w:start w:val="1"/>
      <w:numFmt w:val="bullet"/>
      <w:lvlText w:val="o"/>
      <w:lvlJc w:val="left"/>
      <w:pPr>
        <w:ind w:left="55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E40EE0E">
      <w:start w:val="1"/>
      <w:numFmt w:val="bullet"/>
      <w:lvlText w:val="▪"/>
      <w:lvlJc w:val="left"/>
      <w:pPr>
        <w:ind w:left="63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D7B0FD6"/>
    <w:multiLevelType w:val="hybridMultilevel"/>
    <w:tmpl w:val="8E10A1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F1611ED"/>
    <w:multiLevelType w:val="hybridMultilevel"/>
    <w:tmpl w:val="A78AE436"/>
    <w:lvl w:ilvl="0" w:tplc="7AA8FEDA">
      <w:start w:val="1"/>
      <w:numFmt w:val="bullet"/>
      <w:lvlText w:val="●"/>
      <w:lvlJc w:val="left"/>
      <w:pPr>
        <w:ind w:left="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52AB008">
      <w:start w:val="1"/>
      <w:numFmt w:val="bullet"/>
      <w:lvlText w:val="o"/>
      <w:lvlJc w:val="left"/>
      <w:pPr>
        <w:ind w:left="12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FC27E92">
      <w:start w:val="1"/>
      <w:numFmt w:val="bullet"/>
      <w:lvlText w:val="▪"/>
      <w:lvlJc w:val="left"/>
      <w:pPr>
        <w:ind w:left="19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CBA4356">
      <w:start w:val="1"/>
      <w:numFmt w:val="bullet"/>
      <w:lvlText w:val="•"/>
      <w:lvlJc w:val="left"/>
      <w:pPr>
        <w:ind w:left="27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0C5180">
      <w:start w:val="1"/>
      <w:numFmt w:val="bullet"/>
      <w:lvlText w:val="o"/>
      <w:lvlJc w:val="left"/>
      <w:pPr>
        <w:ind w:left="34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7A2DB56">
      <w:start w:val="1"/>
      <w:numFmt w:val="bullet"/>
      <w:lvlText w:val="▪"/>
      <w:lvlJc w:val="left"/>
      <w:pPr>
        <w:ind w:left="41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892E0E4">
      <w:start w:val="1"/>
      <w:numFmt w:val="bullet"/>
      <w:lvlText w:val="•"/>
      <w:lvlJc w:val="left"/>
      <w:pPr>
        <w:ind w:left="48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D828A0E">
      <w:start w:val="1"/>
      <w:numFmt w:val="bullet"/>
      <w:lvlText w:val="o"/>
      <w:lvlJc w:val="left"/>
      <w:pPr>
        <w:ind w:left="55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FFCD43C">
      <w:start w:val="1"/>
      <w:numFmt w:val="bullet"/>
      <w:lvlText w:val="▪"/>
      <w:lvlJc w:val="left"/>
      <w:pPr>
        <w:ind w:left="63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18B63F6"/>
    <w:multiLevelType w:val="hybridMultilevel"/>
    <w:tmpl w:val="09463E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FF713E"/>
    <w:multiLevelType w:val="hybridMultilevel"/>
    <w:tmpl w:val="385ED1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3677F8F"/>
    <w:multiLevelType w:val="hybridMultilevel"/>
    <w:tmpl w:val="17E649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EB0C5A"/>
    <w:multiLevelType w:val="hybridMultilevel"/>
    <w:tmpl w:val="4DCC1090"/>
    <w:lvl w:ilvl="0" w:tplc="08090001">
      <w:start w:val="1"/>
      <w:numFmt w:val="bullet"/>
      <w:lvlText w:val=""/>
      <w:lvlJc w:val="left"/>
      <w:pPr>
        <w:tabs>
          <w:tab w:val="num" w:pos="720"/>
        </w:tabs>
        <w:ind w:left="720" w:hanging="72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CEF3E09"/>
    <w:multiLevelType w:val="hybridMultilevel"/>
    <w:tmpl w:val="02328D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0B38F6"/>
    <w:multiLevelType w:val="hybridMultilevel"/>
    <w:tmpl w:val="0BC27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1"/>
  </w:num>
  <w:num w:numId="4">
    <w:abstractNumId w:val="1"/>
  </w:num>
  <w:num w:numId="5">
    <w:abstractNumId w:val="8"/>
  </w:num>
  <w:num w:numId="6">
    <w:abstractNumId w:val="6"/>
  </w:num>
  <w:num w:numId="7">
    <w:abstractNumId w:val="0"/>
  </w:num>
  <w:num w:numId="8">
    <w:abstractNumId w:val="3"/>
  </w:num>
  <w:num w:numId="9">
    <w:abstractNumId w:val="2"/>
  </w:num>
  <w:num w:numId="10">
    <w:abstractNumId w:val="4"/>
  </w:num>
  <w:num w:numId="11">
    <w:abstractNumId w:val="12"/>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698"/>
    <w:rsid w:val="00084280"/>
    <w:rsid w:val="000F062C"/>
    <w:rsid w:val="00425AAA"/>
    <w:rsid w:val="00487843"/>
    <w:rsid w:val="005D263E"/>
    <w:rsid w:val="005D2F08"/>
    <w:rsid w:val="00693E03"/>
    <w:rsid w:val="00790C94"/>
    <w:rsid w:val="0091559F"/>
    <w:rsid w:val="00A03AED"/>
    <w:rsid w:val="00A86B8A"/>
    <w:rsid w:val="00AC14C5"/>
    <w:rsid w:val="00AF49BD"/>
    <w:rsid w:val="00B30D0E"/>
    <w:rsid w:val="00C30C9D"/>
    <w:rsid w:val="00D92A72"/>
    <w:rsid w:val="00D95698"/>
    <w:rsid w:val="00DD48A7"/>
    <w:rsid w:val="00E812D0"/>
    <w:rsid w:val="00F16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1027"/>
    <o:shapelayout v:ext="edit">
      <o:idmap v:ext="edit" data="1"/>
    </o:shapelayout>
  </w:shapeDefaults>
  <w:decimalSymbol w:val="."/>
  <w:listSeparator w:val=","/>
  <w14:docId w14:val="3348F218"/>
  <w15:docId w15:val="{777CD7A7-0CFA-40A3-8DD7-8B3211A55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2D0"/>
    <w:pPr>
      <w:spacing w:after="5" w:line="250" w:lineRule="auto"/>
      <w:ind w:left="10" w:hanging="10"/>
    </w:pPr>
    <w:rPr>
      <w:rFonts w:ascii="Arial" w:eastAsia="Arial" w:hAnsi="Arial" w:cs="Arial"/>
      <w:color w:val="000000"/>
      <w:sz w:val="24"/>
      <w:lang w:eastAsia="en-GB"/>
    </w:rPr>
  </w:style>
  <w:style w:type="paragraph" w:styleId="Heading1">
    <w:name w:val="heading 1"/>
    <w:next w:val="Normal"/>
    <w:link w:val="Heading1Char"/>
    <w:uiPriority w:val="9"/>
    <w:unhideWhenUsed/>
    <w:qFormat/>
    <w:rsid w:val="00E812D0"/>
    <w:pPr>
      <w:keepNext/>
      <w:keepLines/>
      <w:spacing w:after="0" w:line="259" w:lineRule="auto"/>
      <w:ind w:left="10" w:right="69" w:hanging="10"/>
      <w:outlineLvl w:val="0"/>
    </w:pPr>
    <w:rPr>
      <w:rFonts w:ascii="Arial" w:eastAsia="Arial" w:hAnsi="Arial" w:cs="Arial"/>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12D0"/>
    <w:rPr>
      <w:rFonts w:ascii="Arial" w:eastAsia="Arial" w:hAnsi="Arial" w:cs="Arial"/>
      <w:b/>
      <w:color w:val="000000"/>
      <w:sz w:val="24"/>
      <w:lang w:eastAsia="en-GB"/>
    </w:rPr>
  </w:style>
  <w:style w:type="paragraph" w:styleId="ListParagraph">
    <w:name w:val="List Paragraph"/>
    <w:basedOn w:val="Normal"/>
    <w:uiPriority w:val="34"/>
    <w:qFormat/>
    <w:rsid w:val="00E812D0"/>
    <w:pPr>
      <w:ind w:left="720"/>
      <w:contextualSpacing/>
    </w:pPr>
  </w:style>
  <w:style w:type="table" w:customStyle="1" w:styleId="TableGrid">
    <w:name w:val="TableGrid"/>
    <w:rsid w:val="00E812D0"/>
    <w:pPr>
      <w:spacing w:after="0" w:line="240" w:lineRule="auto"/>
    </w:pPr>
    <w:rPr>
      <w:rFonts w:eastAsiaTheme="minorEastAsia"/>
      <w:lang w:eastAsia="en-GB"/>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D92A72"/>
    <w:rPr>
      <w:sz w:val="16"/>
      <w:szCs w:val="16"/>
    </w:rPr>
  </w:style>
  <w:style w:type="paragraph" w:styleId="CommentText">
    <w:name w:val="annotation text"/>
    <w:basedOn w:val="Normal"/>
    <w:link w:val="CommentTextChar"/>
    <w:uiPriority w:val="99"/>
    <w:semiHidden/>
    <w:unhideWhenUsed/>
    <w:rsid w:val="00D92A72"/>
    <w:pPr>
      <w:spacing w:line="240" w:lineRule="auto"/>
    </w:pPr>
    <w:rPr>
      <w:sz w:val="20"/>
      <w:szCs w:val="20"/>
    </w:rPr>
  </w:style>
  <w:style w:type="character" w:customStyle="1" w:styleId="CommentTextChar">
    <w:name w:val="Comment Text Char"/>
    <w:basedOn w:val="DefaultParagraphFont"/>
    <w:link w:val="CommentText"/>
    <w:uiPriority w:val="99"/>
    <w:semiHidden/>
    <w:rsid w:val="00D92A72"/>
    <w:rPr>
      <w:rFonts w:ascii="Arial" w:eastAsia="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92A72"/>
    <w:rPr>
      <w:b/>
      <w:bCs/>
    </w:rPr>
  </w:style>
  <w:style w:type="character" w:customStyle="1" w:styleId="CommentSubjectChar">
    <w:name w:val="Comment Subject Char"/>
    <w:basedOn w:val="CommentTextChar"/>
    <w:link w:val="CommentSubject"/>
    <w:uiPriority w:val="99"/>
    <w:semiHidden/>
    <w:rsid w:val="00D92A72"/>
    <w:rPr>
      <w:rFonts w:ascii="Arial" w:eastAsia="Arial" w:hAnsi="Arial" w:cs="Arial"/>
      <w:b/>
      <w:bCs/>
      <w:color w:val="000000"/>
      <w:sz w:val="20"/>
      <w:szCs w:val="20"/>
      <w:lang w:eastAsia="en-GB"/>
    </w:rPr>
  </w:style>
  <w:style w:type="paragraph" w:styleId="BalloonText">
    <w:name w:val="Balloon Text"/>
    <w:basedOn w:val="Normal"/>
    <w:link w:val="BalloonTextChar"/>
    <w:uiPriority w:val="99"/>
    <w:semiHidden/>
    <w:unhideWhenUsed/>
    <w:rsid w:val="00D92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A72"/>
    <w:rPr>
      <w:rFonts w:ascii="Tahoma" w:eastAsia="Arial" w:hAnsi="Tahoma" w:cs="Tahoma"/>
      <w:color w:val="000000"/>
      <w:sz w:val="16"/>
      <w:szCs w:val="16"/>
      <w:lang w:eastAsia="en-GB"/>
    </w:rPr>
  </w:style>
  <w:style w:type="paragraph" w:styleId="NoSpacing">
    <w:name w:val="No Spacing"/>
    <w:uiPriority w:val="1"/>
    <w:qFormat/>
    <w:rsid w:val="00A03AED"/>
    <w:pPr>
      <w:spacing w:after="0" w:line="240" w:lineRule="auto"/>
    </w:pPr>
    <w:rPr>
      <w:rFonts w:ascii="Times New Roman" w:eastAsia="Times New Roman" w:hAnsi="Times New Roman" w:cs="Times New Roman"/>
      <w:sz w:val="24"/>
      <w:szCs w:val="24"/>
    </w:rPr>
  </w:style>
  <w:style w:type="table" w:styleId="TableGrid0">
    <w:name w:val="Table Grid"/>
    <w:basedOn w:val="TableNormal"/>
    <w:rsid w:val="00A03AED"/>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35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Lawrence Sheriff</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2018-03-07T09:48:00Z</cp:lastPrinted>
  <dcterms:created xsi:type="dcterms:W3CDTF">2018-03-01T14:35:00Z</dcterms:created>
  <dcterms:modified xsi:type="dcterms:W3CDTF">2018-03-07T10:03:00Z</dcterms:modified>
</cp:coreProperties>
</file>