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3" w:rsidRDefault="00F81EF3" w:rsidP="00593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003" w:rsidRDefault="00593003" w:rsidP="00602705">
      <w:pPr>
        <w:jc w:val="center"/>
        <w:rPr>
          <w:rFonts w:ascii="Calibri" w:hAnsi="Calibri" w:cs="Times New Roman"/>
          <w:b/>
          <w:sz w:val="24"/>
          <w:szCs w:val="24"/>
        </w:rPr>
      </w:pPr>
      <w:r w:rsidRPr="009A0066"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120396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3003">
        <w:t xml:space="preserve"> </w:t>
      </w:r>
      <w:r w:rsidRPr="00593003">
        <w:rPr>
          <w:rFonts w:ascii="Calibri" w:hAnsi="Calibri" w:cs="Times New Roman"/>
          <w:b/>
          <w:sz w:val="24"/>
          <w:szCs w:val="24"/>
        </w:rPr>
        <w:t xml:space="preserve">St </w:t>
      </w:r>
      <w:proofErr w:type="gramStart"/>
      <w:r w:rsidRPr="00593003">
        <w:rPr>
          <w:rFonts w:ascii="Calibri" w:hAnsi="Calibri" w:cs="Times New Roman"/>
          <w:b/>
          <w:sz w:val="24"/>
          <w:szCs w:val="24"/>
        </w:rPr>
        <w:t>PAUL’S</w:t>
      </w:r>
      <w:proofErr w:type="gramEnd"/>
      <w:r w:rsidRPr="00593003">
        <w:rPr>
          <w:rFonts w:ascii="Calibri" w:hAnsi="Calibri" w:cs="Times New Roman"/>
          <w:b/>
          <w:sz w:val="24"/>
          <w:szCs w:val="24"/>
        </w:rPr>
        <w:t xml:space="preserve"> (C OF E) PRIMARY SCHOOL </w:t>
      </w:r>
      <w:r w:rsidRPr="009A0066"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0601D093" wp14:editId="0EAB49D5">
            <wp:extent cx="996950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05" w:rsidRPr="008D0140" w:rsidRDefault="00602705" w:rsidP="00602705">
      <w:pPr>
        <w:jc w:val="center"/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Main Scale Class Teacher</w:t>
      </w:r>
    </w:p>
    <w:p w:rsidR="00F81EF3" w:rsidRPr="008D0140" w:rsidRDefault="00602705" w:rsidP="004E6C17">
      <w:pPr>
        <w:jc w:val="center"/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JOB DESCRIPTION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1. Strategic Direction and School Development</w:t>
      </w:r>
    </w:p>
    <w:p w:rsidR="00602705" w:rsidRPr="008D0140" w:rsidRDefault="00602705" w:rsidP="00C32826">
      <w:pPr>
        <w:ind w:left="720"/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I. Responsible for promoting and developing a culture to ensure diversity within the school community is recognised and respected</w:t>
      </w:r>
    </w:p>
    <w:p w:rsidR="00602705" w:rsidRPr="008D0140" w:rsidRDefault="00602705" w:rsidP="00C32826">
      <w:pPr>
        <w:ind w:left="720"/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II. To raise pupil achievement in the curriculum area by monitoring, in liaison with the school leadership</w:t>
      </w:r>
      <w:r w:rsidR="008D0140" w:rsidRPr="008D0140">
        <w:rPr>
          <w:rFonts w:ascii="Calibri" w:hAnsi="Calibri" w:cs="Times New Roman"/>
          <w:sz w:val="24"/>
          <w:szCs w:val="24"/>
        </w:rPr>
        <w:t xml:space="preserve"> team</w:t>
      </w:r>
      <w:r w:rsidRPr="008D0140">
        <w:rPr>
          <w:rFonts w:ascii="Calibri" w:hAnsi="Calibri" w:cs="Times New Roman"/>
          <w:sz w:val="24"/>
          <w:szCs w:val="24"/>
        </w:rPr>
        <w:t>, pupil progress and learning.</w:t>
      </w:r>
    </w:p>
    <w:p w:rsidR="00F81EF3" w:rsidRPr="008D0140" w:rsidRDefault="00F81EF3" w:rsidP="00F81EF3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2. Key Tasks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Teach pupils according to their individual needs including the planning, preparation and assessment of work in line with the agreed policies of the school.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lastRenderedPageBreak/>
        <w:t>Monitor and be responsible for the use of teaching resources provided for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Supervise the use of support staff relevant to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Implement and maintain the discipline of the school with a view that positive behaviour aids learning.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Be responsible for monitoring and reporting to parents on the progress of pupils in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Support the school’s endeavours to meet the needs of its community.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Participate in the school’s performance management process.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Contribute to the provision of a safe, secure learning environment.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ensure that each child receives the entitlement curriculum within a framework of equal opportunities.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3. Management of Personnel and Resources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be responsible for the maintenance and efficient and effective use of teaching/learning materials allocated to you.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manage, under the overall direction of the Senior Leadership Team, any non-teaching support staff designated to work for you.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undertake performance management responsibility as required and appropriate to the position.</w:t>
      </w:r>
    </w:p>
    <w:p w:rsidR="00CB2323" w:rsidRPr="008D0140" w:rsidRDefault="00CB2323" w:rsidP="00602705">
      <w:pPr>
        <w:rPr>
          <w:rFonts w:ascii="Calibri" w:hAnsi="Calibri" w:cs="Times New Roman"/>
          <w:b/>
          <w:sz w:val="24"/>
          <w:szCs w:val="24"/>
        </w:rPr>
      </w:pP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4. Accountability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lastRenderedPageBreak/>
        <w:t>To the key stage leader, Senior Leadership Team and Governing Body for the effective fulfilment of the roles and responsibilities outlined above.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5. Safeguarding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Must be suitable for work with children and have undertaken all appropriate checks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Any criminal convictions must be disclosed</w:t>
      </w:r>
    </w:p>
    <w:p w:rsidR="00F81EF3" w:rsidRPr="008D0140" w:rsidRDefault="00F81EF3" w:rsidP="00602705">
      <w:pPr>
        <w:rPr>
          <w:rFonts w:ascii="Calibri" w:hAnsi="Calibri" w:cs="Times New Roman"/>
          <w:sz w:val="24"/>
          <w:szCs w:val="24"/>
        </w:rPr>
      </w:pP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Footnotes:</w:t>
      </w:r>
    </w:p>
    <w:p w:rsidR="00602705" w:rsidRPr="008D0140" w:rsidRDefault="00602705" w:rsidP="00602705">
      <w:p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 xml:space="preserve">The above details are not exhaustive and the </w:t>
      </w:r>
      <w:proofErr w:type="spellStart"/>
      <w:r w:rsidRPr="008D0140">
        <w:rPr>
          <w:rFonts w:ascii="Calibri" w:hAnsi="Calibri" w:cs="Times New Roman"/>
          <w:sz w:val="24"/>
          <w:szCs w:val="24"/>
        </w:rPr>
        <w:t>postholder</w:t>
      </w:r>
      <w:proofErr w:type="spellEnd"/>
      <w:r w:rsidRPr="008D0140">
        <w:rPr>
          <w:rFonts w:ascii="Calibri" w:hAnsi="Calibri" w:cs="Times New Roman"/>
          <w:sz w:val="24"/>
          <w:szCs w:val="24"/>
        </w:rPr>
        <w:t xml:space="preserve"> may be required to undertake tasks, roles and responsibilities as may reasonably be assigned to him/her by the Senior Leadership Team.</w:t>
      </w:r>
    </w:p>
    <w:p w:rsidR="002C019D" w:rsidRPr="008D0140" w:rsidRDefault="002C019D">
      <w:pPr>
        <w:rPr>
          <w:rFonts w:ascii="Calibri" w:hAnsi="Calibri"/>
          <w:sz w:val="24"/>
          <w:szCs w:val="24"/>
        </w:rPr>
      </w:pPr>
    </w:p>
    <w:sectPr w:rsidR="002C019D" w:rsidRPr="008D0140" w:rsidSect="00593003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46C5"/>
    <w:multiLevelType w:val="hybridMultilevel"/>
    <w:tmpl w:val="737A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635"/>
    <w:multiLevelType w:val="hybridMultilevel"/>
    <w:tmpl w:val="90B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06EA"/>
    <w:multiLevelType w:val="hybridMultilevel"/>
    <w:tmpl w:val="EAB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5"/>
    <w:rsid w:val="002C019D"/>
    <w:rsid w:val="004E6C17"/>
    <w:rsid w:val="00593003"/>
    <w:rsid w:val="00602705"/>
    <w:rsid w:val="008D0140"/>
    <w:rsid w:val="009B03D5"/>
    <w:rsid w:val="00C32826"/>
    <w:rsid w:val="00CB2323"/>
    <w:rsid w:val="00E4729C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768D-AAA0-499B-B349-0D7B45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McHugh</dc:creator>
  <cp:lastModifiedBy>sandra bettinelli</cp:lastModifiedBy>
  <cp:revision>2</cp:revision>
  <cp:lastPrinted>2016-07-04T10:33:00Z</cp:lastPrinted>
  <dcterms:created xsi:type="dcterms:W3CDTF">2018-11-02T16:42:00Z</dcterms:created>
  <dcterms:modified xsi:type="dcterms:W3CDTF">2018-11-02T16:42:00Z</dcterms:modified>
</cp:coreProperties>
</file>