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Garamond"/>
          <w:b/>
          <w:bCs/>
          <w:color w:val="000000"/>
          <w:sz w:val="32"/>
          <w:szCs w:val="32"/>
        </w:rPr>
        <w:t>ALL HALLOWS CATHOLIC SCHOOL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32"/>
          <w:szCs w:val="32"/>
        </w:rPr>
      </w:pPr>
      <w:r>
        <w:rPr>
          <w:rFonts w:ascii="Garamond" w:hAnsi="Garamond" w:cs="Garamond"/>
          <w:b/>
          <w:bCs/>
          <w:color w:val="000000"/>
          <w:sz w:val="32"/>
          <w:szCs w:val="32"/>
        </w:rPr>
        <w:t>and SIXTH FORM COLLEGE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Required from September 2017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Internal Exclusion Unit Manager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are looking to appoint a highly versatile individual to manage our Internal Exclusion Centre as part of the school’s positive behaviour management strategy.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All Hallows is an Ofsted outstanding school in all areas with progress that puts us in the top 100 schools in the country.</w:t>
      </w:r>
      <w:r>
        <w:rPr>
          <w:rFonts w:ascii="Times New Roman" w:hAnsi="Times New Roman" w:cs="Times New Roman"/>
          <w:sz w:val="24"/>
          <w:szCs w:val="24"/>
        </w:rPr>
        <w:t xml:space="preserve">  We are in the top five per cent of schools in terms of progress between Key Stage 2 and the end of Key Stage 4, using the Progress 8 measure.</w:t>
      </w:r>
    </w:p>
    <w:p>
      <w:pPr>
        <w:jc w:val="both"/>
        <w:rPr>
          <w:rFonts w:cs="Times New Roman"/>
          <w:i/>
        </w:rPr>
      </w:pPr>
      <w:r>
        <w:rPr>
          <w:rFonts w:cs="Times New Roman"/>
          <w:i/>
        </w:rPr>
        <w:t>Ofsted says:</w:t>
      </w:r>
    </w:p>
    <w:p>
      <w:pPr>
        <w:pStyle w:val="ListParagraph"/>
        <w:numPr>
          <w:ilvl w:val="0"/>
          <w:numId w:val="2"/>
        </w:numPr>
        <w:rPr>
          <w:rFonts w:cs="Times New Roman"/>
          <w:i/>
        </w:rPr>
      </w:pPr>
      <w:r>
        <w:rPr>
          <w:rFonts w:cs="Times New Roman"/>
          <w:i/>
        </w:rPr>
        <w:t>“Students work hard, concentrate in lessons and participate enthusiastically”.</w:t>
      </w:r>
    </w:p>
    <w:p>
      <w:pPr>
        <w:pStyle w:val="ListParagraph"/>
        <w:numPr>
          <w:ilvl w:val="0"/>
          <w:numId w:val="2"/>
        </w:numPr>
        <w:rPr>
          <w:rFonts w:cs="Times New Roman"/>
          <w:i/>
        </w:rPr>
      </w:pPr>
      <w:r>
        <w:rPr>
          <w:rFonts w:cs="Times New Roman"/>
          <w:i/>
        </w:rPr>
        <w:t>“Very harmonious and respectful relationships between students and between students and staff”.</w:t>
      </w:r>
    </w:p>
    <w:p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i/>
        </w:rPr>
        <w:t>“Students’ progress is outstanding”.</w:t>
      </w:r>
    </w:p>
    <w:p>
      <w:pPr>
        <w:pStyle w:val="NoSpacing"/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We offer a supportive and friendly environment where students are exceptionally well behaved and keen to learn.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Responsibilities include: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Overseeing the smooth running of the Better Behaviour Centre (BBC).</w:t>
      </w:r>
    </w:p>
    <w:p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666666"/>
          <w:szCs w:val="24"/>
        </w:rPr>
      </w:pPr>
      <w:r>
        <w:rPr>
          <w:rFonts w:cs="Times New Roman"/>
          <w:sz w:val="23"/>
          <w:szCs w:val="23"/>
        </w:rPr>
        <w:t xml:space="preserve">Maintaining appropriate standards of behaviour in the room in accordance with the schools policy. </w:t>
      </w:r>
    </w:p>
    <w:p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222222"/>
          <w:szCs w:val="24"/>
          <w:lang w:val="en"/>
        </w:rPr>
      </w:pPr>
      <w:r>
        <w:rPr>
          <w:rFonts w:cs="Times New Roman"/>
          <w:color w:val="222222"/>
          <w:szCs w:val="24"/>
          <w:lang w:val="en"/>
        </w:rPr>
        <w:t>providing work for students.</w:t>
      </w:r>
    </w:p>
    <w:p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222222"/>
          <w:szCs w:val="24"/>
          <w:lang w:val="en"/>
        </w:rPr>
        <w:t>using different strategies to help modify student behaviour and assist them to improve their behavioral patterns.</w:t>
      </w:r>
      <w:r>
        <w:rPr>
          <w:rFonts w:cs="Times New Roman"/>
          <w:color w:val="000000"/>
          <w:szCs w:val="24"/>
        </w:rPr>
        <w:t xml:space="preserve"> </w:t>
      </w:r>
    </w:p>
    <w:p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666666"/>
          <w:szCs w:val="24"/>
        </w:rPr>
      </w:pPr>
      <w:r>
        <w:rPr>
          <w:rFonts w:cs="Times New Roman"/>
          <w:sz w:val="23"/>
          <w:szCs w:val="23"/>
        </w:rPr>
        <w:t>To maintain accurate records and update SIMS with accurate information regarding internal exclusion.</w:t>
      </w:r>
      <w:r>
        <w:rPr>
          <w:rFonts w:cs="Times New Roman"/>
          <w:color w:val="000000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very rewarding job so if you are flexible, supportive and understand the needs of  young people, we would like to hear from you.  You should be able to develop a range of strategies to promote a good attitude to learning in and around the school.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Salary range £21332 to £25623 (actual wage), dependent on experience and qualifications.  40 </w:t>
      </w:r>
      <w:r>
        <w:rPr>
          <w:rFonts w:ascii="Times New Roman" w:hAnsi="Times New Roman" w:cs="Times New Roman"/>
          <w:color w:val="000000"/>
          <w:sz w:val="24"/>
          <w:szCs w:val="24"/>
        </w:rPr>
        <w:t>hours per week (8.30am to 5pm), term time only.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Applicants must be committed to supporting our values and to safeguarding and promoting the welfare of children. The successful candidate will be required to undertake an enhanced DBS check.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Default"/>
        <w:jc w:val="both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Please email your  CV and covering letter,  along with the names and addresses of two referees to a.garland@allhallows.net. Closing date Friday 7 July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2017. </w:t>
      </w:r>
    </w:p>
    <w:p>
      <w:pPr>
        <w:pStyle w:val="Default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>Job description</w:t>
      </w:r>
    </w:p>
    <w:p>
      <w:pPr>
        <w:pStyle w:val="Default"/>
        <w:rPr>
          <w:b/>
          <w:bCs/>
          <w:color w:val="FF0000"/>
          <w:sz w:val="32"/>
          <w:szCs w:val="32"/>
        </w:rPr>
      </w:pPr>
    </w:p>
    <w:p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Internal Exclusion Unit Manager</w:t>
      </w:r>
    </w:p>
    <w:p>
      <w:pPr>
        <w:pStyle w:val="Default"/>
        <w:jc w:val="center"/>
        <w:rPr>
          <w:sz w:val="32"/>
          <w:szCs w:val="32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40 Hours per week, (8.30am to 5pm), term time only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Salary £21332 to £25623 (actual) subject to experience and qualifications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Accountable to</w:t>
      </w:r>
      <w:r>
        <w:rPr>
          <w:sz w:val="23"/>
          <w:szCs w:val="23"/>
        </w:rPr>
        <w:t>: Mr Laker (Deputy Headteacher) and Mr Rees (Assistant Headteacher)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Purpose of Job</w:t>
      </w:r>
      <w:r>
        <w:rPr>
          <w:sz w:val="23"/>
          <w:szCs w:val="23"/>
        </w:rPr>
        <w:t xml:space="preserve">: To coordinate the school’s BBC, alternative to exclusion room (internal exclusion); as part of the school’s positive behaviour management strategy.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Key Areas and Accountabilities </w:t>
      </w:r>
    </w:p>
    <w:p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co-ordinate and supervise internal exclusion.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To co-ordinate and manage administration pertaining to internal exclusion.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Maintain appropriate standards of behaviour in the room in accordance with the schools policy.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To liaise with SLT in regards to internal exclusion referrals.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Maintain appropriate records of discussions with students, reporting to the relevant staff.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To communicate to teaching staff the daily internal exclusion register.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Liaise with colleagues to ensure students in the BBC are provided with appropriate and sufficient work and that completed work is conveyed to relevant staff.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Communicate set work to students and offer help and guidance as required.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 xml:space="preserve">To develop programmes of work for students to complete during internal exclusion in liaison with HOD/HOY’s so the students learning is maximized. </w:t>
      </w:r>
    </w:p>
    <w:p>
      <w:pPr>
        <w:pStyle w:val="Default"/>
        <w:numPr>
          <w:ilvl w:val="0"/>
          <w:numId w:val="1"/>
        </w:numPr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Challenge and motivate students to promote and reinforce high levels of self-esteem. 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To develop restorative practices in an attempt to modify and improve behaviour, and improve relationships between students and staff.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To maintain accurate records and update SIMS with accurate information regarding internal exclusion.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To provide weekly, half termly and termly statistical reports and analysis on internal exclusion referrals.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To attend school and relevant wider based training session as required or necessary.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Such other duties as may be reasonably allocated within the post.</w:t>
      </w:r>
    </w:p>
    <w:p>
      <w:pPr>
        <w:pStyle w:val="Default"/>
        <w:spacing w:after="6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pStyle w:val="Default"/>
        <w:rPr>
          <w:b/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  <w:sect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080"/>
        <w:gridCol w:w="4285"/>
      </w:tblGrid>
      <w:tr>
        <w:trPr>
          <w:trHeight w:val="557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36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Person Specification</w:t>
            </w:r>
          </w:p>
        </w:tc>
      </w:tr>
      <w:tr>
        <w:trPr>
          <w:trHeight w:val="113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80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Essential</w:t>
            </w:r>
          </w:p>
        </w:tc>
        <w:tc>
          <w:tcPr>
            <w:tcW w:w="4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Desirable</w:t>
            </w:r>
          </w:p>
        </w:tc>
      </w:tr>
      <w:tr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Personal Attributes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Patience, resilience, tolerance and a genuine understanding of the difficulties that students may encounter with their school, home life and behaviour that they might present.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 eagerness to gain experience, expertise and professional development through this position.</w:t>
            </w:r>
          </w:p>
        </w:tc>
      </w:tr>
      <w:tr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 ability to produce detailed, concise evaluative reports.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 commitment to and an enthusiasm for the post.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Adaptability and a professional approach to the responsibilities of the post.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Willingness to support the Catholic ethos of the school.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Genuine respect for all students.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All Hallows School is committed to safeguarding and promoting the welfare of children and young people and expects all staff and volunteers to share this commitment.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>
        <w:trPr>
          <w:trHeight w:val="113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3"/>
                <w:szCs w:val="23"/>
              </w:rPr>
              <w:t>Qualifications</w:t>
            </w:r>
          </w:p>
        </w:tc>
        <w:tc>
          <w:tcPr>
            <w:tcW w:w="80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Relevant training for working with young people aged between 11-16.</w:t>
            </w:r>
          </w:p>
        </w:tc>
        <w:tc>
          <w:tcPr>
            <w:tcW w:w="4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Further relevant training or qualification.</w:t>
            </w:r>
          </w:p>
        </w:tc>
      </w:tr>
      <w:tr>
        <w:trPr>
          <w:trHeight w:val="113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GCSE C grade or higher (or equivalent) in Maths and English.</w:t>
            </w:r>
          </w:p>
        </w:tc>
        <w:tc>
          <w:tcPr>
            <w:tcW w:w="4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112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Experience</w:t>
            </w:r>
          </w:p>
        </w:tc>
        <w:tc>
          <w:tcPr>
            <w:tcW w:w="80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Experience of working successfully with young people aged 11-16.</w:t>
            </w:r>
          </w:p>
        </w:tc>
        <w:tc>
          <w:tcPr>
            <w:tcW w:w="4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9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Experience of working in a secondary school setting.</w:t>
            </w:r>
          </w:p>
        </w:tc>
        <w:tc>
          <w:tcPr>
            <w:tcW w:w="4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113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Experience of assisting students with their learning.</w:t>
            </w:r>
          </w:p>
        </w:tc>
        <w:tc>
          <w:tcPr>
            <w:tcW w:w="4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30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Skills</w:t>
            </w:r>
          </w:p>
        </w:tc>
        <w:tc>
          <w:tcPr>
            <w:tcW w:w="80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 ability to work autonomously and as part of a team.</w:t>
            </w:r>
          </w:p>
        </w:tc>
        <w:tc>
          <w:tcPr>
            <w:tcW w:w="4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 skills.</w:t>
            </w:r>
          </w:p>
        </w:tc>
      </w:tr>
      <w:tr>
        <w:trPr>
          <w:trHeight w:val="113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Good organization, time management, communication and interpersonal skills. </w:t>
            </w:r>
          </w:p>
        </w:tc>
        <w:tc>
          <w:tcPr>
            <w:tcW w:w="4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 of the main aspects of the organization of secondary schools.</w:t>
            </w:r>
          </w:p>
        </w:tc>
      </w:tr>
      <w:tr>
        <w:trPr>
          <w:trHeight w:val="230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Knowledge of the principals involved in giving advice and guidance to young people including the place of confidentiality and sharing information.</w:t>
            </w:r>
          </w:p>
        </w:tc>
        <w:tc>
          <w:tcPr>
            <w:tcW w:w="4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understanding of the factors which lead to educational disaffection in young people.</w:t>
            </w:r>
          </w:p>
        </w:tc>
      </w:tr>
      <w:tr>
        <w:trPr>
          <w:trHeight w:val="113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Good ICT skills.</w:t>
            </w:r>
          </w:p>
        </w:tc>
        <w:tc>
          <w:tcPr>
            <w:tcW w:w="4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113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 ability to work flexibly.</w:t>
            </w:r>
          </w:p>
        </w:tc>
        <w:tc>
          <w:tcPr>
            <w:tcW w:w="4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9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 ability to ensure that students are aware of the procedures and required standards and to reinforce the reasons for the sanction.</w:t>
            </w:r>
          </w:p>
        </w:tc>
        <w:tc>
          <w:tcPr>
            <w:tcW w:w="4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113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 liaise with HOD/HOY’s regarding work in order that  the students learning is maximized.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develop programmes of work for students to complete during internal exclusion.   </w:t>
            </w:r>
          </w:p>
        </w:tc>
      </w:tr>
    </w:tbl>
    <w:p/>
    <w:sectPr>
      <w:pgSz w:w="16838" w:h="11906" w:orient="landscape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8AE"/>
    <w:multiLevelType w:val="hybridMultilevel"/>
    <w:tmpl w:val="DD3CF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559BE"/>
    <w:multiLevelType w:val="hybridMultilevel"/>
    <w:tmpl w:val="2222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1F70"/>
    <w:multiLevelType w:val="hybridMultilevel"/>
    <w:tmpl w:val="A970C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92CB6"/>
    <w:multiLevelType w:val="hybridMultilevel"/>
    <w:tmpl w:val="EC60C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B168AF"/>
    <w:multiLevelType w:val="hybridMultilevel"/>
    <w:tmpl w:val="A03CA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09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Hallows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Garland</dc:creator>
  <cp:lastModifiedBy>Anne Crail</cp:lastModifiedBy>
  <cp:revision>2</cp:revision>
  <cp:lastPrinted>2017-06-13T14:40:00Z</cp:lastPrinted>
  <dcterms:created xsi:type="dcterms:W3CDTF">2017-06-16T10:10:00Z</dcterms:created>
  <dcterms:modified xsi:type="dcterms:W3CDTF">2017-06-16T10:10:00Z</dcterms:modified>
</cp:coreProperties>
</file>