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34DC" w14:textId="77777777" w:rsidR="0093780E" w:rsidRDefault="0093780E" w:rsidP="0093780E">
      <w:pPr>
        <w:pStyle w:val="Heading1"/>
        <w:spacing w:before="0"/>
        <w:jc w:val="both"/>
        <w:rPr>
          <w:rFonts w:ascii="Arial" w:hAnsi="Arial" w:cs="Arial"/>
          <w:b/>
          <w:bCs/>
        </w:rPr>
      </w:pPr>
    </w:p>
    <w:p w14:paraId="0E035E45" w14:textId="2F795C28" w:rsidR="00034D4F" w:rsidRPr="004D3C98" w:rsidRDefault="00034D4F" w:rsidP="0093780E">
      <w:pPr>
        <w:pStyle w:val="Heading1"/>
        <w:spacing w:before="0"/>
        <w:jc w:val="both"/>
        <w:rPr>
          <w:rFonts w:ascii="Arial" w:hAnsi="Arial" w:cs="Arial"/>
          <w:b/>
          <w:bCs/>
          <w:sz w:val="32"/>
          <w:szCs w:val="32"/>
        </w:rPr>
      </w:pPr>
      <w:r w:rsidRPr="004D3C98">
        <w:rPr>
          <w:rFonts w:ascii="Arial" w:hAnsi="Arial" w:cs="Arial"/>
          <w:b/>
          <w:bCs/>
          <w:sz w:val="32"/>
          <w:szCs w:val="32"/>
        </w:rPr>
        <w:t>J</w:t>
      </w:r>
      <w:r w:rsidR="0093780E" w:rsidRPr="004D3C98">
        <w:rPr>
          <w:rFonts w:ascii="Arial" w:hAnsi="Arial" w:cs="Arial"/>
          <w:b/>
          <w:bCs/>
          <w:sz w:val="32"/>
          <w:szCs w:val="32"/>
        </w:rPr>
        <w:t xml:space="preserve">ob </w:t>
      </w:r>
      <w:r w:rsidRPr="004D3C98">
        <w:rPr>
          <w:rFonts w:ascii="Arial" w:hAnsi="Arial" w:cs="Arial"/>
          <w:b/>
          <w:bCs/>
          <w:sz w:val="32"/>
          <w:szCs w:val="32"/>
        </w:rPr>
        <w:t>Description &amp; Person Specification</w:t>
      </w:r>
    </w:p>
    <w:p w14:paraId="7D6E9182" w14:textId="77777777" w:rsidR="00034D4F" w:rsidRDefault="00034D4F" w:rsidP="00F02F57">
      <w:pPr>
        <w:pStyle w:val="Heading1"/>
        <w:spacing w:before="0"/>
        <w:jc w:val="both"/>
      </w:pPr>
    </w:p>
    <w:p w14:paraId="15ECF787" w14:textId="3244333E" w:rsidR="00BA5DD3" w:rsidRPr="004D3C98" w:rsidRDefault="00BA5DD3" w:rsidP="00F02F57">
      <w:pPr>
        <w:pStyle w:val="Heading1"/>
        <w:spacing w:before="0"/>
        <w:jc w:val="both"/>
        <w:rPr>
          <w:sz w:val="32"/>
          <w:szCs w:val="32"/>
        </w:rPr>
      </w:pPr>
      <w:r w:rsidRPr="004D3C98">
        <w:rPr>
          <w:sz w:val="32"/>
          <w:szCs w:val="32"/>
        </w:rPr>
        <w:t>ICT Technician</w:t>
      </w:r>
    </w:p>
    <w:p w14:paraId="3EE0B056" w14:textId="6377A7D5" w:rsidR="00BA5DD3" w:rsidRPr="004D3C98" w:rsidRDefault="00BA5DD3" w:rsidP="00F02F57">
      <w:pPr>
        <w:pStyle w:val="Heading1"/>
        <w:spacing w:before="0"/>
        <w:jc w:val="both"/>
        <w:rPr>
          <w:sz w:val="32"/>
          <w:szCs w:val="32"/>
        </w:rPr>
      </w:pPr>
      <w:r w:rsidRPr="004D3C98">
        <w:rPr>
          <w:sz w:val="32"/>
          <w:szCs w:val="32"/>
        </w:rPr>
        <w:t xml:space="preserve">Grade </w:t>
      </w:r>
      <w:r w:rsidR="00E87648" w:rsidRPr="004D3C98">
        <w:rPr>
          <w:sz w:val="32"/>
          <w:szCs w:val="32"/>
        </w:rPr>
        <w:t>5</w:t>
      </w:r>
      <w:r w:rsidR="002149F4" w:rsidRPr="004D3C98">
        <w:rPr>
          <w:sz w:val="32"/>
          <w:szCs w:val="32"/>
        </w:rPr>
        <w:t xml:space="preserve"> </w:t>
      </w:r>
      <w:r w:rsidR="00101086" w:rsidRPr="004D3C98">
        <w:rPr>
          <w:sz w:val="32"/>
          <w:szCs w:val="32"/>
        </w:rPr>
        <w:t>SCP</w:t>
      </w:r>
      <w:r w:rsidR="002149F4" w:rsidRPr="004D3C98">
        <w:rPr>
          <w:sz w:val="32"/>
          <w:szCs w:val="32"/>
        </w:rPr>
        <w:t xml:space="preserve"> 20</w:t>
      </w:r>
      <w:r w:rsidR="00101086" w:rsidRPr="004D3C98">
        <w:rPr>
          <w:sz w:val="32"/>
          <w:szCs w:val="32"/>
        </w:rPr>
        <w:t>-</w:t>
      </w:r>
      <w:r w:rsidR="002149F4" w:rsidRPr="004D3C98">
        <w:rPr>
          <w:sz w:val="32"/>
          <w:szCs w:val="32"/>
        </w:rPr>
        <w:t>25</w:t>
      </w:r>
      <w:r w:rsidR="00751A23">
        <w:rPr>
          <w:sz w:val="32"/>
          <w:szCs w:val="32"/>
        </w:rPr>
        <w:t xml:space="preserve"> </w:t>
      </w:r>
      <w:r w:rsidR="00751A23" w:rsidRPr="00751A23">
        <w:rPr>
          <w:sz w:val="32"/>
          <w:szCs w:val="32"/>
        </w:rPr>
        <w:t>£21,962</w:t>
      </w:r>
      <w:r w:rsidR="00751A23">
        <w:rPr>
          <w:sz w:val="32"/>
          <w:szCs w:val="32"/>
        </w:rPr>
        <w:t>-</w:t>
      </w:r>
      <w:bookmarkStart w:id="0" w:name="_GoBack"/>
      <w:bookmarkEnd w:id="0"/>
      <w:r w:rsidR="00751A23" w:rsidRPr="00751A23">
        <w:rPr>
          <w:sz w:val="32"/>
          <w:szCs w:val="32"/>
        </w:rPr>
        <w:t>£25,951</w:t>
      </w:r>
    </w:p>
    <w:p w14:paraId="4CD9B938" w14:textId="0CC5FB10" w:rsidR="0092160B" w:rsidRPr="004D3C98" w:rsidRDefault="000E290E" w:rsidP="00F02F57">
      <w:pPr>
        <w:pStyle w:val="Heading1"/>
        <w:spacing w:before="0"/>
        <w:jc w:val="both"/>
        <w:rPr>
          <w:sz w:val="32"/>
          <w:szCs w:val="32"/>
        </w:rPr>
      </w:pPr>
      <w:r w:rsidRPr="004D3C98">
        <w:rPr>
          <w:sz w:val="32"/>
          <w:szCs w:val="32"/>
        </w:rPr>
        <w:t>Full-time</w:t>
      </w:r>
      <w:r w:rsidR="003B54AF" w:rsidRPr="004D3C98">
        <w:rPr>
          <w:sz w:val="32"/>
          <w:szCs w:val="32"/>
        </w:rPr>
        <w:t xml:space="preserve"> (36.66 hrs per week)</w:t>
      </w:r>
      <w:r w:rsidRPr="004D3C98">
        <w:rPr>
          <w:sz w:val="32"/>
          <w:szCs w:val="32"/>
        </w:rPr>
        <w:t>, Full Year</w:t>
      </w:r>
    </w:p>
    <w:p w14:paraId="586FCA06" w14:textId="77777777" w:rsidR="003063CA" w:rsidRPr="004D3C98" w:rsidRDefault="003063CA" w:rsidP="00F02F57">
      <w:pPr>
        <w:pStyle w:val="Heading3"/>
        <w:jc w:val="both"/>
        <w:rPr>
          <w:sz w:val="32"/>
          <w:szCs w:val="32"/>
        </w:rPr>
      </w:pPr>
    </w:p>
    <w:p w14:paraId="35BFF5A7" w14:textId="77777777" w:rsidR="00BA5DD3" w:rsidRPr="0017294F" w:rsidRDefault="00BA5DD3" w:rsidP="00F02F57">
      <w:pPr>
        <w:pStyle w:val="Heading3"/>
        <w:jc w:val="both"/>
        <w:rPr>
          <w:rFonts w:asciiTheme="minorHAnsi" w:hAnsiTheme="minorHAnsi"/>
        </w:rPr>
      </w:pPr>
      <w:r w:rsidRPr="0017294F">
        <w:rPr>
          <w:rFonts w:asciiTheme="minorHAnsi" w:hAnsiTheme="minorHAnsi"/>
        </w:rPr>
        <w:t>Purpose of Post</w:t>
      </w:r>
    </w:p>
    <w:p w14:paraId="53A634AD" w14:textId="03AD5F3C" w:rsidR="003063CA" w:rsidRPr="00BF56B6" w:rsidRDefault="002149F4" w:rsidP="00F02F57">
      <w:pPr>
        <w:spacing w:line="260" w:lineRule="exact"/>
        <w:jc w:val="both"/>
        <w:rPr>
          <w:rFonts w:cs="Times New Roman"/>
          <w:sz w:val="24"/>
        </w:rPr>
      </w:pPr>
      <w:r w:rsidRPr="002149F4">
        <w:rPr>
          <w:rFonts w:cs="Times New Roman"/>
          <w:sz w:val="24"/>
        </w:rPr>
        <w:t xml:space="preserve">To support effective ICT service provision across the school / Trust, providing technical and user support. </w:t>
      </w:r>
    </w:p>
    <w:p w14:paraId="318EBF19" w14:textId="77777777" w:rsidR="0093780E" w:rsidRDefault="0093780E" w:rsidP="00F02F57">
      <w:pPr>
        <w:pStyle w:val="Heading3"/>
        <w:jc w:val="both"/>
        <w:rPr>
          <w:rFonts w:asciiTheme="minorHAnsi" w:hAnsiTheme="minorHAnsi"/>
        </w:rPr>
      </w:pPr>
    </w:p>
    <w:p w14:paraId="4996599F" w14:textId="3DE5BCF4" w:rsidR="00BA5DD3" w:rsidRPr="0017294F" w:rsidRDefault="00BA5DD3" w:rsidP="00F02F57">
      <w:pPr>
        <w:pStyle w:val="Heading3"/>
        <w:jc w:val="both"/>
        <w:rPr>
          <w:rFonts w:asciiTheme="minorHAnsi" w:hAnsiTheme="minorHAnsi"/>
        </w:rPr>
      </w:pPr>
      <w:r w:rsidRPr="0017294F">
        <w:rPr>
          <w:rFonts w:asciiTheme="minorHAnsi" w:hAnsiTheme="minorHAnsi"/>
        </w:rPr>
        <w:t xml:space="preserve">Key tasks </w:t>
      </w:r>
    </w:p>
    <w:p w14:paraId="27F8F44B" w14:textId="77777777" w:rsidR="00764DA6" w:rsidRPr="0017294F" w:rsidRDefault="00764DA6" w:rsidP="00F02F57">
      <w:pPr>
        <w:pStyle w:val="Heading4"/>
        <w:jc w:val="both"/>
        <w:rPr>
          <w:rFonts w:asciiTheme="minorHAnsi" w:hAnsiTheme="minorHAnsi"/>
        </w:rPr>
      </w:pPr>
      <w:r w:rsidRPr="0017294F">
        <w:rPr>
          <w:rFonts w:asciiTheme="minorHAnsi" w:hAnsiTheme="minorHAnsi"/>
        </w:rPr>
        <w:t>Support</w:t>
      </w:r>
    </w:p>
    <w:p w14:paraId="606589B0" w14:textId="6354A026" w:rsidR="003B417F" w:rsidRPr="001F3011" w:rsidRDefault="004D3C98" w:rsidP="003B417F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proofErr w:type="gramStart"/>
      <w:r w:rsidRPr="001F3011">
        <w:rPr>
          <w:rFonts w:cs="Times New Roman"/>
          <w:sz w:val="24"/>
        </w:rPr>
        <w:t xml:space="preserve">Provide </w:t>
      </w:r>
      <w:r w:rsidR="003B417F" w:rsidRPr="001F3011">
        <w:rPr>
          <w:rFonts w:cs="Times New Roman"/>
          <w:sz w:val="24"/>
        </w:rPr>
        <w:t xml:space="preserve"> high</w:t>
      </w:r>
      <w:proofErr w:type="gramEnd"/>
      <w:r w:rsidR="003B417F" w:rsidRPr="001F3011">
        <w:rPr>
          <w:rFonts w:cs="Times New Roman"/>
          <w:sz w:val="24"/>
        </w:rPr>
        <w:t xml:space="preserve"> quality, effective 1st, 2nd and 3rd line </w:t>
      </w:r>
      <w:r w:rsidRPr="001F3011">
        <w:rPr>
          <w:rFonts w:cs="Times New Roman"/>
          <w:sz w:val="24"/>
        </w:rPr>
        <w:t xml:space="preserve">support to </w:t>
      </w:r>
      <w:r w:rsidR="003B417F" w:rsidRPr="001F3011">
        <w:rPr>
          <w:rFonts w:cs="Times New Roman"/>
          <w:sz w:val="24"/>
        </w:rPr>
        <w:t>ITIL</w:t>
      </w:r>
      <w:r w:rsidRPr="001F3011">
        <w:rPr>
          <w:rFonts w:cs="Times New Roman"/>
          <w:sz w:val="24"/>
        </w:rPr>
        <w:t xml:space="preserve"> standards</w:t>
      </w:r>
      <w:r w:rsidR="003B417F" w:rsidRPr="001F3011">
        <w:rPr>
          <w:rFonts w:cs="Times New Roman"/>
          <w:sz w:val="24"/>
        </w:rPr>
        <w:t xml:space="preserve"> (Information Technology Infrastructure Library), </w:t>
      </w:r>
      <w:r w:rsidRPr="001F3011">
        <w:rPr>
          <w:rFonts w:cs="Times New Roman"/>
          <w:sz w:val="24"/>
        </w:rPr>
        <w:t xml:space="preserve">to </w:t>
      </w:r>
      <w:r w:rsidR="00677900" w:rsidRPr="001F3011">
        <w:rPr>
          <w:rFonts w:cs="Times New Roman"/>
          <w:sz w:val="24"/>
        </w:rPr>
        <w:t xml:space="preserve">underpin </w:t>
      </w:r>
      <w:r w:rsidR="003B417F" w:rsidRPr="001F3011">
        <w:rPr>
          <w:rFonts w:cs="Times New Roman"/>
          <w:sz w:val="24"/>
        </w:rPr>
        <w:t xml:space="preserve">the teaching and </w:t>
      </w:r>
      <w:r w:rsidRPr="001F3011">
        <w:rPr>
          <w:rFonts w:cs="Times New Roman"/>
          <w:sz w:val="24"/>
        </w:rPr>
        <w:t>learning of the Academies and the Trust</w:t>
      </w:r>
      <w:r w:rsidR="00677900" w:rsidRPr="001F3011">
        <w:rPr>
          <w:rFonts w:cs="Times New Roman"/>
          <w:sz w:val="24"/>
        </w:rPr>
        <w:t xml:space="preserve"> business interests</w:t>
      </w:r>
      <w:r w:rsidR="003B417F" w:rsidRPr="001F3011">
        <w:rPr>
          <w:rFonts w:cs="Times New Roman"/>
          <w:sz w:val="24"/>
        </w:rPr>
        <w:t>.</w:t>
      </w:r>
    </w:p>
    <w:p w14:paraId="3B7A4557" w14:textId="4E81ADD9" w:rsidR="00BF56B6" w:rsidRPr="001F3011" w:rsidRDefault="00306D18" w:rsidP="00306D18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rPr>
          <w:rFonts w:cs="Times New Roman"/>
          <w:sz w:val="24"/>
        </w:rPr>
        <w:t xml:space="preserve">Install and maintain standard cabling; perform diagnostic and recovery routines on network equipment; configure network clients with server information and software. </w:t>
      </w:r>
      <w:r w:rsidR="00BF56B6" w:rsidRPr="001F3011">
        <w:rPr>
          <w:rFonts w:cs="Times New Roman"/>
          <w:sz w:val="24"/>
        </w:rPr>
        <w:t>Using specialist skills and experience m</w:t>
      </w:r>
      <w:r w:rsidR="00E356FA" w:rsidRPr="001F3011">
        <w:rPr>
          <w:rFonts w:cs="Times New Roman"/>
          <w:sz w:val="24"/>
        </w:rPr>
        <w:t xml:space="preserve">aintain ICT installations, </w:t>
      </w:r>
      <w:r w:rsidR="000E3901" w:rsidRPr="001F3011">
        <w:rPr>
          <w:rFonts w:cs="Times New Roman"/>
          <w:sz w:val="24"/>
        </w:rPr>
        <w:t xml:space="preserve">hardware, </w:t>
      </w:r>
      <w:r w:rsidR="00235FEE" w:rsidRPr="001F3011">
        <w:rPr>
          <w:rFonts w:cs="Times New Roman"/>
          <w:sz w:val="24"/>
        </w:rPr>
        <w:t>software</w:t>
      </w:r>
      <w:r w:rsidR="00F02F57" w:rsidRPr="001F3011">
        <w:rPr>
          <w:rFonts w:cs="Times New Roman"/>
          <w:sz w:val="24"/>
        </w:rPr>
        <w:t xml:space="preserve">, </w:t>
      </w:r>
      <w:r w:rsidR="000E3901" w:rsidRPr="001F3011">
        <w:rPr>
          <w:rFonts w:cs="Times New Roman"/>
          <w:sz w:val="24"/>
        </w:rPr>
        <w:t>peripheral</w:t>
      </w:r>
      <w:r w:rsidR="00BF56B6" w:rsidRPr="001F3011">
        <w:rPr>
          <w:rFonts w:cs="Times New Roman"/>
          <w:sz w:val="24"/>
        </w:rPr>
        <w:t xml:space="preserve"> devices and user equipment.</w:t>
      </w:r>
      <w:r w:rsidR="00235FEE" w:rsidRPr="001F3011">
        <w:rPr>
          <w:rFonts w:cs="Times New Roman"/>
          <w:sz w:val="24"/>
        </w:rPr>
        <w:t xml:space="preserve"> </w:t>
      </w:r>
    </w:p>
    <w:p w14:paraId="0A3460B4" w14:textId="33A31D16" w:rsidR="000E645E" w:rsidRPr="001F3011" w:rsidRDefault="00677900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t>Be responsible for the p</w:t>
      </w:r>
      <w:r w:rsidR="000E645E" w:rsidRPr="001F3011">
        <w:t>rocurement of A</w:t>
      </w:r>
      <w:r w:rsidR="007A0D37" w:rsidRPr="001F3011">
        <w:t xml:space="preserve">udio </w:t>
      </w:r>
      <w:r w:rsidR="000E645E" w:rsidRPr="001F3011">
        <w:t>V</w:t>
      </w:r>
      <w:r w:rsidR="007A0D37" w:rsidRPr="001F3011">
        <w:t>isual equipment fo</w:t>
      </w:r>
      <w:r w:rsidRPr="001F3011">
        <w:t>r the Blue Coat School, including specifications for</w:t>
      </w:r>
      <w:r w:rsidR="007A0D37" w:rsidRPr="001F3011">
        <w:t xml:space="preserve"> </w:t>
      </w:r>
      <w:r w:rsidR="00A04026" w:rsidRPr="001F3011">
        <w:t xml:space="preserve">refurbishment </w:t>
      </w:r>
      <w:r w:rsidR="003035A4" w:rsidRPr="001F3011">
        <w:t>projects</w:t>
      </w:r>
      <w:r w:rsidR="007A0D37" w:rsidRPr="001F3011">
        <w:t>, and new builds</w:t>
      </w:r>
      <w:r w:rsidR="00A04026" w:rsidRPr="001F3011">
        <w:t>.</w:t>
      </w:r>
    </w:p>
    <w:p w14:paraId="125699CB" w14:textId="7EE5923C" w:rsidR="00DC02DC" w:rsidRPr="001F3011" w:rsidRDefault="00677900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t>Share</w:t>
      </w:r>
      <w:r w:rsidR="00A04026" w:rsidRPr="001F3011">
        <w:t xml:space="preserve"> </w:t>
      </w:r>
      <w:r w:rsidR="003035A4" w:rsidRPr="001F3011">
        <w:t xml:space="preserve">responsibility for managing </w:t>
      </w:r>
      <w:r w:rsidRPr="001F3011">
        <w:t xml:space="preserve">the operational </w:t>
      </w:r>
      <w:r w:rsidR="00A04026" w:rsidRPr="001F3011">
        <w:t>Audio Visual</w:t>
      </w:r>
      <w:r w:rsidR="00DC02DC" w:rsidRPr="001F3011">
        <w:t xml:space="preserve"> budget</w:t>
      </w:r>
      <w:r w:rsidRPr="001F3011">
        <w:t xml:space="preserve"> ensuring Trust standards </w:t>
      </w:r>
      <w:proofErr w:type="gramStart"/>
      <w:r w:rsidRPr="001F3011">
        <w:t>are maintained</w:t>
      </w:r>
      <w:proofErr w:type="gramEnd"/>
      <w:r w:rsidRPr="001F3011">
        <w:t xml:space="preserve"> for best value.</w:t>
      </w:r>
    </w:p>
    <w:p w14:paraId="41E6A542" w14:textId="4B9A08B7" w:rsidR="00E356FA" w:rsidRPr="001F3011" w:rsidRDefault="00BF56B6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rPr>
          <w:rFonts w:cs="Times New Roman"/>
          <w:sz w:val="24"/>
        </w:rPr>
        <w:t>D</w:t>
      </w:r>
      <w:r w:rsidR="00235FEE" w:rsidRPr="001F3011">
        <w:rPr>
          <w:rFonts w:cs="Times New Roman"/>
          <w:sz w:val="24"/>
        </w:rPr>
        <w:t>etect, diagno</w:t>
      </w:r>
      <w:r w:rsidR="00195838" w:rsidRPr="001F3011">
        <w:rPr>
          <w:rFonts w:cs="Times New Roman"/>
          <w:sz w:val="24"/>
        </w:rPr>
        <w:t>se and resolve Server, Networking, Computer, and P</w:t>
      </w:r>
      <w:r w:rsidR="00235FEE" w:rsidRPr="001F3011">
        <w:rPr>
          <w:rFonts w:cs="Times New Roman"/>
          <w:sz w:val="24"/>
        </w:rPr>
        <w:t>eripheral device faults</w:t>
      </w:r>
      <w:r w:rsidRPr="001F3011">
        <w:rPr>
          <w:rFonts w:cs="Times New Roman"/>
          <w:sz w:val="24"/>
        </w:rPr>
        <w:t>.</w:t>
      </w:r>
      <w:r w:rsidR="0076461F" w:rsidRPr="001F3011">
        <w:rPr>
          <w:rFonts w:cs="Times New Roman"/>
          <w:sz w:val="24"/>
        </w:rPr>
        <w:t xml:space="preserve"> </w:t>
      </w:r>
      <w:r w:rsidRPr="001F3011">
        <w:rPr>
          <w:rFonts w:cs="Times New Roman"/>
          <w:sz w:val="24"/>
        </w:rPr>
        <w:t>I</w:t>
      </w:r>
      <w:r w:rsidR="0076461F" w:rsidRPr="001F3011">
        <w:rPr>
          <w:rFonts w:cs="Times New Roman"/>
          <w:sz w:val="24"/>
        </w:rPr>
        <w:t>nterpret diagnostic information</w:t>
      </w:r>
      <w:r w:rsidR="00235FEE" w:rsidRPr="001F3011">
        <w:rPr>
          <w:rFonts w:cs="Times New Roman"/>
          <w:sz w:val="24"/>
        </w:rPr>
        <w:t xml:space="preserve">, </w:t>
      </w:r>
      <w:r w:rsidR="00677900" w:rsidRPr="001F3011">
        <w:rPr>
          <w:rFonts w:cs="Times New Roman"/>
          <w:sz w:val="24"/>
        </w:rPr>
        <w:t xml:space="preserve">and </w:t>
      </w:r>
      <w:r w:rsidR="000E645E" w:rsidRPr="001F3011">
        <w:rPr>
          <w:rFonts w:cs="Times New Roman"/>
          <w:sz w:val="24"/>
        </w:rPr>
        <w:t xml:space="preserve">prioritise </w:t>
      </w:r>
      <w:r w:rsidR="00677900" w:rsidRPr="001F3011">
        <w:rPr>
          <w:rFonts w:cs="Times New Roman"/>
          <w:sz w:val="24"/>
        </w:rPr>
        <w:t xml:space="preserve">and implement </w:t>
      </w:r>
      <w:r w:rsidR="000E645E" w:rsidRPr="001F3011">
        <w:rPr>
          <w:rFonts w:cs="Times New Roman"/>
          <w:sz w:val="24"/>
        </w:rPr>
        <w:t>resolutions.</w:t>
      </w:r>
    </w:p>
    <w:p w14:paraId="63105D27" w14:textId="21C88F1E" w:rsidR="00E356FA" w:rsidRPr="001F3011" w:rsidRDefault="00677900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rPr>
          <w:rFonts w:cs="Times New Roman"/>
          <w:sz w:val="24"/>
        </w:rPr>
        <w:t>Be r</w:t>
      </w:r>
      <w:r w:rsidR="00605769" w:rsidRPr="001F3011">
        <w:rPr>
          <w:rFonts w:cs="Times New Roman"/>
          <w:sz w:val="24"/>
        </w:rPr>
        <w:t>esponsible for creating</w:t>
      </w:r>
      <w:r w:rsidR="00B0498E" w:rsidRPr="001F3011">
        <w:rPr>
          <w:rFonts w:cs="Times New Roman"/>
          <w:sz w:val="24"/>
        </w:rPr>
        <w:t xml:space="preserve"> and deploy</w:t>
      </w:r>
      <w:r w:rsidR="00605769" w:rsidRPr="001F3011">
        <w:rPr>
          <w:rFonts w:cs="Times New Roman"/>
          <w:sz w:val="24"/>
        </w:rPr>
        <w:t>ing</w:t>
      </w:r>
      <w:r w:rsidR="00B0498E" w:rsidRPr="001F3011">
        <w:rPr>
          <w:rFonts w:cs="Times New Roman"/>
          <w:sz w:val="24"/>
        </w:rPr>
        <w:t xml:space="preserve"> </w:t>
      </w:r>
      <w:r w:rsidR="00605769" w:rsidRPr="001F3011">
        <w:rPr>
          <w:rFonts w:cs="Times New Roman"/>
          <w:sz w:val="24"/>
        </w:rPr>
        <w:t>Blue Coat computer images</w:t>
      </w:r>
      <w:r w:rsidR="00E356FA" w:rsidRPr="001F3011">
        <w:rPr>
          <w:rFonts w:cs="Times New Roman"/>
          <w:sz w:val="24"/>
        </w:rPr>
        <w:t>, ensuring central</w:t>
      </w:r>
      <w:r w:rsidRPr="001F3011">
        <w:rPr>
          <w:rFonts w:cs="Times New Roman"/>
          <w:sz w:val="24"/>
        </w:rPr>
        <w:t xml:space="preserve"> set up and roll out of generic and specialist images</w:t>
      </w:r>
      <w:r w:rsidR="00E356FA" w:rsidRPr="001F3011">
        <w:rPr>
          <w:rFonts w:cs="Times New Roman"/>
          <w:sz w:val="24"/>
        </w:rPr>
        <w:t xml:space="preserve">. </w:t>
      </w:r>
    </w:p>
    <w:p w14:paraId="26273363" w14:textId="7C5D2370" w:rsidR="00497BD8" w:rsidRPr="001F3011" w:rsidRDefault="00497BD8" w:rsidP="00497BD8">
      <w:pPr>
        <w:pStyle w:val="ListParagraph"/>
        <w:numPr>
          <w:ilvl w:val="0"/>
          <w:numId w:val="13"/>
        </w:numPr>
      </w:pPr>
      <w:r w:rsidRPr="001F3011">
        <w:rPr>
          <w:rFonts w:cs="Times New Roman"/>
          <w:sz w:val="24"/>
        </w:rPr>
        <w:t xml:space="preserve">Support </w:t>
      </w:r>
      <w:r w:rsidRPr="001F3011">
        <w:t xml:space="preserve">ICT requirements for trust commercial business activities </w:t>
      </w:r>
      <w:proofErr w:type="spellStart"/>
      <w:r w:rsidRPr="001F3011">
        <w:t>ie</w:t>
      </w:r>
      <w:proofErr w:type="spellEnd"/>
      <w:r w:rsidRPr="001F3011">
        <w:t xml:space="preserve"> Manchester Nexus</w:t>
      </w:r>
      <w:proofErr w:type="gramStart"/>
      <w:r w:rsidRPr="001F3011">
        <w:t>;</w:t>
      </w:r>
      <w:proofErr w:type="gramEnd"/>
      <w:r w:rsidRPr="001F3011">
        <w:t xml:space="preserve"> teacher training contracts etc.</w:t>
      </w:r>
    </w:p>
    <w:p w14:paraId="05D29CBB" w14:textId="2FBDC287" w:rsidR="00E356FA" w:rsidRPr="002149F4" w:rsidRDefault="00B0498E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Deliver </w:t>
      </w:r>
      <w:r w:rsidR="00E356FA" w:rsidRPr="002149F4">
        <w:rPr>
          <w:rFonts w:cs="Times New Roman"/>
          <w:sz w:val="24"/>
        </w:rPr>
        <w:t>a schedule of ICT maintenance activities</w:t>
      </w:r>
      <w:r w:rsidR="00F17A3E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identifying issues and proactively sourcing solutions</w:t>
      </w:r>
      <w:r w:rsidR="00E356FA" w:rsidRPr="002149F4">
        <w:rPr>
          <w:rFonts w:cs="Times New Roman"/>
          <w:sz w:val="24"/>
        </w:rPr>
        <w:t>.</w:t>
      </w:r>
    </w:p>
    <w:p w14:paraId="7BD35333" w14:textId="72614A04" w:rsidR="00E356FA" w:rsidRPr="002149F4" w:rsidRDefault="00E356FA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2149F4">
        <w:rPr>
          <w:rFonts w:cs="Times New Roman"/>
          <w:sz w:val="24"/>
        </w:rPr>
        <w:t>Support data integrity and security</w:t>
      </w:r>
      <w:r w:rsidR="00F02F57">
        <w:rPr>
          <w:rFonts w:cs="Times New Roman"/>
          <w:sz w:val="24"/>
        </w:rPr>
        <w:t>,</w:t>
      </w:r>
      <w:r w:rsidRPr="002149F4">
        <w:rPr>
          <w:rFonts w:cs="Times New Roman"/>
          <w:sz w:val="24"/>
        </w:rPr>
        <w:t xml:space="preserve"> maintaining user access, accounts and permissions</w:t>
      </w:r>
      <w:r w:rsidR="006E7B25">
        <w:rPr>
          <w:rFonts w:cs="Times New Roman"/>
          <w:sz w:val="24"/>
        </w:rPr>
        <w:t xml:space="preserve"> across the school and Trust</w:t>
      </w:r>
      <w:r w:rsidRPr="002149F4">
        <w:rPr>
          <w:rFonts w:cs="Times New Roman"/>
          <w:sz w:val="24"/>
        </w:rPr>
        <w:t>.</w:t>
      </w:r>
    </w:p>
    <w:p w14:paraId="10EAB4F3" w14:textId="21A0CA50" w:rsidR="00764DA6" w:rsidRPr="001F3011" w:rsidRDefault="00677900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1F3011">
        <w:rPr>
          <w:rFonts w:cs="Times New Roman"/>
          <w:sz w:val="24"/>
        </w:rPr>
        <w:t>Be r</w:t>
      </w:r>
      <w:r w:rsidR="003035A4" w:rsidRPr="001F3011">
        <w:rPr>
          <w:rFonts w:cs="Times New Roman"/>
          <w:sz w:val="24"/>
        </w:rPr>
        <w:t xml:space="preserve">esponsible for Audio Visual </w:t>
      </w:r>
      <w:r w:rsidRPr="001F3011">
        <w:rPr>
          <w:rFonts w:cs="Times New Roman"/>
          <w:sz w:val="24"/>
        </w:rPr>
        <w:t xml:space="preserve">support </w:t>
      </w:r>
      <w:r w:rsidR="00764DA6" w:rsidRPr="001F3011">
        <w:rPr>
          <w:rFonts w:cs="Times New Roman"/>
          <w:sz w:val="24"/>
        </w:rPr>
        <w:t>activities</w:t>
      </w:r>
      <w:r w:rsidR="003035A4" w:rsidRPr="001F3011">
        <w:rPr>
          <w:rFonts w:cs="Times New Roman"/>
          <w:sz w:val="24"/>
        </w:rPr>
        <w:t xml:space="preserve">, i.e. assemblies and school </w:t>
      </w:r>
      <w:r w:rsidR="001F3011">
        <w:rPr>
          <w:rFonts w:cs="Times New Roman"/>
          <w:sz w:val="24"/>
        </w:rPr>
        <w:t xml:space="preserve">/ trust </w:t>
      </w:r>
      <w:r w:rsidR="003035A4" w:rsidRPr="001F3011">
        <w:rPr>
          <w:rFonts w:cs="Times New Roman"/>
          <w:sz w:val="24"/>
        </w:rPr>
        <w:t>presentations</w:t>
      </w:r>
    </w:p>
    <w:p w14:paraId="36C61D87" w14:textId="1F852BD7" w:rsidR="00A062DB" w:rsidRDefault="0073681A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2149F4">
        <w:rPr>
          <w:rFonts w:cs="Times New Roman"/>
          <w:sz w:val="24"/>
        </w:rPr>
        <w:t xml:space="preserve">Provide </w:t>
      </w:r>
      <w:r w:rsidR="006E7B25">
        <w:rPr>
          <w:rFonts w:cs="Times New Roman"/>
          <w:sz w:val="24"/>
        </w:rPr>
        <w:t xml:space="preserve">guidance </w:t>
      </w:r>
      <w:r w:rsidRPr="002149F4">
        <w:rPr>
          <w:rFonts w:cs="Times New Roman"/>
          <w:sz w:val="24"/>
        </w:rPr>
        <w:t>and assistance</w:t>
      </w:r>
      <w:r w:rsidR="00F02F57">
        <w:rPr>
          <w:rFonts w:cs="Times New Roman"/>
          <w:sz w:val="24"/>
        </w:rPr>
        <w:t xml:space="preserve"> on ICT</w:t>
      </w:r>
      <w:r w:rsidR="001F3011">
        <w:rPr>
          <w:rFonts w:cs="Times New Roman"/>
          <w:sz w:val="24"/>
        </w:rPr>
        <w:t xml:space="preserve"> to users</w:t>
      </w:r>
      <w:r w:rsidR="00F02F57">
        <w:rPr>
          <w:rFonts w:cs="Times New Roman"/>
          <w:sz w:val="24"/>
        </w:rPr>
        <w:t xml:space="preserve">, </w:t>
      </w:r>
      <w:r w:rsidRPr="002149F4">
        <w:rPr>
          <w:rFonts w:cs="Times New Roman"/>
          <w:sz w:val="24"/>
        </w:rPr>
        <w:t xml:space="preserve">including </w:t>
      </w:r>
      <w:r w:rsidR="006E7B25">
        <w:rPr>
          <w:rFonts w:cs="Times New Roman"/>
          <w:sz w:val="24"/>
        </w:rPr>
        <w:t xml:space="preserve">creating </w:t>
      </w:r>
      <w:r w:rsidR="00F02F57">
        <w:rPr>
          <w:rFonts w:cs="Times New Roman"/>
          <w:sz w:val="24"/>
        </w:rPr>
        <w:t xml:space="preserve">and maintaining </w:t>
      </w:r>
      <w:r w:rsidR="006E7B25">
        <w:rPr>
          <w:rFonts w:cs="Times New Roman"/>
          <w:sz w:val="24"/>
        </w:rPr>
        <w:t xml:space="preserve">user guides. </w:t>
      </w:r>
    </w:p>
    <w:p w14:paraId="5236F969" w14:textId="3F82F999" w:rsidR="00BD40C2" w:rsidRPr="00254A1A" w:rsidRDefault="00254A1A" w:rsidP="00254A1A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Monitor existing back up routines, internet security and protection, </w:t>
      </w:r>
      <w:r w:rsidR="00677900">
        <w:rPr>
          <w:sz w:val="24"/>
        </w:rPr>
        <w:t xml:space="preserve">proposing </w:t>
      </w:r>
      <w:r>
        <w:rPr>
          <w:sz w:val="24"/>
        </w:rPr>
        <w:t xml:space="preserve">improvements where appropriate. </w:t>
      </w:r>
    </w:p>
    <w:p w14:paraId="320133E0" w14:textId="77777777" w:rsidR="0093780E" w:rsidRDefault="0093780E" w:rsidP="00F02F57">
      <w:pPr>
        <w:pStyle w:val="Heading4"/>
        <w:jc w:val="both"/>
      </w:pPr>
    </w:p>
    <w:p w14:paraId="220B249C" w14:textId="4C45EF7C" w:rsidR="00BD40C2" w:rsidRDefault="00BD40C2" w:rsidP="00F02F57">
      <w:pPr>
        <w:pStyle w:val="Heading4"/>
        <w:jc w:val="both"/>
      </w:pPr>
      <w:r>
        <w:t>Health &amp; Safety/Safeguarding</w:t>
      </w:r>
    </w:p>
    <w:p w14:paraId="0A8223D6" w14:textId="77777777" w:rsidR="001A631B" w:rsidRPr="002149F4" w:rsidRDefault="001A631B" w:rsidP="001A631B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2149F4">
        <w:rPr>
          <w:rFonts w:cs="Times New Roman"/>
          <w:sz w:val="24"/>
        </w:rPr>
        <w:t>Proactively promote and comply with safeguarding / child protection in all areas of responsibility.</w:t>
      </w:r>
    </w:p>
    <w:p w14:paraId="1677421B" w14:textId="50760F43" w:rsidR="00E8023C" w:rsidRDefault="00E356FA" w:rsidP="00E8023C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2149F4">
        <w:rPr>
          <w:sz w:val="24"/>
        </w:rPr>
        <w:t>Wo</w:t>
      </w:r>
      <w:r w:rsidR="00F02F57">
        <w:rPr>
          <w:sz w:val="24"/>
        </w:rPr>
        <w:t xml:space="preserve">rk </w:t>
      </w:r>
      <w:r w:rsidR="00677900">
        <w:rPr>
          <w:sz w:val="24"/>
        </w:rPr>
        <w:t xml:space="preserve">to, </w:t>
      </w:r>
      <w:r w:rsidR="00F02F57">
        <w:rPr>
          <w:sz w:val="24"/>
        </w:rPr>
        <w:t>and give guidance to others</w:t>
      </w:r>
      <w:r w:rsidR="00677900">
        <w:rPr>
          <w:sz w:val="24"/>
        </w:rPr>
        <w:t>,</w:t>
      </w:r>
      <w:r w:rsidR="00CD3BEC" w:rsidRPr="002149F4">
        <w:rPr>
          <w:sz w:val="24"/>
        </w:rPr>
        <w:t xml:space="preserve"> on the ICT acceptable use policy and practices</w:t>
      </w:r>
      <w:r w:rsidR="00677900">
        <w:rPr>
          <w:sz w:val="24"/>
        </w:rPr>
        <w:t>,</w:t>
      </w:r>
      <w:r w:rsidR="00CD3BEC" w:rsidRPr="002149F4">
        <w:rPr>
          <w:sz w:val="24"/>
        </w:rPr>
        <w:t xml:space="preserve"> including guidance on ICT issues relating to </w:t>
      </w:r>
      <w:proofErr w:type="gramStart"/>
      <w:r w:rsidR="00CD3BEC" w:rsidRPr="002149F4">
        <w:rPr>
          <w:sz w:val="24"/>
        </w:rPr>
        <w:t>e-Safeguarding</w:t>
      </w:r>
      <w:proofErr w:type="gramEnd"/>
      <w:r w:rsidR="00CD3BEC" w:rsidRPr="002149F4">
        <w:rPr>
          <w:sz w:val="24"/>
        </w:rPr>
        <w:t>.</w:t>
      </w:r>
      <w:r w:rsidR="00E8023C">
        <w:rPr>
          <w:sz w:val="24"/>
        </w:rPr>
        <w:t xml:space="preserve"> </w:t>
      </w:r>
    </w:p>
    <w:p w14:paraId="005CC635" w14:textId="77777777" w:rsidR="00E8023C" w:rsidRPr="00E8023C" w:rsidRDefault="00E8023C" w:rsidP="00E8023C">
      <w:pPr>
        <w:pStyle w:val="ListParagraph"/>
        <w:ind w:left="360"/>
        <w:jc w:val="both"/>
        <w:rPr>
          <w:sz w:val="24"/>
        </w:rPr>
      </w:pPr>
    </w:p>
    <w:p w14:paraId="5B6805BB" w14:textId="77777777" w:rsidR="00E8023C" w:rsidRDefault="00E8023C" w:rsidP="00E8023C">
      <w:pPr>
        <w:pStyle w:val="ListParagraph"/>
        <w:ind w:left="360"/>
        <w:jc w:val="both"/>
        <w:rPr>
          <w:sz w:val="24"/>
        </w:rPr>
      </w:pPr>
    </w:p>
    <w:p w14:paraId="21FF903E" w14:textId="26515D59" w:rsidR="00E8023C" w:rsidRPr="00E8023C" w:rsidRDefault="006E7B25" w:rsidP="00677900">
      <w:pPr>
        <w:pStyle w:val="ListParagraph"/>
        <w:numPr>
          <w:ilvl w:val="0"/>
          <w:numId w:val="13"/>
        </w:numPr>
        <w:rPr>
          <w:sz w:val="24"/>
        </w:rPr>
      </w:pPr>
      <w:r w:rsidRPr="00E8023C">
        <w:rPr>
          <w:sz w:val="24"/>
        </w:rPr>
        <w:t>C</w:t>
      </w:r>
      <w:r w:rsidR="00E8023C" w:rsidRPr="00E8023C">
        <w:rPr>
          <w:sz w:val="24"/>
        </w:rPr>
        <w:t xml:space="preserve">onsider </w:t>
      </w:r>
      <w:r w:rsidRPr="00E8023C">
        <w:rPr>
          <w:sz w:val="24"/>
        </w:rPr>
        <w:t xml:space="preserve">the impact of changes in ICT technology and legislation in undertaking duties and recommend appropriate changes. </w:t>
      </w:r>
    </w:p>
    <w:p w14:paraId="572A1760" w14:textId="52EFA601" w:rsidR="00BD40C2" w:rsidRDefault="00CD3BEC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2149F4">
        <w:rPr>
          <w:sz w:val="24"/>
        </w:rPr>
        <w:t xml:space="preserve">Contribute to the writing and reviewing of </w:t>
      </w:r>
      <w:r w:rsidR="00677900" w:rsidRPr="002149F4">
        <w:rPr>
          <w:sz w:val="24"/>
        </w:rPr>
        <w:t xml:space="preserve">ICT </w:t>
      </w:r>
      <w:r w:rsidRPr="002149F4">
        <w:rPr>
          <w:sz w:val="24"/>
        </w:rPr>
        <w:t>risk assessments.</w:t>
      </w:r>
    </w:p>
    <w:p w14:paraId="1D3F7647" w14:textId="77777777" w:rsidR="001A631B" w:rsidRPr="001A631B" w:rsidRDefault="00254A1A" w:rsidP="001A631B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rFonts w:cs="Times New Roman"/>
          <w:sz w:val="24"/>
        </w:rPr>
        <w:t>P</w:t>
      </w:r>
      <w:r w:rsidRPr="002149F4">
        <w:rPr>
          <w:rFonts w:cs="Times New Roman"/>
          <w:sz w:val="24"/>
        </w:rPr>
        <w:t>roactive</w:t>
      </w:r>
      <w:r>
        <w:rPr>
          <w:rFonts w:cs="Times New Roman"/>
          <w:sz w:val="24"/>
        </w:rPr>
        <w:t>ly</w:t>
      </w:r>
      <w:r w:rsidRPr="002149F4">
        <w:rPr>
          <w:rFonts w:cs="Times New Roman"/>
          <w:sz w:val="24"/>
        </w:rPr>
        <w:t xml:space="preserve"> maintain a professional working environment, ensuring electronic and visual physical </w:t>
      </w:r>
      <w:r w:rsidR="00677900">
        <w:rPr>
          <w:rFonts w:cs="Times New Roman"/>
          <w:sz w:val="24"/>
        </w:rPr>
        <w:t>work areas are</w:t>
      </w:r>
      <w:r w:rsidRPr="002149F4">
        <w:rPr>
          <w:rFonts w:cs="Times New Roman"/>
          <w:sz w:val="24"/>
        </w:rPr>
        <w:t xml:space="preserve"> clear, clean and well organised. </w:t>
      </w:r>
    </w:p>
    <w:p w14:paraId="288CBD68" w14:textId="0B43C07D" w:rsidR="003E5840" w:rsidRPr="001F3011" w:rsidRDefault="003E5840" w:rsidP="003E5840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2149F4">
        <w:rPr>
          <w:rFonts w:cs="Times New Roman"/>
          <w:sz w:val="24"/>
        </w:rPr>
        <w:t>Support the school’s health, safety and welfare policy</w:t>
      </w:r>
      <w:r>
        <w:rPr>
          <w:rFonts w:cs="Times New Roman"/>
          <w:sz w:val="24"/>
        </w:rPr>
        <w:t xml:space="preserve">, </w:t>
      </w:r>
      <w:r w:rsidRPr="002149F4">
        <w:rPr>
          <w:rFonts w:cs="Times New Roman"/>
          <w:sz w:val="24"/>
        </w:rPr>
        <w:t xml:space="preserve">reporting hazards </w:t>
      </w:r>
      <w:r w:rsidRPr="002149F4">
        <w:rPr>
          <w:sz w:val="24"/>
        </w:rPr>
        <w:t>and</w:t>
      </w:r>
      <w:r>
        <w:rPr>
          <w:sz w:val="24"/>
        </w:rPr>
        <w:t xml:space="preserve"> actively contributing</w:t>
      </w:r>
      <w:r w:rsidRPr="002149F4">
        <w:rPr>
          <w:sz w:val="24"/>
        </w:rPr>
        <w:t xml:space="preserve"> to the security of the school, </w:t>
      </w:r>
      <w:r>
        <w:rPr>
          <w:sz w:val="24"/>
        </w:rPr>
        <w:t xml:space="preserve">for example </w:t>
      </w:r>
      <w:r w:rsidRPr="002149F4">
        <w:rPr>
          <w:sz w:val="24"/>
        </w:rPr>
        <w:t>challenging a stranger on the premises.</w:t>
      </w:r>
    </w:p>
    <w:p w14:paraId="1063858E" w14:textId="77777777" w:rsidR="0093780E" w:rsidRDefault="0093780E" w:rsidP="00F02F57">
      <w:pPr>
        <w:pStyle w:val="Heading4"/>
        <w:jc w:val="both"/>
      </w:pPr>
    </w:p>
    <w:p w14:paraId="4DECA231" w14:textId="732FEB51" w:rsidR="00E356FA" w:rsidRDefault="00235FEE" w:rsidP="00F02F57">
      <w:pPr>
        <w:pStyle w:val="Heading4"/>
        <w:jc w:val="both"/>
      </w:pPr>
      <w:r>
        <w:t>Administration</w:t>
      </w:r>
    </w:p>
    <w:p w14:paraId="4406E673" w14:textId="7EC6C374" w:rsidR="00060547" w:rsidRPr="00573FFF" w:rsidRDefault="00677900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573FFF">
        <w:rPr>
          <w:rFonts w:cs="Times New Roman"/>
          <w:sz w:val="24"/>
        </w:rPr>
        <w:t>Be r</w:t>
      </w:r>
      <w:r w:rsidR="003F1A2F" w:rsidRPr="00573FFF">
        <w:rPr>
          <w:rFonts w:cs="Times New Roman"/>
          <w:sz w:val="24"/>
        </w:rPr>
        <w:t xml:space="preserve">esponsible for </w:t>
      </w:r>
      <w:r w:rsidRPr="00573FFF">
        <w:rPr>
          <w:rFonts w:cs="Times New Roman"/>
          <w:sz w:val="24"/>
        </w:rPr>
        <w:t>m</w:t>
      </w:r>
      <w:r w:rsidR="006E276B" w:rsidRPr="00573FFF">
        <w:rPr>
          <w:rFonts w:cs="Times New Roman"/>
          <w:sz w:val="24"/>
        </w:rPr>
        <w:t>aintain</w:t>
      </w:r>
      <w:r w:rsidR="003F1A2F" w:rsidRPr="00573FFF">
        <w:rPr>
          <w:rFonts w:cs="Times New Roman"/>
          <w:sz w:val="24"/>
        </w:rPr>
        <w:t>ing</w:t>
      </w:r>
      <w:r w:rsidR="006E276B" w:rsidRPr="00573FFF">
        <w:rPr>
          <w:rFonts w:cs="Times New Roman"/>
          <w:sz w:val="24"/>
        </w:rPr>
        <w:t xml:space="preserve"> an up-to-date inventory of </w:t>
      </w:r>
      <w:r w:rsidR="00573FFF" w:rsidRPr="00573FFF">
        <w:rPr>
          <w:rFonts w:cs="Times New Roman"/>
          <w:sz w:val="24"/>
        </w:rPr>
        <w:t xml:space="preserve">Blue Coat </w:t>
      </w:r>
      <w:r w:rsidR="006E276B" w:rsidRPr="00573FFF">
        <w:rPr>
          <w:rFonts w:cs="Times New Roman"/>
          <w:sz w:val="24"/>
        </w:rPr>
        <w:t xml:space="preserve">ICT </w:t>
      </w:r>
      <w:r w:rsidR="006E7B25" w:rsidRPr="00573FFF">
        <w:rPr>
          <w:rFonts w:cs="Times New Roman"/>
          <w:sz w:val="24"/>
        </w:rPr>
        <w:t xml:space="preserve">/ AV equipment, processing new items as required. </w:t>
      </w:r>
    </w:p>
    <w:p w14:paraId="13F0268E" w14:textId="4A71A357" w:rsidR="00625D43" w:rsidRPr="002149F4" w:rsidRDefault="006E276B" w:rsidP="00F02F5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</w:rPr>
      </w:pPr>
      <w:r w:rsidRPr="002149F4">
        <w:rPr>
          <w:rFonts w:cs="Times New Roman"/>
          <w:sz w:val="24"/>
        </w:rPr>
        <w:t>Ensure the safety and security of equipm</w:t>
      </w:r>
      <w:r w:rsidR="00677900">
        <w:rPr>
          <w:rFonts w:cs="Times New Roman"/>
          <w:sz w:val="24"/>
        </w:rPr>
        <w:t>ent including asset labelling</w:t>
      </w:r>
      <w:r w:rsidR="00625D43" w:rsidRPr="002149F4">
        <w:rPr>
          <w:rFonts w:cs="Times New Roman"/>
          <w:sz w:val="24"/>
        </w:rPr>
        <w:t>.</w:t>
      </w:r>
    </w:p>
    <w:p w14:paraId="1FA400AC" w14:textId="79C75313" w:rsidR="00D17F0A" w:rsidRPr="002149F4" w:rsidRDefault="00F17A3E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rFonts w:cs="Times New Roman"/>
          <w:sz w:val="24"/>
        </w:rPr>
        <w:t xml:space="preserve">Undertake a range of ICT </w:t>
      </w:r>
      <w:r w:rsidR="006E7B25">
        <w:rPr>
          <w:rFonts w:cs="Times New Roman"/>
          <w:sz w:val="24"/>
        </w:rPr>
        <w:t xml:space="preserve">financial </w:t>
      </w:r>
      <w:r>
        <w:rPr>
          <w:rFonts w:cs="Times New Roman"/>
          <w:sz w:val="24"/>
        </w:rPr>
        <w:t xml:space="preserve">processes, including purchasing, in line with agreed procedures. </w:t>
      </w:r>
    </w:p>
    <w:p w14:paraId="4957D4C7" w14:textId="287177ED" w:rsidR="006E7B25" w:rsidRPr="00573FFF" w:rsidRDefault="00677900" w:rsidP="00254A1A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573FFF">
        <w:rPr>
          <w:rFonts w:cs="Times New Roman"/>
          <w:sz w:val="24"/>
        </w:rPr>
        <w:t>E</w:t>
      </w:r>
      <w:r w:rsidR="000E3901" w:rsidRPr="00573FFF">
        <w:rPr>
          <w:rFonts w:cs="Times New Roman"/>
          <w:sz w:val="24"/>
        </w:rPr>
        <w:t>nsur</w:t>
      </w:r>
      <w:r w:rsidRPr="00573FFF">
        <w:rPr>
          <w:rFonts w:cs="Times New Roman"/>
          <w:sz w:val="24"/>
        </w:rPr>
        <w:t>e</w:t>
      </w:r>
      <w:r w:rsidR="000E3901" w:rsidRPr="00573FFF">
        <w:rPr>
          <w:rFonts w:cs="Times New Roman"/>
          <w:sz w:val="24"/>
        </w:rPr>
        <w:t xml:space="preserve"> appropriate levels of stock of ICT</w:t>
      </w:r>
      <w:r w:rsidR="003F1A2F" w:rsidRPr="00573FFF">
        <w:rPr>
          <w:rFonts w:cs="Times New Roman"/>
          <w:sz w:val="24"/>
        </w:rPr>
        <w:t xml:space="preserve"> consumables and</w:t>
      </w:r>
      <w:r w:rsidR="000E3901" w:rsidRPr="00573FFF">
        <w:rPr>
          <w:rFonts w:cs="Times New Roman"/>
          <w:sz w:val="24"/>
        </w:rPr>
        <w:t xml:space="preserve"> equipment</w:t>
      </w:r>
      <w:r w:rsidRPr="00573FFF">
        <w:rPr>
          <w:rFonts w:cs="Times New Roman"/>
          <w:sz w:val="24"/>
        </w:rPr>
        <w:t xml:space="preserve"> in areas of responsibility</w:t>
      </w:r>
      <w:r w:rsidR="000E3901" w:rsidRPr="00573FFF">
        <w:rPr>
          <w:rFonts w:cs="Times New Roman"/>
          <w:sz w:val="24"/>
        </w:rPr>
        <w:t xml:space="preserve">. </w:t>
      </w:r>
    </w:p>
    <w:p w14:paraId="073439B8" w14:textId="3B1AA923" w:rsidR="00254A1A" w:rsidRPr="00573FFF" w:rsidRDefault="00573FFF" w:rsidP="00254A1A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573FFF">
        <w:rPr>
          <w:rFonts w:cs="Times New Roman"/>
          <w:sz w:val="24"/>
        </w:rPr>
        <w:t>Be r</w:t>
      </w:r>
      <w:r w:rsidR="003F1A2F" w:rsidRPr="00573FFF">
        <w:rPr>
          <w:rFonts w:cs="Times New Roman"/>
          <w:sz w:val="24"/>
        </w:rPr>
        <w:t>esponsible for</w:t>
      </w:r>
      <w:r w:rsidR="00254A1A" w:rsidRPr="00573FFF">
        <w:rPr>
          <w:rFonts w:cs="Times New Roman"/>
          <w:sz w:val="24"/>
        </w:rPr>
        <w:t xml:space="preserve"> the safe disposal or recycling of obsolete equipment, used consumables and waste materials in line with recognised procedures and legal requirements.</w:t>
      </w:r>
      <w:r w:rsidR="00254A1A" w:rsidRPr="00573FFF" w:rsidDel="00E356FA">
        <w:rPr>
          <w:rFonts w:cs="Times New Roman"/>
          <w:sz w:val="24"/>
        </w:rPr>
        <w:t xml:space="preserve"> </w:t>
      </w:r>
    </w:p>
    <w:p w14:paraId="21F596A7" w14:textId="11BE056E" w:rsidR="000E3901" w:rsidRPr="001A631B" w:rsidRDefault="00F17A3E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rFonts w:cs="Times New Roman"/>
          <w:sz w:val="24"/>
        </w:rPr>
        <w:t>Run</w:t>
      </w:r>
      <w:r w:rsidR="006E7B25">
        <w:rPr>
          <w:rFonts w:cs="Times New Roman"/>
          <w:sz w:val="24"/>
        </w:rPr>
        <w:t xml:space="preserve"> management information </w:t>
      </w:r>
      <w:r>
        <w:rPr>
          <w:rFonts w:cs="Times New Roman"/>
          <w:sz w:val="24"/>
        </w:rPr>
        <w:t xml:space="preserve">/ </w:t>
      </w:r>
      <w:r w:rsidR="006E7B25">
        <w:rPr>
          <w:rFonts w:cs="Times New Roman"/>
          <w:sz w:val="24"/>
        </w:rPr>
        <w:t>report</w:t>
      </w:r>
      <w:r w:rsidR="00573FFF">
        <w:rPr>
          <w:rFonts w:cs="Times New Roman"/>
          <w:sz w:val="24"/>
        </w:rPr>
        <w:t>s within the service</w:t>
      </w:r>
      <w:r w:rsidR="006E7B25">
        <w:rPr>
          <w:rFonts w:cs="Times New Roman"/>
          <w:sz w:val="24"/>
        </w:rPr>
        <w:t xml:space="preserve">. </w:t>
      </w:r>
    </w:p>
    <w:p w14:paraId="3B651FBC" w14:textId="77777777" w:rsidR="001A631B" w:rsidRPr="002149F4" w:rsidRDefault="001A631B" w:rsidP="001A631B">
      <w:pPr>
        <w:pStyle w:val="ListParagraph"/>
        <w:ind w:left="360"/>
        <w:jc w:val="both"/>
        <w:rPr>
          <w:sz w:val="24"/>
        </w:rPr>
      </w:pPr>
    </w:p>
    <w:p w14:paraId="6E52365C" w14:textId="1E869CD6" w:rsidR="00D754EB" w:rsidRPr="0017294F" w:rsidRDefault="00A062DB" w:rsidP="00F02F57">
      <w:pPr>
        <w:pStyle w:val="Heading4"/>
        <w:jc w:val="both"/>
      </w:pPr>
      <w:r>
        <w:t>General</w:t>
      </w:r>
    </w:p>
    <w:p w14:paraId="76037F24" w14:textId="77777777" w:rsidR="00101B78" w:rsidRPr="00101B78" w:rsidRDefault="00101B78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rFonts w:cs="Times New Roman"/>
          <w:sz w:val="24"/>
        </w:rPr>
        <w:t>Undertake duties at any Trust designated location.</w:t>
      </w:r>
    </w:p>
    <w:p w14:paraId="0426A4A8" w14:textId="47CBF1AE" w:rsidR="000E290E" w:rsidRPr="00F96275" w:rsidRDefault="006E276B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F96275">
        <w:rPr>
          <w:rFonts w:cs="Times New Roman"/>
          <w:sz w:val="24"/>
        </w:rPr>
        <w:t xml:space="preserve">Keep abreast of new technology, and make </w:t>
      </w:r>
      <w:r w:rsidR="005F000B" w:rsidRPr="00F96275">
        <w:rPr>
          <w:rFonts w:cs="Times New Roman"/>
          <w:sz w:val="24"/>
        </w:rPr>
        <w:t>suggestions for improvement</w:t>
      </w:r>
      <w:r w:rsidR="00D754EB" w:rsidRPr="00F96275">
        <w:rPr>
          <w:rFonts w:cs="Times New Roman"/>
          <w:sz w:val="24"/>
        </w:rPr>
        <w:t>, a</w:t>
      </w:r>
      <w:r w:rsidR="008F20AE" w:rsidRPr="00F96275">
        <w:rPr>
          <w:sz w:val="24"/>
        </w:rPr>
        <w:t>ssist</w:t>
      </w:r>
      <w:r w:rsidR="00D754EB" w:rsidRPr="00F96275">
        <w:rPr>
          <w:sz w:val="24"/>
        </w:rPr>
        <w:t>ing</w:t>
      </w:r>
      <w:r w:rsidR="008F20AE" w:rsidRPr="00F96275">
        <w:rPr>
          <w:sz w:val="24"/>
        </w:rPr>
        <w:t xml:space="preserve"> in the review and </w:t>
      </w:r>
      <w:r w:rsidR="00484DF6" w:rsidRPr="00F96275">
        <w:rPr>
          <w:sz w:val="24"/>
        </w:rPr>
        <w:t xml:space="preserve">development </w:t>
      </w:r>
      <w:r w:rsidR="008F20AE" w:rsidRPr="00F96275">
        <w:rPr>
          <w:sz w:val="24"/>
        </w:rPr>
        <w:t>of operational procedures.</w:t>
      </w:r>
    </w:p>
    <w:p w14:paraId="6589D521" w14:textId="37B0E410" w:rsidR="00484DF6" w:rsidRPr="00484DF6" w:rsidRDefault="00484DF6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Undertake service development in areas of responsibility in line with project management principles. </w:t>
      </w:r>
    </w:p>
    <w:p w14:paraId="2734C032" w14:textId="5149E552" w:rsidR="00D17F0A" w:rsidRPr="002149F4" w:rsidRDefault="00484DF6" w:rsidP="00F02F5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</w:t>
      </w:r>
      <w:r w:rsidRPr="002149F4">
        <w:rPr>
          <w:sz w:val="24"/>
        </w:rPr>
        <w:t xml:space="preserve">roactively </w:t>
      </w:r>
      <w:r>
        <w:rPr>
          <w:sz w:val="24"/>
        </w:rPr>
        <w:t>m</w:t>
      </w:r>
      <w:r w:rsidR="00D17F0A" w:rsidRPr="002149F4">
        <w:rPr>
          <w:sz w:val="24"/>
        </w:rPr>
        <w:t xml:space="preserve">anage workload to ensure service standards </w:t>
      </w:r>
      <w:proofErr w:type="gramStart"/>
      <w:r w:rsidR="00D17F0A" w:rsidRPr="002149F4">
        <w:rPr>
          <w:sz w:val="24"/>
        </w:rPr>
        <w:t>are met</w:t>
      </w:r>
      <w:proofErr w:type="gramEnd"/>
      <w:r w:rsidR="00D17F0A" w:rsidRPr="002149F4">
        <w:rPr>
          <w:sz w:val="24"/>
        </w:rPr>
        <w:t>, checking personal accuracy and seeking guidance where necessary from senior colleagues.</w:t>
      </w:r>
    </w:p>
    <w:p w14:paraId="1F1A4146" w14:textId="0C67EAD7" w:rsidR="009F6CEB" w:rsidRPr="002149F4" w:rsidRDefault="009F6CEB" w:rsidP="00F02F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2149F4">
        <w:rPr>
          <w:sz w:val="24"/>
        </w:rPr>
        <w:t xml:space="preserve">Understand </w:t>
      </w:r>
      <w:r w:rsidR="00484DF6">
        <w:rPr>
          <w:sz w:val="24"/>
        </w:rPr>
        <w:t xml:space="preserve">and promote </w:t>
      </w:r>
      <w:r w:rsidRPr="002149F4">
        <w:rPr>
          <w:sz w:val="24"/>
        </w:rPr>
        <w:t xml:space="preserve">the importance of </w:t>
      </w:r>
      <w:proofErr w:type="gramStart"/>
      <w:r w:rsidRPr="002149F4">
        <w:rPr>
          <w:sz w:val="24"/>
        </w:rPr>
        <w:t>inclus</w:t>
      </w:r>
      <w:r w:rsidR="00484DF6">
        <w:rPr>
          <w:sz w:val="24"/>
        </w:rPr>
        <w:t>ion and</w:t>
      </w:r>
      <w:r w:rsidRPr="002149F4">
        <w:rPr>
          <w:sz w:val="24"/>
        </w:rPr>
        <w:t xml:space="preserve"> equality</w:t>
      </w:r>
      <w:proofErr w:type="gramEnd"/>
      <w:r w:rsidRPr="002149F4">
        <w:rPr>
          <w:sz w:val="24"/>
        </w:rPr>
        <w:t xml:space="preserve"> and diversity</w:t>
      </w:r>
      <w:r w:rsidR="00484DF6">
        <w:rPr>
          <w:sz w:val="24"/>
        </w:rPr>
        <w:t xml:space="preserve"> for all. </w:t>
      </w:r>
    </w:p>
    <w:p w14:paraId="3C83F092" w14:textId="699105FE" w:rsidR="00484DF6" w:rsidRPr="00484DF6" w:rsidRDefault="003063CA" w:rsidP="00F02F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2149F4">
        <w:rPr>
          <w:rFonts w:cs="Times New Roman"/>
          <w:sz w:val="24"/>
          <w:lang w:val="en-US"/>
        </w:rPr>
        <w:t xml:space="preserve">Participate </w:t>
      </w:r>
      <w:r w:rsidR="00484DF6">
        <w:rPr>
          <w:rFonts w:cs="Times New Roman"/>
          <w:sz w:val="24"/>
          <w:lang w:val="en-US"/>
        </w:rPr>
        <w:t xml:space="preserve">and engage with training and development opportunities, working to continually improve own performance and that of the team / school / Trust. </w:t>
      </w:r>
    </w:p>
    <w:p w14:paraId="3BBFE35A" w14:textId="1310CCA8" w:rsidR="00484DF6" w:rsidRDefault="00484DF6" w:rsidP="00F02F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Implement and uphold the policies, procedures and codes of practice of the school / Trust. </w:t>
      </w:r>
    </w:p>
    <w:p w14:paraId="0687F8C4" w14:textId="40E517BA" w:rsidR="00484DF6" w:rsidRDefault="00484DF6" w:rsidP="00F02F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Uphold and promote the values and ethos of the school / Trust. </w:t>
      </w:r>
    </w:p>
    <w:p w14:paraId="2564B1DE" w14:textId="7B405FE5" w:rsidR="003063CA" w:rsidRPr="002149F4" w:rsidRDefault="009F6CEB" w:rsidP="00F02F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2149F4">
        <w:rPr>
          <w:sz w:val="24"/>
        </w:rPr>
        <w:t>Undertake any other additional duties commensurate with the grade of the post</w:t>
      </w:r>
      <w:r w:rsidR="00101B78">
        <w:rPr>
          <w:sz w:val="24"/>
        </w:rPr>
        <w:t xml:space="preserve"> </w:t>
      </w:r>
      <w:proofErr w:type="gramStart"/>
      <w:r w:rsidR="00101B78">
        <w:rPr>
          <w:sz w:val="24"/>
        </w:rPr>
        <w:t>at</w:t>
      </w:r>
      <w:proofErr w:type="gramEnd"/>
      <w:r w:rsidRPr="002149F4">
        <w:rPr>
          <w:sz w:val="24"/>
        </w:rPr>
        <w:t xml:space="preserve">. </w:t>
      </w:r>
    </w:p>
    <w:p w14:paraId="5275E76D" w14:textId="19046BD9" w:rsidR="003063CA" w:rsidRPr="0017294F" w:rsidRDefault="003063CA" w:rsidP="00F02F57">
      <w:pPr>
        <w:pStyle w:val="Heading3"/>
        <w:jc w:val="both"/>
      </w:pPr>
    </w:p>
    <w:p w14:paraId="0E35C38E" w14:textId="331D97D8" w:rsidR="003063CA" w:rsidRPr="0017294F" w:rsidRDefault="003063CA" w:rsidP="00F02F57">
      <w:pPr>
        <w:pStyle w:val="Heading3"/>
        <w:jc w:val="both"/>
      </w:pPr>
      <w:r w:rsidRPr="003B54AF">
        <w:t>Responsible to</w:t>
      </w:r>
      <w:r w:rsidRPr="0017294F">
        <w:t>:</w:t>
      </w:r>
    </w:p>
    <w:p w14:paraId="06503F07" w14:textId="3D579091" w:rsidR="003063CA" w:rsidRPr="00484DF6" w:rsidRDefault="003063CA" w:rsidP="00C91D96">
      <w:pPr>
        <w:jc w:val="both"/>
        <w:rPr>
          <w:sz w:val="24"/>
        </w:rPr>
      </w:pPr>
      <w:r w:rsidRPr="00484DF6">
        <w:rPr>
          <w:sz w:val="24"/>
        </w:rPr>
        <w:t xml:space="preserve">ICT Services Manager and Deputy </w:t>
      </w:r>
      <w:r w:rsidR="00C91D96" w:rsidRPr="00484DF6">
        <w:rPr>
          <w:sz w:val="24"/>
        </w:rPr>
        <w:t>ICT Services Manager</w:t>
      </w:r>
    </w:p>
    <w:p w14:paraId="5A7DCBE2" w14:textId="3CC99138" w:rsidR="003063CA" w:rsidRPr="00484DF6" w:rsidRDefault="003063CA" w:rsidP="00F02F57">
      <w:pPr>
        <w:jc w:val="both"/>
        <w:rPr>
          <w:rFonts w:cs="Arial"/>
          <w:b/>
          <w:sz w:val="24"/>
        </w:rPr>
      </w:pPr>
      <w:r w:rsidRPr="00484DF6">
        <w:rPr>
          <w:rFonts w:cs="Arial"/>
          <w:b/>
          <w:sz w:val="24"/>
        </w:rPr>
        <w:t>This job description is a guide to the duties and should be read in conjunction with the accompanying person specification.</w:t>
      </w:r>
      <w:r w:rsidR="009674E4" w:rsidRPr="00484DF6">
        <w:rPr>
          <w:rFonts w:cs="Arial"/>
          <w:b/>
          <w:sz w:val="24"/>
        </w:rPr>
        <w:t xml:space="preserve"> </w:t>
      </w:r>
    </w:p>
    <w:p w14:paraId="4084C23F" w14:textId="011110F7" w:rsidR="009674E4" w:rsidRPr="00484DF6" w:rsidRDefault="003063CA" w:rsidP="00F02F57">
      <w:pPr>
        <w:pStyle w:val="ListParagraph"/>
        <w:ind w:left="340" w:hanging="340"/>
        <w:jc w:val="both"/>
        <w:rPr>
          <w:rFonts w:ascii="Times New Roman" w:hAnsi="Times New Roman" w:cs="Times New Roman"/>
          <w:sz w:val="24"/>
        </w:rPr>
      </w:pPr>
      <w:r w:rsidRPr="00484DF6">
        <w:rPr>
          <w:rFonts w:cs="Arial"/>
          <w:b/>
          <w:sz w:val="24"/>
        </w:rPr>
        <w:t>This post is subject to an enhanced</w:t>
      </w:r>
      <w:r w:rsidR="009674E4" w:rsidRPr="00484DF6">
        <w:rPr>
          <w:rFonts w:cs="Arial"/>
          <w:b/>
          <w:sz w:val="24"/>
        </w:rPr>
        <w:t xml:space="preserve"> DBS disclosure check through the </w:t>
      </w:r>
      <w:r w:rsidRPr="00484DF6">
        <w:rPr>
          <w:rFonts w:cs="Arial"/>
          <w:b/>
          <w:sz w:val="24"/>
        </w:rPr>
        <w:t>Disclosure &amp; Barring Service</w:t>
      </w:r>
      <w:r w:rsidR="009674E4" w:rsidRPr="00484DF6">
        <w:rPr>
          <w:rFonts w:cs="Arial"/>
          <w:b/>
          <w:sz w:val="24"/>
        </w:rPr>
        <w:t>.</w:t>
      </w:r>
    </w:p>
    <w:p w14:paraId="43A1C373" w14:textId="5EC4ADE6" w:rsidR="003063CA" w:rsidRPr="0017294F" w:rsidRDefault="003063CA" w:rsidP="00F02F57">
      <w:pPr>
        <w:pStyle w:val="DefaultText"/>
        <w:jc w:val="both"/>
        <w:rPr>
          <w:rFonts w:asciiTheme="minorHAnsi" w:hAnsiTheme="minorHAnsi" w:cs="Arial"/>
          <w:sz w:val="16"/>
        </w:rPr>
      </w:pPr>
    </w:p>
    <w:p w14:paraId="0F38D4DE" w14:textId="534670A0" w:rsidR="00B1615D" w:rsidRPr="009674E4" w:rsidRDefault="00B1615D" w:rsidP="00F02F57">
      <w:pPr>
        <w:jc w:val="both"/>
      </w:pPr>
      <w:r w:rsidRPr="009674E4">
        <w:rPr>
          <w:b/>
        </w:rPr>
        <w:br w:type="page"/>
      </w: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992"/>
      </w:tblGrid>
      <w:tr w:rsidR="00AF4DE9" w:rsidRPr="009674E4" w14:paraId="380CA03F" w14:textId="77777777" w:rsidTr="00BC6495">
        <w:trPr>
          <w:cantSplit/>
          <w:trHeight w:val="1278"/>
        </w:trPr>
        <w:tc>
          <w:tcPr>
            <w:tcW w:w="8789" w:type="dxa"/>
          </w:tcPr>
          <w:p w14:paraId="44016B16" w14:textId="31623FFA" w:rsidR="009674E4" w:rsidRPr="00BC6495" w:rsidRDefault="009674E4" w:rsidP="00F02F57">
            <w:pPr>
              <w:pStyle w:val="Heading2"/>
              <w:jc w:val="both"/>
              <w:outlineLvl w:val="1"/>
              <w:rPr>
                <w:sz w:val="28"/>
                <w:szCs w:val="28"/>
              </w:rPr>
            </w:pPr>
            <w:r w:rsidRPr="00BC6495">
              <w:rPr>
                <w:sz w:val="28"/>
                <w:szCs w:val="28"/>
              </w:rPr>
              <w:lastRenderedPageBreak/>
              <w:t>ICT Technician</w:t>
            </w:r>
          </w:p>
          <w:p w14:paraId="3F11CA4A" w14:textId="60727CF4" w:rsidR="00AF4DE9" w:rsidRPr="0017294F" w:rsidRDefault="009674E4" w:rsidP="00F02F57">
            <w:pPr>
              <w:pStyle w:val="Heading2"/>
              <w:jc w:val="both"/>
              <w:outlineLvl w:val="1"/>
            </w:pPr>
            <w:r w:rsidRPr="00BC6495">
              <w:rPr>
                <w:sz w:val="28"/>
                <w:szCs w:val="28"/>
              </w:rPr>
              <w:t>Person Specification</w:t>
            </w:r>
          </w:p>
        </w:tc>
        <w:tc>
          <w:tcPr>
            <w:tcW w:w="709" w:type="dxa"/>
            <w:textDirection w:val="btLr"/>
          </w:tcPr>
          <w:p w14:paraId="288A5AD1" w14:textId="77777777" w:rsidR="00AF4DE9" w:rsidRPr="0096139D" w:rsidRDefault="00AF4DE9" w:rsidP="00F02F57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96139D">
              <w:rPr>
                <w:rFonts w:cs="Times New Roman"/>
                <w:b/>
                <w:sz w:val="20"/>
                <w:szCs w:val="20"/>
              </w:rPr>
              <w:t>E</w:t>
            </w:r>
            <w:r w:rsidR="005077D6" w:rsidRPr="0096139D">
              <w:rPr>
                <w:rFonts w:cs="Times New Roman"/>
                <w:sz w:val="20"/>
                <w:szCs w:val="20"/>
              </w:rPr>
              <w:t xml:space="preserve">ssential </w:t>
            </w:r>
            <w:r w:rsidRPr="0096139D">
              <w:rPr>
                <w:rFonts w:cs="Times New Roman"/>
                <w:sz w:val="20"/>
                <w:szCs w:val="20"/>
              </w:rPr>
              <w:t xml:space="preserve">/ </w:t>
            </w:r>
            <w:r w:rsidRPr="0096139D">
              <w:rPr>
                <w:rFonts w:cs="Times New Roman"/>
                <w:b/>
                <w:sz w:val="20"/>
                <w:szCs w:val="20"/>
              </w:rPr>
              <w:t>D</w:t>
            </w:r>
            <w:r w:rsidRPr="0096139D">
              <w:rPr>
                <w:rFonts w:cs="Times New Roman"/>
                <w:sz w:val="20"/>
                <w:szCs w:val="20"/>
              </w:rPr>
              <w:t>esirable</w:t>
            </w:r>
          </w:p>
        </w:tc>
        <w:tc>
          <w:tcPr>
            <w:tcW w:w="992" w:type="dxa"/>
            <w:textDirection w:val="btLr"/>
          </w:tcPr>
          <w:p w14:paraId="5ECAC6E9" w14:textId="77777777" w:rsidR="002036E1" w:rsidRPr="0096139D" w:rsidRDefault="002036E1" w:rsidP="00F02F57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96139D">
              <w:rPr>
                <w:rFonts w:cs="Times New Roman"/>
                <w:b/>
                <w:sz w:val="20"/>
                <w:szCs w:val="20"/>
              </w:rPr>
              <w:t>A</w:t>
            </w:r>
            <w:r w:rsidR="005077D6" w:rsidRPr="0096139D">
              <w:rPr>
                <w:rFonts w:cs="Times New Roman"/>
                <w:sz w:val="20"/>
                <w:szCs w:val="20"/>
              </w:rPr>
              <w:t>pplication</w:t>
            </w:r>
          </w:p>
          <w:p w14:paraId="243DC152" w14:textId="77777777" w:rsidR="002036E1" w:rsidRPr="0096139D" w:rsidRDefault="002036E1" w:rsidP="00F02F57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96139D">
              <w:rPr>
                <w:rFonts w:cs="Times New Roman"/>
                <w:b/>
                <w:sz w:val="20"/>
                <w:szCs w:val="20"/>
              </w:rPr>
              <w:t>I</w:t>
            </w:r>
            <w:r w:rsidRPr="0096139D">
              <w:rPr>
                <w:rFonts w:cs="Times New Roman"/>
                <w:sz w:val="20"/>
                <w:szCs w:val="20"/>
              </w:rPr>
              <w:t>nterview</w:t>
            </w:r>
          </w:p>
          <w:p w14:paraId="702E371C" w14:textId="77777777" w:rsidR="002036E1" w:rsidRPr="0096139D" w:rsidRDefault="002036E1" w:rsidP="00F02F57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96139D">
              <w:rPr>
                <w:rFonts w:cs="Times New Roman"/>
                <w:b/>
                <w:sz w:val="20"/>
                <w:szCs w:val="20"/>
              </w:rPr>
              <w:t>T</w:t>
            </w:r>
            <w:r w:rsidRPr="0096139D">
              <w:rPr>
                <w:rFonts w:cs="Times New Roman"/>
                <w:sz w:val="20"/>
                <w:szCs w:val="20"/>
              </w:rPr>
              <w:t>est</w:t>
            </w:r>
          </w:p>
          <w:p w14:paraId="38052296" w14:textId="77777777" w:rsidR="002036E1" w:rsidRPr="0096139D" w:rsidRDefault="002036E1" w:rsidP="00F02F57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F4DE9" w:rsidRPr="0096139D" w14:paraId="73336B2A" w14:textId="77777777" w:rsidTr="0096139D">
        <w:trPr>
          <w:trHeight w:val="397"/>
        </w:trPr>
        <w:tc>
          <w:tcPr>
            <w:tcW w:w="10490" w:type="dxa"/>
            <w:gridSpan w:val="3"/>
            <w:vAlign w:val="center"/>
          </w:tcPr>
          <w:p w14:paraId="576C5CDD" w14:textId="77777777" w:rsidR="00AF4DE9" w:rsidRPr="0096139D" w:rsidRDefault="00AF4DE9" w:rsidP="00F02F57">
            <w:pPr>
              <w:pStyle w:val="Heading3"/>
              <w:jc w:val="both"/>
              <w:outlineLvl w:val="2"/>
              <w:rPr>
                <w:sz w:val="24"/>
                <w:szCs w:val="24"/>
              </w:rPr>
            </w:pPr>
            <w:r w:rsidRPr="0096139D">
              <w:rPr>
                <w:sz w:val="24"/>
                <w:szCs w:val="24"/>
              </w:rPr>
              <w:t>Qualifications</w:t>
            </w:r>
          </w:p>
        </w:tc>
      </w:tr>
      <w:tr w:rsidR="00AF4DE9" w:rsidRPr="009674E4" w14:paraId="5DA10182" w14:textId="77777777" w:rsidTr="0096139D">
        <w:trPr>
          <w:trHeight w:val="397"/>
        </w:trPr>
        <w:tc>
          <w:tcPr>
            <w:tcW w:w="8789" w:type="dxa"/>
          </w:tcPr>
          <w:p w14:paraId="16A32525" w14:textId="77777777" w:rsidR="00E63B2B" w:rsidRPr="0017294F" w:rsidRDefault="006833E9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Current </w:t>
            </w:r>
            <w:r w:rsidR="003732FE" w:rsidRPr="0017294F">
              <w:rPr>
                <w:rFonts w:cs="Times New Roman"/>
              </w:rPr>
              <w:t xml:space="preserve">Microsoft qualification </w:t>
            </w:r>
            <w:r w:rsidR="00A565E3" w:rsidRPr="0017294F">
              <w:rPr>
                <w:rFonts w:cs="Times New Roman"/>
              </w:rPr>
              <w:t>or equivalent</w:t>
            </w:r>
          </w:p>
        </w:tc>
        <w:tc>
          <w:tcPr>
            <w:tcW w:w="709" w:type="dxa"/>
          </w:tcPr>
          <w:p w14:paraId="0BD4ABBA" w14:textId="682F3603" w:rsidR="00E63B2B" w:rsidRPr="0017294F" w:rsidRDefault="00484DF6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3E248A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78CCA348" w14:textId="77777777" w:rsidR="00AF4DE9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</w:t>
            </w:r>
          </w:p>
        </w:tc>
      </w:tr>
      <w:tr w:rsidR="009674E4" w:rsidRPr="009674E4" w14:paraId="676B3323" w14:textId="77777777" w:rsidTr="0096139D">
        <w:trPr>
          <w:trHeight w:val="397"/>
        </w:trPr>
        <w:tc>
          <w:tcPr>
            <w:tcW w:w="8789" w:type="dxa"/>
          </w:tcPr>
          <w:p w14:paraId="6D3EEC62" w14:textId="1076AFEB" w:rsidR="009674E4" w:rsidRPr="00F02F57" w:rsidRDefault="003E248A" w:rsidP="003E248A">
            <w:pPr>
              <w:pStyle w:val="ListParagraph"/>
              <w:ind w:left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Good ICT Degree </w:t>
            </w:r>
            <w:r w:rsidR="00CD20EA">
              <w:rPr>
                <w:rFonts w:cs="Times New Roman"/>
              </w:rPr>
              <w:t>or equivalent</w:t>
            </w:r>
            <w:r w:rsidR="00F02F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experience </w:t>
            </w:r>
          </w:p>
        </w:tc>
        <w:tc>
          <w:tcPr>
            <w:tcW w:w="709" w:type="dxa"/>
          </w:tcPr>
          <w:p w14:paraId="21FF6690" w14:textId="0A4CA041" w:rsidR="009674E4" w:rsidRPr="003B54AF" w:rsidRDefault="009674E4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5E0E58A2" w14:textId="501BA775" w:rsidR="009674E4" w:rsidRPr="003B54AF" w:rsidRDefault="009674E4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 w:rsidR="00AF4DE9" w:rsidRPr="0096139D" w14:paraId="63733DC2" w14:textId="77777777" w:rsidTr="0096139D">
        <w:trPr>
          <w:trHeight w:val="397"/>
        </w:trPr>
        <w:tc>
          <w:tcPr>
            <w:tcW w:w="10490" w:type="dxa"/>
            <w:gridSpan w:val="3"/>
            <w:vAlign w:val="center"/>
          </w:tcPr>
          <w:p w14:paraId="04C3B7EA" w14:textId="77777777" w:rsidR="00AF4DE9" w:rsidRPr="0096139D" w:rsidRDefault="00AF4DE9" w:rsidP="00F02F57">
            <w:pPr>
              <w:pStyle w:val="Heading3"/>
              <w:jc w:val="both"/>
              <w:outlineLvl w:val="2"/>
              <w:rPr>
                <w:b/>
                <w:sz w:val="24"/>
                <w:szCs w:val="24"/>
              </w:rPr>
            </w:pPr>
            <w:r w:rsidRPr="0096139D">
              <w:rPr>
                <w:sz w:val="24"/>
                <w:szCs w:val="24"/>
              </w:rPr>
              <w:t>Experience</w:t>
            </w:r>
          </w:p>
        </w:tc>
      </w:tr>
      <w:tr w:rsidR="00E657FB" w:rsidRPr="009674E4" w14:paraId="6502AD71" w14:textId="77777777" w:rsidTr="0096139D">
        <w:trPr>
          <w:trHeight w:val="397"/>
        </w:trPr>
        <w:tc>
          <w:tcPr>
            <w:tcW w:w="8789" w:type="dxa"/>
          </w:tcPr>
          <w:p w14:paraId="57152CB1" w14:textId="6F24C2EE" w:rsidR="00E657FB" w:rsidRPr="0017294F" w:rsidRDefault="00E657FB" w:rsidP="00EC1FB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Experience of </w:t>
            </w:r>
            <w:r w:rsidR="00EC1FBC">
              <w:rPr>
                <w:rFonts w:cs="Times New Roman"/>
              </w:rPr>
              <w:t xml:space="preserve">assessing, </w:t>
            </w:r>
            <w:r w:rsidR="00A565E3" w:rsidRPr="0017294F">
              <w:rPr>
                <w:rFonts w:cs="Times New Roman"/>
              </w:rPr>
              <w:t>diagnosing and correcting faults in ICT hardware and software</w:t>
            </w:r>
            <w:r w:rsidR="00F02F5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62606DBF" w14:textId="77777777" w:rsidR="00E657FB" w:rsidRPr="0017294F" w:rsidRDefault="00E657FB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285F245C" w14:textId="435BC11B" w:rsidR="00E657FB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  <w:r w:rsidR="009674E4">
              <w:rPr>
                <w:rFonts w:cs="Times New Roman"/>
              </w:rPr>
              <w:t>/T</w:t>
            </w:r>
          </w:p>
        </w:tc>
      </w:tr>
      <w:tr w:rsidR="006833E9" w:rsidRPr="009674E4" w14:paraId="1CD9AC10" w14:textId="77777777" w:rsidTr="0096139D">
        <w:trPr>
          <w:trHeight w:val="397"/>
        </w:trPr>
        <w:tc>
          <w:tcPr>
            <w:tcW w:w="8789" w:type="dxa"/>
          </w:tcPr>
          <w:p w14:paraId="32C4C7F4" w14:textId="23EC3B37" w:rsidR="006833E9" w:rsidRPr="003E248A" w:rsidRDefault="006833E9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Technical experience of </w:t>
            </w:r>
            <w:r w:rsidRPr="003E248A">
              <w:rPr>
                <w:rFonts w:cs="Times New Roman"/>
              </w:rPr>
              <w:t xml:space="preserve">Microsoft </w:t>
            </w:r>
            <w:r w:rsidR="003E248A">
              <w:rPr>
                <w:rFonts w:cs="Times New Roman"/>
              </w:rPr>
              <w:t xml:space="preserve">server </w:t>
            </w:r>
            <w:r w:rsidRPr="003E248A">
              <w:rPr>
                <w:rFonts w:cs="Times New Roman"/>
              </w:rPr>
              <w:t>software</w:t>
            </w:r>
            <w:r w:rsidR="003E248A">
              <w:rPr>
                <w:rFonts w:cs="Times New Roman"/>
              </w:rPr>
              <w:t xml:space="preserve"> 2008 R2 or 2012 R2</w:t>
            </w:r>
            <w:r w:rsidR="00F02F57" w:rsidRPr="003E248A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4237B7CD" w14:textId="33350461" w:rsidR="006833E9" w:rsidRPr="0017294F" w:rsidRDefault="007C6438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 </w:t>
            </w:r>
          </w:p>
        </w:tc>
        <w:tc>
          <w:tcPr>
            <w:tcW w:w="992" w:type="dxa"/>
          </w:tcPr>
          <w:p w14:paraId="6E931D58" w14:textId="2E7FC8D8" w:rsidR="006833E9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</w:t>
            </w:r>
            <w:r w:rsidR="00804C93" w:rsidRPr="0017294F">
              <w:rPr>
                <w:rFonts w:cs="Times New Roman"/>
              </w:rPr>
              <w:t>/I</w:t>
            </w:r>
            <w:r w:rsidR="009674E4">
              <w:rPr>
                <w:rFonts w:cs="Times New Roman"/>
              </w:rPr>
              <w:t>/T</w:t>
            </w:r>
          </w:p>
        </w:tc>
      </w:tr>
      <w:tr w:rsidR="003E248A" w:rsidRPr="009674E4" w14:paraId="6BF491E7" w14:textId="77777777" w:rsidTr="0096139D">
        <w:trPr>
          <w:trHeight w:val="397"/>
        </w:trPr>
        <w:tc>
          <w:tcPr>
            <w:tcW w:w="8789" w:type="dxa"/>
          </w:tcPr>
          <w:p w14:paraId="62C5E666" w14:textId="17C70FA6" w:rsidR="003E248A" w:rsidRPr="003E248A" w:rsidRDefault="003E248A" w:rsidP="003E248A">
            <w:pPr>
              <w:jc w:val="both"/>
              <w:rPr>
                <w:rFonts w:cs="Times New Roman"/>
              </w:rPr>
            </w:pPr>
            <w:r w:rsidRPr="003E248A">
              <w:rPr>
                <w:rFonts w:cs="Times New Roman"/>
              </w:rPr>
              <w:t>Technical experience of network implementation and troubleshooting</w:t>
            </w:r>
          </w:p>
        </w:tc>
        <w:tc>
          <w:tcPr>
            <w:tcW w:w="709" w:type="dxa"/>
          </w:tcPr>
          <w:p w14:paraId="5D24C3ED" w14:textId="6DE02E9B" w:rsidR="003E248A" w:rsidRDefault="003E248A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667D3203" w14:textId="70D9E398" w:rsidR="003E248A" w:rsidRPr="0017294F" w:rsidRDefault="003E248A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  <w:r>
              <w:rPr>
                <w:rFonts w:cs="Times New Roman"/>
              </w:rPr>
              <w:t>/T</w:t>
            </w:r>
          </w:p>
        </w:tc>
      </w:tr>
      <w:tr w:rsidR="003E248A" w:rsidRPr="009674E4" w14:paraId="134C2430" w14:textId="77777777" w:rsidTr="0096139D">
        <w:trPr>
          <w:trHeight w:val="397"/>
        </w:trPr>
        <w:tc>
          <w:tcPr>
            <w:tcW w:w="8789" w:type="dxa"/>
          </w:tcPr>
          <w:p w14:paraId="25860BAA" w14:textId="729BB7A1" w:rsidR="003E248A" w:rsidRPr="003E248A" w:rsidRDefault="003E248A" w:rsidP="003E248A">
            <w:pPr>
              <w:jc w:val="both"/>
              <w:rPr>
                <w:rFonts w:cs="Times New Roman"/>
              </w:rPr>
            </w:pPr>
            <w:r w:rsidRPr="003E248A">
              <w:rPr>
                <w:rFonts w:cs="Times New Roman"/>
              </w:rPr>
              <w:t>Technical experience of Office 365 and Outlook Administration</w:t>
            </w:r>
          </w:p>
        </w:tc>
        <w:tc>
          <w:tcPr>
            <w:tcW w:w="709" w:type="dxa"/>
          </w:tcPr>
          <w:p w14:paraId="227A4782" w14:textId="56167E74" w:rsidR="003E248A" w:rsidRDefault="00101B78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48161C65" w14:textId="2DB688FA" w:rsidR="003E248A" w:rsidRPr="0017294F" w:rsidRDefault="003E248A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 w:rsidR="003E248A" w:rsidRPr="009674E4" w14:paraId="40B24BF6" w14:textId="77777777" w:rsidTr="0096139D">
        <w:trPr>
          <w:trHeight w:val="397"/>
        </w:trPr>
        <w:tc>
          <w:tcPr>
            <w:tcW w:w="8789" w:type="dxa"/>
          </w:tcPr>
          <w:p w14:paraId="3F2ED997" w14:textId="00E50EE6" w:rsidR="003E248A" w:rsidRPr="0017294F" w:rsidRDefault="004E36DC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3E248A">
              <w:rPr>
                <w:rFonts w:cs="Times New Roman"/>
              </w:rPr>
              <w:t>Technical experience of</w:t>
            </w:r>
            <w:r>
              <w:rPr>
                <w:rFonts w:cs="Times New Roman"/>
              </w:rPr>
              <w:t xml:space="preserve"> Windows Deployment Toolkit</w:t>
            </w:r>
          </w:p>
        </w:tc>
        <w:tc>
          <w:tcPr>
            <w:tcW w:w="709" w:type="dxa"/>
          </w:tcPr>
          <w:p w14:paraId="035E4F79" w14:textId="4AB83BE3" w:rsidR="003E248A" w:rsidRDefault="004E36DC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992" w:type="dxa"/>
          </w:tcPr>
          <w:p w14:paraId="541B91B9" w14:textId="1CA2D448" w:rsidR="003E248A" w:rsidRPr="0017294F" w:rsidRDefault="004E36DC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 w:rsidR="004E36DC" w:rsidRPr="009674E4" w14:paraId="67273932" w14:textId="77777777" w:rsidTr="0096139D">
        <w:trPr>
          <w:trHeight w:val="397"/>
        </w:trPr>
        <w:tc>
          <w:tcPr>
            <w:tcW w:w="8789" w:type="dxa"/>
          </w:tcPr>
          <w:p w14:paraId="48D76E06" w14:textId="3603EE20" w:rsidR="004E36DC" w:rsidRPr="0017294F" w:rsidRDefault="004E36DC" w:rsidP="003E248A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3E248A">
              <w:rPr>
                <w:rFonts w:cs="Times New Roman"/>
              </w:rPr>
              <w:t>Technical experience of</w:t>
            </w:r>
            <w:r>
              <w:rPr>
                <w:rFonts w:cs="Times New Roman"/>
              </w:rPr>
              <w:t xml:space="preserve"> backup solutions. </w:t>
            </w:r>
          </w:p>
        </w:tc>
        <w:tc>
          <w:tcPr>
            <w:tcW w:w="709" w:type="dxa"/>
          </w:tcPr>
          <w:p w14:paraId="0BA4C6E2" w14:textId="4EB1A8D9" w:rsidR="004E36DC" w:rsidRDefault="004E36DC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992" w:type="dxa"/>
          </w:tcPr>
          <w:p w14:paraId="4B6E7264" w14:textId="59152E6C" w:rsidR="004E36DC" w:rsidRPr="0017294F" w:rsidRDefault="004E36DC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 w:rsidR="007079E7" w:rsidRPr="009674E4" w14:paraId="1B21F60C" w14:textId="77777777" w:rsidTr="0096139D">
        <w:trPr>
          <w:trHeight w:val="397"/>
        </w:trPr>
        <w:tc>
          <w:tcPr>
            <w:tcW w:w="8789" w:type="dxa"/>
          </w:tcPr>
          <w:p w14:paraId="65AA9549" w14:textId="2DA89877" w:rsidR="007079E7" w:rsidRPr="0017294F" w:rsidRDefault="007079E7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Experience of installing, configuring and testing computer hardware, </w:t>
            </w:r>
            <w:r w:rsidR="00CD20EA">
              <w:rPr>
                <w:rFonts w:cs="Times New Roman"/>
              </w:rPr>
              <w:t>desktop operating</w:t>
            </w:r>
            <w:r w:rsidRPr="0017294F">
              <w:rPr>
                <w:rFonts w:cs="Times New Roman"/>
              </w:rPr>
              <w:t xml:space="preserve"> systems, software and peripheral equipment</w:t>
            </w:r>
          </w:p>
        </w:tc>
        <w:tc>
          <w:tcPr>
            <w:tcW w:w="709" w:type="dxa"/>
          </w:tcPr>
          <w:p w14:paraId="5C2E098E" w14:textId="77777777" w:rsidR="007079E7" w:rsidRPr="0017294F" w:rsidRDefault="007079E7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6D3165F9" w14:textId="75EAED20" w:rsidR="007079E7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</w:t>
            </w:r>
            <w:r w:rsidR="009674E4">
              <w:rPr>
                <w:rFonts w:cs="Times New Roman"/>
              </w:rPr>
              <w:t>/T</w:t>
            </w:r>
          </w:p>
        </w:tc>
      </w:tr>
      <w:tr w:rsidR="00195BCE" w:rsidRPr="009674E4" w14:paraId="54004DF9" w14:textId="77777777" w:rsidTr="0096139D">
        <w:trPr>
          <w:trHeight w:val="397"/>
        </w:trPr>
        <w:tc>
          <w:tcPr>
            <w:tcW w:w="8789" w:type="dxa"/>
          </w:tcPr>
          <w:p w14:paraId="00E8F61E" w14:textId="37EDCA39" w:rsidR="00195BCE" w:rsidRPr="0017294F" w:rsidRDefault="00195BCE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Experience of providing ICT support in an educational setting</w:t>
            </w:r>
            <w:r w:rsidR="00F02F5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04368284" w14:textId="77777777" w:rsidR="00195BCE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D</w:t>
            </w:r>
          </w:p>
        </w:tc>
        <w:tc>
          <w:tcPr>
            <w:tcW w:w="992" w:type="dxa"/>
          </w:tcPr>
          <w:p w14:paraId="3A39BC79" w14:textId="77777777" w:rsidR="00195BCE" w:rsidRPr="0017294F" w:rsidRDefault="00195BCE" w:rsidP="00F02F57">
            <w:pPr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</w:p>
        </w:tc>
      </w:tr>
      <w:tr w:rsidR="00195BCE" w:rsidRPr="009674E4" w14:paraId="4C6533CA" w14:textId="77777777" w:rsidTr="0096139D">
        <w:trPr>
          <w:trHeight w:val="397"/>
        </w:trPr>
        <w:tc>
          <w:tcPr>
            <w:tcW w:w="8789" w:type="dxa"/>
          </w:tcPr>
          <w:p w14:paraId="2ABC2625" w14:textId="512D9997" w:rsidR="00195BCE" w:rsidRPr="0017294F" w:rsidRDefault="00195BCE" w:rsidP="00EC1FB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Experience of </w:t>
            </w:r>
            <w:r w:rsidR="00BC6495" w:rsidRPr="0017294F">
              <w:rPr>
                <w:rFonts w:cs="Times New Roman"/>
              </w:rPr>
              <w:t xml:space="preserve">individual </w:t>
            </w:r>
            <w:r w:rsidR="00BC6495">
              <w:rPr>
                <w:rFonts w:cs="Times New Roman"/>
              </w:rPr>
              <w:t xml:space="preserve">and </w:t>
            </w:r>
            <w:r w:rsidR="00EC1FBC">
              <w:rPr>
                <w:rFonts w:cs="Times New Roman"/>
              </w:rPr>
              <w:t>team working</w:t>
            </w:r>
          </w:p>
        </w:tc>
        <w:tc>
          <w:tcPr>
            <w:tcW w:w="709" w:type="dxa"/>
          </w:tcPr>
          <w:p w14:paraId="0F10275F" w14:textId="77777777" w:rsidR="00195BCE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79C31763" w14:textId="77777777" w:rsidR="00195BCE" w:rsidRPr="0017294F" w:rsidRDefault="00195BCE" w:rsidP="00F02F57">
            <w:pPr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</w:p>
        </w:tc>
      </w:tr>
      <w:tr w:rsidR="00D16D13" w:rsidRPr="009674E4" w14:paraId="672FD21F" w14:textId="77777777" w:rsidTr="0096139D">
        <w:trPr>
          <w:trHeight w:val="397"/>
        </w:trPr>
        <w:tc>
          <w:tcPr>
            <w:tcW w:w="8789" w:type="dxa"/>
          </w:tcPr>
          <w:p w14:paraId="6180ABEA" w14:textId="55E97A65" w:rsidR="00D16D13" w:rsidRPr="0017294F" w:rsidRDefault="00D16D13" w:rsidP="00EC1FB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Experience of keeping accurate and up to date </w:t>
            </w:r>
            <w:r w:rsidR="00EC1FBC">
              <w:rPr>
                <w:rFonts w:cs="Times New Roman"/>
              </w:rPr>
              <w:t>technical documentation</w:t>
            </w:r>
          </w:p>
        </w:tc>
        <w:tc>
          <w:tcPr>
            <w:tcW w:w="709" w:type="dxa"/>
          </w:tcPr>
          <w:p w14:paraId="2050208D" w14:textId="77777777" w:rsidR="00D16D13" w:rsidRPr="0017294F" w:rsidRDefault="00373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CFD9452" w14:textId="77777777" w:rsidR="00D16D13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</w:t>
            </w:r>
          </w:p>
        </w:tc>
      </w:tr>
      <w:tr w:rsidR="00484DF6" w:rsidRPr="009674E4" w14:paraId="5093FE84" w14:textId="77777777" w:rsidTr="0096139D">
        <w:trPr>
          <w:trHeight w:val="397"/>
        </w:trPr>
        <w:tc>
          <w:tcPr>
            <w:tcW w:w="8789" w:type="dxa"/>
          </w:tcPr>
          <w:p w14:paraId="65C625B4" w14:textId="74402B8F" w:rsidR="00484DF6" w:rsidRPr="004E36DC" w:rsidRDefault="00484DF6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 xml:space="preserve">Experience of successfully undertaking </w:t>
            </w:r>
            <w:r w:rsidR="00FE0EC7" w:rsidRPr="004E36DC">
              <w:rPr>
                <w:rFonts w:cs="Times New Roman"/>
              </w:rPr>
              <w:t xml:space="preserve">ICT </w:t>
            </w:r>
            <w:r w:rsidRPr="004E36DC">
              <w:rPr>
                <w:rFonts w:cs="Times New Roman"/>
              </w:rPr>
              <w:t xml:space="preserve">projects </w:t>
            </w:r>
          </w:p>
        </w:tc>
        <w:tc>
          <w:tcPr>
            <w:tcW w:w="709" w:type="dxa"/>
          </w:tcPr>
          <w:p w14:paraId="7DA15323" w14:textId="681C5A57" w:rsidR="00484DF6" w:rsidRPr="004E36DC" w:rsidRDefault="00484DF6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0FF635F" w14:textId="00D6281D" w:rsidR="00484DF6" w:rsidRPr="004E36DC" w:rsidRDefault="00484DF6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>A/I</w:t>
            </w:r>
            <w:r w:rsidR="004E36DC">
              <w:rPr>
                <w:rFonts w:cs="Times New Roman"/>
              </w:rPr>
              <w:t>/T</w:t>
            </w:r>
          </w:p>
        </w:tc>
      </w:tr>
      <w:tr w:rsidR="00D16D13" w:rsidRPr="0096139D" w14:paraId="0DA190AB" w14:textId="77777777" w:rsidTr="0096139D">
        <w:trPr>
          <w:trHeight w:val="397"/>
        </w:trPr>
        <w:tc>
          <w:tcPr>
            <w:tcW w:w="10490" w:type="dxa"/>
            <w:gridSpan w:val="3"/>
            <w:vAlign w:val="center"/>
          </w:tcPr>
          <w:p w14:paraId="309CE247" w14:textId="77777777" w:rsidR="00D16D13" w:rsidRPr="0096139D" w:rsidRDefault="00D16D13" w:rsidP="00F02F57">
            <w:pPr>
              <w:pStyle w:val="Heading3"/>
              <w:jc w:val="both"/>
              <w:outlineLvl w:val="2"/>
              <w:rPr>
                <w:b/>
                <w:sz w:val="24"/>
                <w:szCs w:val="24"/>
              </w:rPr>
            </w:pPr>
            <w:r w:rsidRPr="0096139D">
              <w:rPr>
                <w:sz w:val="24"/>
                <w:szCs w:val="24"/>
              </w:rPr>
              <w:t>Skills and Abilities</w:t>
            </w:r>
          </w:p>
        </w:tc>
      </w:tr>
      <w:tr w:rsidR="00195BCE" w:rsidRPr="009674E4" w14:paraId="52150AA3" w14:textId="77777777" w:rsidTr="0096139D">
        <w:trPr>
          <w:trHeight w:val="397"/>
        </w:trPr>
        <w:tc>
          <w:tcPr>
            <w:tcW w:w="8789" w:type="dxa"/>
          </w:tcPr>
          <w:p w14:paraId="0A379F8E" w14:textId="32CD7E95" w:rsidR="00195BCE" w:rsidRPr="0017294F" w:rsidRDefault="00F03BEE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Initiative to </w:t>
            </w:r>
            <w:r w:rsidR="00FE0EC7" w:rsidRPr="004E36DC">
              <w:rPr>
                <w:rFonts w:cs="Times New Roman"/>
              </w:rPr>
              <w:t>work proactively and</w:t>
            </w:r>
            <w:r w:rsidR="00FE0EC7">
              <w:rPr>
                <w:rFonts w:cs="Times New Roman"/>
              </w:rPr>
              <w:t xml:space="preserve"> </w:t>
            </w:r>
            <w:r w:rsidR="00195BCE" w:rsidRPr="0017294F">
              <w:rPr>
                <w:rFonts w:cs="Times New Roman"/>
              </w:rPr>
              <w:t>manage own workload</w:t>
            </w:r>
            <w:r w:rsidRPr="0017294F">
              <w:rPr>
                <w:rFonts w:cs="Times New Roman"/>
              </w:rPr>
              <w:t xml:space="preserve"> without direct supervision prioritising tasks</w:t>
            </w:r>
            <w:r w:rsidR="00195BCE" w:rsidRPr="0017294F">
              <w:rPr>
                <w:rFonts w:cs="Times New Roman"/>
              </w:rPr>
              <w:t xml:space="preserve"> </w:t>
            </w:r>
            <w:r w:rsidRPr="0017294F">
              <w:rPr>
                <w:rFonts w:cs="Times New Roman"/>
              </w:rPr>
              <w:t>and responding to unexpected problems</w:t>
            </w:r>
            <w:r w:rsidR="00FE0EC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12F0BD3E" w14:textId="77777777" w:rsidR="00195BCE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8989EE8" w14:textId="77777777" w:rsidR="00195BCE" w:rsidRPr="0017294F" w:rsidRDefault="00195BCE" w:rsidP="00F02F57">
            <w:pPr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</w:p>
        </w:tc>
      </w:tr>
      <w:tr w:rsidR="00195BCE" w:rsidRPr="009674E4" w14:paraId="542E562F" w14:textId="77777777" w:rsidTr="0096139D">
        <w:trPr>
          <w:trHeight w:val="397"/>
        </w:trPr>
        <w:tc>
          <w:tcPr>
            <w:tcW w:w="8789" w:type="dxa"/>
          </w:tcPr>
          <w:p w14:paraId="0C45FFB0" w14:textId="107DEDC1" w:rsidR="00195BCE" w:rsidRPr="0017294F" w:rsidRDefault="00195BCE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Excellent written and verbal communication skills and the ability to share </w:t>
            </w:r>
            <w:r w:rsidR="00042642" w:rsidRPr="0017294F">
              <w:rPr>
                <w:rFonts w:cs="Times New Roman"/>
              </w:rPr>
              <w:t xml:space="preserve">ICT </w:t>
            </w:r>
            <w:r w:rsidRPr="0017294F">
              <w:rPr>
                <w:rFonts w:cs="Times New Roman"/>
              </w:rPr>
              <w:t>information</w:t>
            </w:r>
            <w:r w:rsidR="00FE0EC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746EA8B3" w14:textId="77777777" w:rsidR="00195BCE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544AC9D8" w14:textId="5DCCB50A" w:rsidR="00195BCE" w:rsidRPr="0017294F" w:rsidRDefault="00195BCE" w:rsidP="00F02F57">
            <w:pPr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  <w:r w:rsidR="004E36DC">
              <w:rPr>
                <w:rFonts w:cs="Times New Roman"/>
              </w:rPr>
              <w:t>/T</w:t>
            </w:r>
          </w:p>
        </w:tc>
      </w:tr>
      <w:tr w:rsidR="00D16D13" w:rsidRPr="009674E4" w14:paraId="46B673B3" w14:textId="77777777" w:rsidTr="0096139D">
        <w:trPr>
          <w:trHeight w:val="397"/>
        </w:trPr>
        <w:tc>
          <w:tcPr>
            <w:tcW w:w="8789" w:type="dxa"/>
          </w:tcPr>
          <w:p w14:paraId="10AD2670" w14:textId="4A16B900" w:rsidR="00D16D13" w:rsidRPr="0017294F" w:rsidRDefault="00D16D13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Excellent</w:t>
            </w:r>
            <w:r w:rsidR="00181A33" w:rsidRPr="0017294F">
              <w:rPr>
                <w:rFonts w:cs="Times New Roman"/>
              </w:rPr>
              <w:t xml:space="preserve"> customer service and </w:t>
            </w:r>
            <w:r w:rsidR="00042642" w:rsidRPr="0017294F">
              <w:rPr>
                <w:rFonts w:cs="Times New Roman"/>
              </w:rPr>
              <w:t xml:space="preserve">interpersonal skills with a </w:t>
            </w:r>
            <w:r w:rsidR="00165ED3" w:rsidRPr="0017294F">
              <w:rPr>
                <w:rFonts w:cs="Times New Roman"/>
              </w:rPr>
              <w:t xml:space="preserve"> </w:t>
            </w:r>
            <w:r w:rsidR="00042642" w:rsidRPr="0017294F">
              <w:rPr>
                <w:rFonts w:cs="Times New Roman"/>
              </w:rPr>
              <w:t xml:space="preserve">positive, ‘can-do’ approach </w:t>
            </w:r>
            <w:r w:rsidR="00FE0EC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5DA8569A" w14:textId="77777777" w:rsidR="00D16D13" w:rsidRPr="0017294F" w:rsidRDefault="00373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1E0F2977" w14:textId="65E8C2F8" w:rsidR="00D16D13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I</w:t>
            </w:r>
            <w:r w:rsidR="004E36DC">
              <w:rPr>
                <w:rFonts w:cs="Times New Roman"/>
              </w:rPr>
              <w:t>/T</w:t>
            </w:r>
          </w:p>
        </w:tc>
      </w:tr>
      <w:tr w:rsidR="007469A0" w:rsidRPr="00195BCE" w14:paraId="7F4E2B06" w14:textId="77777777" w:rsidTr="0096139D">
        <w:trPr>
          <w:trHeight w:val="397"/>
        </w:trPr>
        <w:tc>
          <w:tcPr>
            <w:tcW w:w="8789" w:type="dxa"/>
          </w:tcPr>
          <w:p w14:paraId="72CB5A15" w14:textId="2E0CCD40" w:rsidR="007469A0" w:rsidRPr="0017294F" w:rsidRDefault="006E4EEF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 a</w:t>
            </w:r>
            <w:r w:rsidR="007469A0" w:rsidRPr="0017294F">
              <w:rPr>
                <w:rFonts w:cs="Times New Roman"/>
              </w:rPr>
              <w:t xml:space="preserve">bility to work </w:t>
            </w:r>
            <w:r w:rsidR="00BC6495">
              <w:rPr>
                <w:rFonts w:cs="Times New Roman"/>
              </w:rPr>
              <w:t xml:space="preserve">to high standards </w:t>
            </w:r>
            <w:r w:rsidR="007469A0" w:rsidRPr="0017294F">
              <w:rPr>
                <w:rFonts w:cs="Times New Roman"/>
              </w:rPr>
              <w:t>under pressure</w:t>
            </w:r>
          </w:p>
        </w:tc>
        <w:tc>
          <w:tcPr>
            <w:tcW w:w="709" w:type="dxa"/>
          </w:tcPr>
          <w:p w14:paraId="7E4BDB46" w14:textId="77777777" w:rsidR="007469A0" w:rsidRPr="0017294F" w:rsidRDefault="007469A0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F28122D" w14:textId="10147239" w:rsidR="007469A0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I</w:t>
            </w:r>
            <w:r w:rsidR="004E36DC">
              <w:rPr>
                <w:rFonts w:cs="Times New Roman"/>
              </w:rPr>
              <w:t>/T</w:t>
            </w:r>
          </w:p>
        </w:tc>
      </w:tr>
      <w:tr w:rsidR="006A6E26" w:rsidRPr="00195BCE" w14:paraId="6B05AD4C" w14:textId="77777777" w:rsidTr="0096139D">
        <w:trPr>
          <w:trHeight w:val="397"/>
        </w:trPr>
        <w:tc>
          <w:tcPr>
            <w:tcW w:w="8789" w:type="dxa"/>
          </w:tcPr>
          <w:p w14:paraId="74D58DD9" w14:textId="720E4E70" w:rsidR="006A6E26" w:rsidRPr="0017294F" w:rsidRDefault="00F03BEE" w:rsidP="00F02F57">
            <w:pPr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Analytical skills to investigate p</w:t>
            </w:r>
            <w:r w:rsidR="00BC6495">
              <w:rPr>
                <w:rFonts w:cs="Times New Roman"/>
              </w:rPr>
              <w:t>roblems and information, draw conclusions and make</w:t>
            </w:r>
            <w:r w:rsidRPr="0017294F">
              <w:rPr>
                <w:rFonts w:cs="Times New Roman"/>
              </w:rPr>
              <w:t xml:space="preserve"> recommendations for action</w:t>
            </w:r>
          </w:p>
        </w:tc>
        <w:tc>
          <w:tcPr>
            <w:tcW w:w="709" w:type="dxa"/>
          </w:tcPr>
          <w:p w14:paraId="3FAFA3A9" w14:textId="77777777" w:rsidR="006A6E26" w:rsidRPr="0017294F" w:rsidRDefault="006A6E26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50265E8A" w14:textId="4D73FF86" w:rsidR="006A6E26" w:rsidRPr="0017294F" w:rsidRDefault="00804C93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I</w:t>
            </w:r>
            <w:r w:rsidR="004E36DC">
              <w:rPr>
                <w:rFonts w:cs="Times New Roman"/>
              </w:rPr>
              <w:t>/T</w:t>
            </w:r>
          </w:p>
        </w:tc>
      </w:tr>
      <w:tr w:rsidR="00BC6495" w:rsidRPr="00BC6495" w14:paraId="39464CE7" w14:textId="77777777" w:rsidTr="0096139D">
        <w:trPr>
          <w:trHeight w:val="397"/>
        </w:trPr>
        <w:tc>
          <w:tcPr>
            <w:tcW w:w="8789" w:type="dxa"/>
          </w:tcPr>
          <w:p w14:paraId="552F080D" w14:textId="3866E3C8" w:rsidR="007C6438" w:rsidRPr="00BC6495" w:rsidRDefault="007C6438" w:rsidP="004E36DC">
            <w:pPr>
              <w:jc w:val="both"/>
              <w:rPr>
                <w:rFonts w:cs="Times New Roman"/>
                <w:highlight w:val="yellow"/>
              </w:rPr>
            </w:pPr>
            <w:r w:rsidRPr="00BC6495">
              <w:rPr>
                <w:rFonts w:cs="Times New Roman"/>
              </w:rPr>
              <w:t xml:space="preserve">Organisation skills </w:t>
            </w:r>
            <w:r w:rsidR="004E36DC" w:rsidRPr="00BC6495">
              <w:rPr>
                <w:rFonts w:cs="Times New Roman"/>
              </w:rPr>
              <w:t xml:space="preserve">to manage own workload </w:t>
            </w:r>
          </w:p>
        </w:tc>
        <w:tc>
          <w:tcPr>
            <w:tcW w:w="709" w:type="dxa"/>
          </w:tcPr>
          <w:p w14:paraId="0854CF51" w14:textId="56E38C4F" w:rsidR="007C6438" w:rsidRPr="00BC6495" w:rsidRDefault="007C6438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BC6495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8A1FBD1" w14:textId="13BD1FF6" w:rsidR="007C6438" w:rsidRPr="00BC6495" w:rsidRDefault="004E36DC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BC6495">
              <w:rPr>
                <w:rFonts w:cs="Times New Roman"/>
              </w:rPr>
              <w:t>A/I/T</w:t>
            </w:r>
          </w:p>
        </w:tc>
      </w:tr>
      <w:tr w:rsidR="00D16D13" w:rsidRPr="0096139D" w14:paraId="58084170" w14:textId="77777777" w:rsidTr="0096139D">
        <w:trPr>
          <w:trHeight w:val="397"/>
        </w:trPr>
        <w:tc>
          <w:tcPr>
            <w:tcW w:w="10490" w:type="dxa"/>
            <w:gridSpan w:val="3"/>
            <w:vAlign w:val="center"/>
          </w:tcPr>
          <w:p w14:paraId="53D61C4B" w14:textId="77777777" w:rsidR="00D16D13" w:rsidRPr="0096139D" w:rsidRDefault="00D16D13" w:rsidP="00F02F57">
            <w:pPr>
              <w:pStyle w:val="Heading3"/>
              <w:jc w:val="both"/>
              <w:outlineLvl w:val="2"/>
              <w:rPr>
                <w:b/>
                <w:sz w:val="24"/>
                <w:szCs w:val="24"/>
              </w:rPr>
            </w:pPr>
            <w:r w:rsidRPr="0096139D">
              <w:rPr>
                <w:sz w:val="24"/>
                <w:szCs w:val="24"/>
              </w:rPr>
              <w:t>Knowledge</w:t>
            </w:r>
          </w:p>
        </w:tc>
      </w:tr>
      <w:tr w:rsidR="00FE0EC7" w:rsidRPr="00195BCE" w14:paraId="1B0B39DC" w14:textId="77777777" w:rsidTr="0096139D">
        <w:trPr>
          <w:trHeight w:val="397"/>
        </w:trPr>
        <w:tc>
          <w:tcPr>
            <w:tcW w:w="8789" w:type="dxa"/>
          </w:tcPr>
          <w:p w14:paraId="380DDE98" w14:textId="1816AD83" w:rsidR="00FE0EC7" w:rsidRPr="00FE0EC7" w:rsidRDefault="0096139D" w:rsidP="00F02F57">
            <w:pPr>
              <w:pStyle w:val="ListParagraph"/>
              <w:ind w:left="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Up-to-date with </w:t>
            </w:r>
            <w:r w:rsidR="00FE0EC7" w:rsidRPr="007C6438">
              <w:rPr>
                <w:rFonts w:cs="Times New Roman"/>
              </w:rPr>
              <w:t>developments within ICT</w:t>
            </w:r>
          </w:p>
        </w:tc>
        <w:tc>
          <w:tcPr>
            <w:tcW w:w="709" w:type="dxa"/>
          </w:tcPr>
          <w:p w14:paraId="07212EEF" w14:textId="6A7C50C3" w:rsidR="00FE0EC7" w:rsidRPr="007C6438" w:rsidRDefault="00FE0EC7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7C6438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1F1245C4" w14:textId="39481F1B" w:rsidR="00FE0EC7" w:rsidRPr="007C6438" w:rsidRDefault="00FE0EC7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7C6438">
              <w:rPr>
                <w:rFonts w:cs="Times New Roman"/>
              </w:rPr>
              <w:t>A/I</w:t>
            </w:r>
          </w:p>
        </w:tc>
      </w:tr>
      <w:tr w:rsidR="008648F2" w:rsidRPr="00195BCE" w14:paraId="2881C5B6" w14:textId="77777777" w:rsidTr="0096139D">
        <w:trPr>
          <w:trHeight w:val="397"/>
        </w:trPr>
        <w:tc>
          <w:tcPr>
            <w:tcW w:w="8789" w:type="dxa"/>
          </w:tcPr>
          <w:p w14:paraId="6470786E" w14:textId="317F4FE1" w:rsidR="008648F2" w:rsidRPr="0017294F" w:rsidRDefault="008648F2" w:rsidP="001A631B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Understanding of data protection, confidential</w:t>
            </w:r>
            <w:r w:rsidR="0096139D">
              <w:rPr>
                <w:rFonts w:cs="Times New Roman"/>
              </w:rPr>
              <w:t>ity and ICT security issues in a school environment.</w:t>
            </w:r>
          </w:p>
        </w:tc>
        <w:tc>
          <w:tcPr>
            <w:tcW w:w="709" w:type="dxa"/>
          </w:tcPr>
          <w:p w14:paraId="49C8F1FF" w14:textId="77777777" w:rsidR="008648F2" w:rsidRPr="0017294F" w:rsidRDefault="00373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3CF89BE7" w14:textId="77777777" w:rsidR="008648F2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</w:t>
            </w:r>
          </w:p>
        </w:tc>
      </w:tr>
      <w:tr w:rsidR="008648F2" w:rsidRPr="00195BCE" w14:paraId="22F60A32" w14:textId="77777777" w:rsidTr="0096139D">
        <w:trPr>
          <w:trHeight w:val="397"/>
        </w:trPr>
        <w:tc>
          <w:tcPr>
            <w:tcW w:w="8789" w:type="dxa"/>
          </w:tcPr>
          <w:p w14:paraId="0FBBD44E" w14:textId="02ED3E4F" w:rsidR="008648F2" w:rsidRPr="0017294F" w:rsidRDefault="008648F2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 xml:space="preserve">Understanding of the wider safeguarding agenda working with children and young people </w:t>
            </w:r>
          </w:p>
        </w:tc>
        <w:tc>
          <w:tcPr>
            <w:tcW w:w="709" w:type="dxa"/>
          </w:tcPr>
          <w:p w14:paraId="33CC7633" w14:textId="77777777" w:rsidR="008648F2" w:rsidRPr="0017294F" w:rsidRDefault="00373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45DF4F67" w14:textId="77777777" w:rsidR="008648F2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I</w:t>
            </w:r>
          </w:p>
        </w:tc>
      </w:tr>
      <w:tr w:rsidR="00D16D13" w:rsidRPr="0096139D" w14:paraId="099E5FB8" w14:textId="77777777" w:rsidTr="0096139D">
        <w:trPr>
          <w:trHeight w:val="397"/>
        </w:trPr>
        <w:tc>
          <w:tcPr>
            <w:tcW w:w="10490" w:type="dxa"/>
            <w:gridSpan w:val="3"/>
            <w:vAlign w:val="center"/>
          </w:tcPr>
          <w:p w14:paraId="317FA9B5" w14:textId="77777777" w:rsidR="00D16D13" w:rsidRPr="0096139D" w:rsidRDefault="00D16D13" w:rsidP="00F02F57">
            <w:pPr>
              <w:pStyle w:val="Heading3"/>
              <w:jc w:val="both"/>
              <w:outlineLvl w:val="2"/>
              <w:rPr>
                <w:b/>
                <w:sz w:val="24"/>
                <w:szCs w:val="24"/>
              </w:rPr>
            </w:pPr>
            <w:r w:rsidRPr="0096139D">
              <w:rPr>
                <w:sz w:val="24"/>
                <w:szCs w:val="24"/>
              </w:rPr>
              <w:t>Work circumstances</w:t>
            </w:r>
          </w:p>
        </w:tc>
      </w:tr>
      <w:tr w:rsidR="008648F2" w:rsidRPr="00195BCE" w14:paraId="751B4F53" w14:textId="77777777" w:rsidTr="0096139D">
        <w:trPr>
          <w:trHeight w:val="397"/>
        </w:trPr>
        <w:tc>
          <w:tcPr>
            <w:tcW w:w="8789" w:type="dxa"/>
          </w:tcPr>
          <w:p w14:paraId="1BCADCF4" w14:textId="18282E76" w:rsidR="008648F2" w:rsidRPr="0017294F" w:rsidRDefault="008648F2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Able to work flexibly, accord</w:t>
            </w:r>
            <w:r w:rsidR="00531512" w:rsidRPr="0017294F">
              <w:rPr>
                <w:rFonts w:cs="Times New Roman"/>
              </w:rPr>
              <w:t>ing to the needs of the school including some evening attendance</w:t>
            </w:r>
            <w:r w:rsidR="00FE0EC7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14:paraId="508B3E94" w14:textId="77777777" w:rsidR="008648F2" w:rsidRPr="0017294F" w:rsidRDefault="00373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E</w:t>
            </w:r>
          </w:p>
        </w:tc>
        <w:tc>
          <w:tcPr>
            <w:tcW w:w="992" w:type="dxa"/>
          </w:tcPr>
          <w:p w14:paraId="08EC879D" w14:textId="77777777" w:rsidR="008648F2" w:rsidRPr="0017294F" w:rsidRDefault="00195BC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7294F">
              <w:rPr>
                <w:rFonts w:cs="Times New Roman"/>
              </w:rPr>
              <w:t>A/I</w:t>
            </w:r>
          </w:p>
        </w:tc>
      </w:tr>
      <w:tr w:rsidR="006652FE" w:rsidRPr="00195BCE" w14:paraId="39A6F663" w14:textId="77777777" w:rsidTr="0096139D">
        <w:trPr>
          <w:trHeight w:val="397"/>
        </w:trPr>
        <w:tc>
          <w:tcPr>
            <w:tcW w:w="8789" w:type="dxa"/>
          </w:tcPr>
          <w:p w14:paraId="492742F1" w14:textId="4CB35DF4" w:rsidR="006652FE" w:rsidRPr="004E36DC" w:rsidRDefault="006652FE" w:rsidP="004E36DC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>Full driving license, daily access to a car and business use insurance</w:t>
            </w:r>
          </w:p>
        </w:tc>
        <w:tc>
          <w:tcPr>
            <w:tcW w:w="709" w:type="dxa"/>
          </w:tcPr>
          <w:p w14:paraId="023FE7CE" w14:textId="5FD0986A" w:rsidR="006652FE" w:rsidRPr="004E36DC" w:rsidRDefault="00665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>D</w:t>
            </w:r>
          </w:p>
        </w:tc>
        <w:tc>
          <w:tcPr>
            <w:tcW w:w="992" w:type="dxa"/>
          </w:tcPr>
          <w:p w14:paraId="68AC6B8D" w14:textId="53457D80" w:rsidR="006652FE" w:rsidRPr="004E36DC" w:rsidRDefault="006652FE" w:rsidP="00F02F57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4E36DC">
              <w:rPr>
                <w:rFonts w:cs="Times New Roman"/>
              </w:rPr>
              <w:t>A</w:t>
            </w:r>
          </w:p>
        </w:tc>
      </w:tr>
    </w:tbl>
    <w:p w14:paraId="47456DA4" w14:textId="663601A7" w:rsidR="00597929" w:rsidRPr="00BC6495" w:rsidRDefault="00597929" w:rsidP="00BC6495">
      <w:pPr>
        <w:jc w:val="both"/>
        <w:rPr>
          <w:rFonts w:ascii="Times New Roman" w:hAnsi="Times New Roman" w:cs="Times New Roman"/>
        </w:rPr>
      </w:pPr>
    </w:p>
    <w:sectPr w:rsidR="00597929" w:rsidRPr="00BC6495" w:rsidSect="00E8023C">
      <w:headerReference w:type="default" r:id="rId8"/>
      <w:pgSz w:w="11906" w:h="16838" w:code="9"/>
      <w:pgMar w:top="1276" w:right="851" w:bottom="709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C37D" w14:textId="77777777" w:rsidR="00A54F48" w:rsidRDefault="00A54F48" w:rsidP="000A002C">
      <w:pPr>
        <w:spacing w:after="0" w:line="240" w:lineRule="auto"/>
      </w:pPr>
      <w:r>
        <w:separator/>
      </w:r>
    </w:p>
  </w:endnote>
  <w:endnote w:type="continuationSeparator" w:id="0">
    <w:p w14:paraId="7DFECE4D" w14:textId="77777777" w:rsidR="00A54F48" w:rsidRDefault="00A54F48" w:rsidP="000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E170" w14:textId="77777777" w:rsidR="00A54F48" w:rsidRDefault="00A54F48" w:rsidP="000A002C">
      <w:pPr>
        <w:spacing w:after="0" w:line="240" w:lineRule="auto"/>
      </w:pPr>
      <w:r>
        <w:separator/>
      </w:r>
    </w:p>
  </w:footnote>
  <w:footnote w:type="continuationSeparator" w:id="0">
    <w:p w14:paraId="07484414" w14:textId="77777777" w:rsidR="00A54F48" w:rsidRDefault="00A54F48" w:rsidP="000A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55F" w14:textId="42342716" w:rsidR="002149F4" w:rsidRDefault="0093780E" w:rsidP="00034D4F">
    <w:pPr>
      <w:pStyle w:val="Heading1"/>
      <w:jc w:val="both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70F8C9" wp14:editId="581B4AD6">
              <wp:simplePos x="0" y="0"/>
              <wp:positionH relativeFrom="column">
                <wp:posOffset>773430</wp:posOffset>
              </wp:positionH>
              <wp:positionV relativeFrom="paragraph">
                <wp:posOffset>92710</wp:posOffset>
              </wp:positionV>
              <wp:extent cx="3171825" cy="1404620"/>
              <wp:effectExtent l="0" t="0" r="9525" b="571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F04E1" w14:textId="11BC817A" w:rsidR="0093780E" w:rsidRDefault="0093780E" w:rsidP="0093780E">
                          <w:pPr>
                            <w:pStyle w:val="Heading2"/>
                          </w:pPr>
                          <w:r>
                            <w:t>The Blue Coat School</w:t>
                          </w:r>
                        </w:p>
                        <w:p w14:paraId="68D83A28" w14:textId="77777777" w:rsidR="0093780E" w:rsidRPr="002149F4" w:rsidRDefault="0093780E" w:rsidP="0093780E">
                          <w:pPr>
                            <w:pStyle w:val="Heading1"/>
                            <w:spacing w:before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 w:rsidRPr="002149F4">
                            <w:rPr>
                              <w:sz w:val="24"/>
                            </w:rPr>
                            <w:t>Proud to be part of the Cranmer Education Trust</w:t>
                          </w:r>
                        </w:p>
                        <w:p w14:paraId="07BFEC48" w14:textId="77777777" w:rsidR="0093780E" w:rsidRDefault="0093780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0F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9pt;margin-top:7.3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" stroked="f">
              <v:textbox style="mso-fit-shape-to-text:t">
                <w:txbxContent>
                  <w:p w14:paraId="22AF04E1" w14:textId="11BC817A" w:rsidR="0093780E" w:rsidRDefault="0093780E" w:rsidP="0093780E">
                    <w:pPr>
                      <w:pStyle w:val="Heading2"/>
                    </w:pPr>
                    <w:r>
                      <w:t>The Blue Coat School</w:t>
                    </w:r>
                  </w:p>
                  <w:p w14:paraId="68D83A28" w14:textId="77777777" w:rsidR="0093780E" w:rsidRPr="002149F4" w:rsidRDefault="0093780E" w:rsidP="0093780E">
                    <w:pPr>
                      <w:pStyle w:val="Heading1"/>
                      <w:spacing w:before="0"/>
                      <w:jc w:val="both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2149F4">
                      <w:rPr>
                        <w:sz w:val="24"/>
                      </w:rPr>
                      <w:t>Proud to be part of the Cranmer Education Trust</w:t>
                    </w:r>
                  </w:p>
                  <w:p w14:paraId="07BFEC48" w14:textId="77777777" w:rsidR="0093780E" w:rsidRDefault="0093780E"/>
                </w:txbxContent>
              </v:textbox>
              <w10:wrap type="square"/>
            </v:shape>
          </w:pict>
        </mc:Fallback>
      </mc:AlternateContent>
    </w:r>
    <w:r w:rsidR="008F5EB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6896E" wp14:editId="432FDEB5">
              <wp:simplePos x="0" y="0"/>
              <wp:positionH relativeFrom="column">
                <wp:posOffset>-186690</wp:posOffset>
              </wp:positionH>
              <wp:positionV relativeFrom="paragraph">
                <wp:posOffset>-45720</wp:posOffset>
              </wp:positionV>
              <wp:extent cx="1005840" cy="8763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2751F" w14:textId="07ECC238" w:rsidR="003B54AF" w:rsidRDefault="008F5EB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E38CA7" wp14:editId="54979FE2">
                                <wp:extent cx="717055" cy="819150"/>
                                <wp:effectExtent l="0" t="0" r="698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wres_colourcres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7857" cy="8200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6896E" id="_x0000_s1027" type="#_x0000_t202" style="position:absolute;left:0;text-align:left;margin-left:-14.7pt;margin-top:-3.6pt;width:7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pDIgIAACQ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" stroked="f">
              <v:textbox>
                <w:txbxContent>
                  <w:p w14:paraId="2102751F" w14:textId="07ECC238" w:rsidR="003B54AF" w:rsidRDefault="008F5EB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E38CA7" wp14:editId="54979FE2">
                          <wp:extent cx="717055" cy="819150"/>
                          <wp:effectExtent l="0" t="0" r="698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wres_colourcrest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7857" cy="8200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4D4F">
      <w:tab/>
    </w:r>
    <w:r w:rsidR="00034D4F">
      <w:tab/>
    </w:r>
    <w:r>
      <w:rPr>
        <w:rFonts w:ascii="Raleway" w:hAnsi="Raleway" w:cs="Helvetica"/>
        <w:noProof/>
        <w:color w:val="AE1D5B"/>
        <w:sz w:val="21"/>
        <w:szCs w:val="21"/>
        <w:lang w:eastAsia="en-GB"/>
      </w:rPr>
      <w:drawing>
        <wp:inline distT="0" distB="0" distL="0" distR="0" wp14:anchorId="0F710768" wp14:editId="7E35E483">
          <wp:extent cx="1719321" cy="667909"/>
          <wp:effectExtent l="0" t="0" r="0" b="0"/>
          <wp:docPr id="10" name="Picture 10" descr="http://cranmereducationtrust.com/wp-content/uploads/2016/10/Cranmer-Logo-Primary4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ranmereducationtrust.com/wp-content/uploads/2016/10/Cranmer-Logo-Primary4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48" cy="67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D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3C0"/>
    <w:multiLevelType w:val="hybridMultilevel"/>
    <w:tmpl w:val="83863C82"/>
    <w:lvl w:ilvl="0" w:tplc="EF0A0420">
      <w:start w:val="720"/>
      <w:numFmt w:val="bullet"/>
      <w:lvlText w:val="-"/>
      <w:lvlJc w:val="left"/>
      <w:pPr>
        <w:ind w:left="113" w:hanging="113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087"/>
    <w:multiLevelType w:val="hybridMultilevel"/>
    <w:tmpl w:val="F09E9646"/>
    <w:lvl w:ilvl="0" w:tplc="4C5A77F2">
      <w:start w:val="720"/>
      <w:numFmt w:val="bullet"/>
      <w:lvlText w:val=""/>
      <w:lvlJc w:val="left"/>
      <w:pPr>
        <w:ind w:left="340" w:hanging="34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9B2"/>
    <w:multiLevelType w:val="hybridMultilevel"/>
    <w:tmpl w:val="3BB87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73FE3"/>
    <w:multiLevelType w:val="hybridMultilevel"/>
    <w:tmpl w:val="39A86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49C"/>
    <w:multiLevelType w:val="hybridMultilevel"/>
    <w:tmpl w:val="7DBAB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01BA"/>
    <w:multiLevelType w:val="hybridMultilevel"/>
    <w:tmpl w:val="BC189154"/>
    <w:lvl w:ilvl="0" w:tplc="3DD440DC">
      <w:start w:val="23"/>
      <w:numFmt w:val="bullet"/>
      <w:lvlText w:val=""/>
      <w:lvlJc w:val="left"/>
      <w:pPr>
        <w:ind w:left="340" w:hanging="34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19F"/>
    <w:multiLevelType w:val="hybridMultilevel"/>
    <w:tmpl w:val="BF387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3616"/>
    <w:multiLevelType w:val="hybridMultilevel"/>
    <w:tmpl w:val="5368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71"/>
    <w:multiLevelType w:val="hybridMultilevel"/>
    <w:tmpl w:val="CA3044E2"/>
    <w:lvl w:ilvl="0" w:tplc="D66EC6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0483"/>
    <w:multiLevelType w:val="hybridMultilevel"/>
    <w:tmpl w:val="66D42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135B"/>
    <w:multiLevelType w:val="hybridMultilevel"/>
    <w:tmpl w:val="927C4A28"/>
    <w:lvl w:ilvl="0" w:tplc="5FC8EA5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14A3"/>
    <w:multiLevelType w:val="hybridMultilevel"/>
    <w:tmpl w:val="C756D528"/>
    <w:lvl w:ilvl="0" w:tplc="B43CE40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5A07"/>
    <w:multiLevelType w:val="hybridMultilevel"/>
    <w:tmpl w:val="317CB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0DE7"/>
    <w:multiLevelType w:val="hybridMultilevel"/>
    <w:tmpl w:val="7B481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B0D70"/>
    <w:multiLevelType w:val="hybridMultilevel"/>
    <w:tmpl w:val="679E843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0B07"/>
    <w:multiLevelType w:val="hybridMultilevel"/>
    <w:tmpl w:val="82AC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54C"/>
    <w:multiLevelType w:val="hybridMultilevel"/>
    <w:tmpl w:val="E9A4B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A53E2"/>
    <w:multiLevelType w:val="hybridMultilevel"/>
    <w:tmpl w:val="9B7A1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1"/>
    <w:rsid w:val="00013EDD"/>
    <w:rsid w:val="00034D4F"/>
    <w:rsid w:val="00042642"/>
    <w:rsid w:val="000576E1"/>
    <w:rsid w:val="00060547"/>
    <w:rsid w:val="000716FD"/>
    <w:rsid w:val="000A002C"/>
    <w:rsid w:val="000B407A"/>
    <w:rsid w:val="000E290E"/>
    <w:rsid w:val="000E3901"/>
    <w:rsid w:val="000E645E"/>
    <w:rsid w:val="000F5440"/>
    <w:rsid w:val="00101086"/>
    <w:rsid w:val="00101B78"/>
    <w:rsid w:val="00155F7D"/>
    <w:rsid w:val="001623C3"/>
    <w:rsid w:val="00165ED3"/>
    <w:rsid w:val="001705C3"/>
    <w:rsid w:val="0017294F"/>
    <w:rsid w:val="00181A33"/>
    <w:rsid w:val="00195838"/>
    <w:rsid w:val="00195BCE"/>
    <w:rsid w:val="001A631B"/>
    <w:rsid w:val="001C0D26"/>
    <w:rsid w:val="001C499E"/>
    <w:rsid w:val="001F3011"/>
    <w:rsid w:val="001F5E51"/>
    <w:rsid w:val="002036E1"/>
    <w:rsid w:val="002149F4"/>
    <w:rsid w:val="00220CFA"/>
    <w:rsid w:val="00235FEE"/>
    <w:rsid w:val="00246B4E"/>
    <w:rsid w:val="00254A1A"/>
    <w:rsid w:val="00280040"/>
    <w:rsid w:val="002A4A3E"/>
    <w:rsid w:val="002D2DB7"/>
    <w:rsid w:val="002F50BE"/>
    <w:rsid w:val="003035A4"/>
    <w:rsid w:val="003063CA"/>
    <w:rsid w:val="00306D18"/>
    <w:rsid w:val="00340562"/>
    <w:rsid w:val="003732FE"/>
    <w:rsid w:val="0039008C"/>
    <w:rsid w:val="003B417F"/>
    <w:rsid w:val="003B54AF"/>
    <w:rsid w:val="003C66E6"/>
    <w:rsid w:val="003D5569"/>
    <w:rsid w:val="003E248A"/>
    <w:rsid w:val="003E5840"/>
    <w:rsid w:val="003E5C6B"/>
    <w:rsid w:val="003F1A2F"/>
    <w:rsid w:val="00412814"/>
    <w:rsid w:val="00433400"/>
    <w:rsid w:val="004561C4"/>
    <w:rsid w:val="00484DF6"/>
    <w:rsid w:val="00497BD8"/>
    <w:rsid w:val="004B4CE3"/>
    <w:rsid w:val="004D3C98"/>
    <w:rsid w:val="004E36DC"/>
    <w:rsid w:val="005077D6"/>
    <w:rsid w:val="00531512"/>
    <w:rsid w:val="005538DD"/>
    <w:rsid w:val="00573FFF"/>
    <w:rsid w:val="0057615E"/>
    <w:rsid w:val="00590DA3"/>
    <w:rsid w:val="00597929"/>
    <w:rsid w:val="005C78F9"/>
    <w:rsid w:val="005D6BAC"/>
    <w:rsid w:val="005F000B"/>
    <w:rsid w:val="00605769"/>
    <w:rsid w:val="00625D43"/>
    <w:rsid w:val="006344D8"/>
    <w:rsid w:val="006648A2"/>
    <w:rsid w:val="006652FE"/>
    <w:rsid w:val="00677900"/>
    <w:rsid w:val="006833E9"/>
    <w:rsid w:val="006A6E26"/>
    <w:rsid w:val="006E276B"/>
    <w:rsid w:val="006E4EEF"/>
    <w:rsid w:val="006E7B25"/>
    <w:rsid w:val="007079E7"/>
    <w:rsid w:val="007346C6"/>
    <w:rsid w:val="0073681A"/>
    <w:rsid w:val="00736A58"/>
    <w:rsid w:val="007469A0"/>
    <w:rsid w:val="00751A23"/>
    <w:rsid w:val="00753D77"/>
    <w:rsid w:val="0076461F"/>
    <w:rsid w:val="00764DA6"/>
    <w:rsid w:val="0077231D"/>
    <w:rsid w:val="007754B0"/>
    <w:rsid w:val="007A0D37"/>
    <w:rsid w:val="007C6438"/>
    <w:rsid w:val="007D4D14"/>
    <w:rsid w:val="007E0986"/>
    <w:rsid w:val="00804C93"/>
    <w:rsid w:val="00813F0F"/>
    <w:rsid w:val="00833B05"/>
    <w:rsid w:val="008500B1"/>
    <w:rsid w:val="008505B3"/>
    <w:rsid w:val="008648F2"/>
    <w:rsid w:val="00874EDB"/>
    <w:rsid w:val="0089592E"/>
    <w:rsid w:val="008F20AE"/>
    <w:rsid w:val="008F5EB9"/>
    <w:rsid w:val="0092160B"/>
    <w:rsid w:val="0093780E"/>
    <w:rsid w:val="0096139D"/>
    <w:rsid w:val="009674E4"/>
    <w:rsid w:val="00975F9E"/>
    <w:rsid w:val="00993705"/>
    <w:rsid w:val="009C2C15"/>
    <w:rsid w:val="009D4999"/>
    <w:rsid w:val="009F6CEB"/>
    <w:rsid w:val="00A04013"/>
    <w:rsid w:val="00A04026"/>
    <w:rsid w:val="00A062DB"/>
    <w:rsid w:val="00A17A32"/>
    <w:rsid w:val="00A54F48"/>
    <w:rsid w:val="00A565E3"/>
    <w:rsid w:val="00A750EE"/>
    <w:rsid w:val="00AA5524"/>
    <w:rsid w:val="00AE2FF9"/>
    <w:rsid w:val="00AF4DE9"/>
    <w:rsid w:val="00AF582E"/>
    <w:rsid w:val="00AF618F"/>
    <w:rsid w:val="00B00369"/>
    <w:rsid w:val="00B0498E"/>
    <w:rsid w:val="00B05A1B"/>
    <w:rsid w:val="00B1615D"/>
    <w:rsid w:val="00B81C5A"/>
    <w:rsid w:val="00B87B32"/>
    <w:rsid w:val="00BA5DD3"/>
    <w:rsid w:val="00BC6495"/>
    <w:rsid w:val="00BD40C2"/>
    <w:rsid w:val="00BE28D3"/>
    <w:rsid w:val="00BF56B6"/>
    <w:rsid w:val="00C20974"/>
    <w:rsid w:val="00C26BC9"/>
    <w:rsid w:val="00C45786"/>
    <w:rsid w:val="00C91D96"/>
    <w:rsid w:val="00CB087F"/>
    <w:rsid w:val="00CB17F7"/>
    <w:rsid w:val="00CD20EA"/>
    <w:rsid w:val="00CD3BEC"/>
    <w:rsid w:val="00CF388A"/>
    <w:rsid w:val="00D16D13"/>
    <w:rsid w:val="00D17F0A"/>
    <w:rsid w:val="00D61284"/>
    <w:rsid w:val="00D62125"/>
    <w:rsid w:val="00D754EB"/>
    <w:rsid w:val="00D82EEF"/>
    <w:rsid w:val="00D86EB1"/>
    <w:rsid w:val="00DC02DC"/>
    <w:rsid w:val="00DD00A4"/>
    <w:rsid w:val="00E356FA"/>
    <w:rsid w:val="00E63B2B"/>
    <w:rsid w:val="00E657FB"/>
    <w:rsid w:val="00E67F31"/>
    <w:rsid w:val="00E70BAC"/>
    <w:rsid w:val="00E8023C"/>
    <w:rsid w:val="00E87648"/>
    <w:rsid w:val="00EC1874"/>
    <w:rsid w:val="00EC1FBC"/>
    <w:rsid w:val="00F02F57"/>
    <w:rsid w:val="00F03BEE"/>
    <w:rsid w:val="00F17A3E"/>
    <w:rsid w:val="00F3782F"/>
    <w:rsid w:val="00F96275"/>
    <w:rsid w:val="00FD3649"/>
    <w:rsid w:val="00FE0EC7"/>
    <w:rsid w:val="00FE74E1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FEFF"/>
  <w15:chartTrackingRefBased/>
  <w15:docId w15:val="{D42956DC-4AE4-4856-A1D7-3A56776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0E"/>
  </w:style>
  <w:style w:type="paragraph" w:styleId="Heading1">
    <w:name w:val="heading 1"/>
    <w:basedOn w:val="Normal"/>
    <w:next w:val="Normal"/>
    <w:link w:val="Heading1Char"/>
    <w:uiPriority w:val="9"/>
    <w:qFormat/>
    <w:rsid w:val="009378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8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8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8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1"/>
    <w:pPr>
      <w:ind w:left="720"/>
      <w:contextualSpacing/>
    </w:pPr>
  </w:style>
  <w:style w:type="paragraph" w:customStyle="1" w:styleId="DefaultText">
    <w:name w:val="Default Text"/>
    <w:basedOn w:val="Normal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3780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780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78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378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3780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C"/>
  </w:style>
  <w:style w:type="paragraph" w:styleId="Footer">
    <w:name w:val="footer"/>
    <w:basedOn w:val="Normal"/>
    <w:link w:val="Foot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C"/>
  </w:style>
  <w:style w:type="paragraph" w:styleId="BalloonText">
    <w:name w:val="Balloon Text"/>
    <w:basedOn w:val="Normal"/>
    <w:link w:val="BalloonTextChar"/>
    <w:uiPriority w:val="99"/>
    <w:semiHidden/>
    <w:unhideWhenUsed/>
    <w:rsid w:val="00D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3780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7F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0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0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0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0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0E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8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3780E"/>
    <w:rPr>
      <w:b/>
      <w:bCs/>
    </w:rPr>
  </w:style>
  <w:style w:type="paragraph" w:styleId="NoSpacing">
    <w:name w:val="No Spacing"/>
    <w:uiPriority w:val="1"/>
    <w:qFormat/>
    <w:rsid w:val="009378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80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780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0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0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78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78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780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3780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3780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anmereducationtrust.com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E761-5E88-4EC5-A07C-D3E07AED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Kearns</dc:creator>
  <cp:keywords/>
  <dc:description/>
  <cp:lastModifiedBy>Mrs M DUNCAN</cp:lastModifiedBy>
  <cp:revision>14</cp:revision>
  <cp:lastPrinted>2017-01-10T12:32:00Z</cp:lastPrinted>
  <dcterms:created xsi:type="dcterms:W3CDTF">2017-06-12T08:20:00Z</dcterms:created>
  <dcterms:modified xsi:type="dcterms:W3CDTF">2017-06-12T10:56:00Z</dcterms:modified>
</cp:coreProperties>
</file>