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665B" w14:textId="68814EA9" w:rsidR="006268B6" w:rsidRPr="00282580" w:rsidRDefault="00282580" w:rsidP="00471CFE">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07B79671" w14:textId="77777777" w:rsidR="00C30837" w:rsidRPr="00282580" w:rsidRDefault="00C456DE" w:rsidP="00471CFE">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2703"/>
        <w:gridCol w:w="6431"/>
      </w:tblGrid>
      <w:tr w:rsidR="00282580" w:rsidRPr="00282580" w14:paraId="2290CD4C" w14:textId="77777777" w:rsidTr="00B855D5">
        <w:tc>
          <w:tcPr>
            <w:tcW w:w="2703" w:type="dxa"/>
            <w:tcBorders>
              <w:top w:val="nil"/>
              <w:left w:val="nil"/>
              <w:bottom w:val="nil"/>
              <w:right w:val="nil"/>
            </w:tcBorders>
          </w:tcPr>
          <w:p w14:paraId="29131750" w14:textId="77777777" w:rsidR="00B855D5" w:rsidRPr="00282580" w:rsidRDefault="00B855D5" w:rsidP="00471CFE">
            <w:pPr>
              <w:pStyle w:val="NoSpacing"/>
              <w:tabs>
                <w:tab w:val="left" w:pos="34"/>
              </w:tabs>
              <w:jc w:val="both"/>
              <w:rPr>
                <w:b/>
                <w:color w:val="00B050"/>
                <w:lang w:val="en-US"/>
              </w:rPr>
            </w:pPr>
            <w:r w:rsidRPr="00282580">
              <w:rPr>
                <w:b/>
                <w:color w:val="00B050"/>
                <w:lang w:val="en-US"/>
              </w:rPr>
              <w:t>Job Title:</w:t>
            </w:r>
          </w:p>
          <w:p w14:paraId="5C721C9F" w14:textId="77777777" w:rsidR="00B855D5" w:rsidRPr="00282580" w:rsidRDefault="00B855D5" w:rsidP="00471CFE">
            <w:pPr>
              <w:pStyle w:val="NoSpacing"/>
              <w:tabs>
                <w:tab w:val="left" w:pos="34"/>
              </w:tabs>
              <w:jc w:val="both"/>
              <w:rPr>
                <w:b/>
                <w:color w:val="00B050"/>
                <w:lang w:val="en-US"/>
              </w:rPr>
            </w:pPr>
          </w:p>
        </w:tc>
        <w:tc>
          <w:tcPr>
            <w:tcW w:w="6431" w:type="dxa"/>
            <w:tcBorders>
              <w:top w:val="nil"/>
              <w:left w:val="nil"/>
              <w:bottom w:val="nil"/>
              <w:right w:val="nil"/>
            </w:tcBorders>
          </w:tcPr>
          <w:p w14:paraId="20C0E152" w14:textId="15846ECD" w:rsidR="00B855D5" w:rsidRPr="00FD06AC" w:rsidRDefault="009937D9" w:rsidP="00471CFE">
            <w:pPr>
              <w:pStyle w:val="NoSpacing"/>
              <w:ind w:left="34"/>
              <w:jc w:val="both"/>
              <w:rPr>
                <w:lang w:val="en-US"/>
              </w:rPr>
            </w:pPr>
            <w:r w:rsidRPr="009937D9">
              <w:rPr>
                <w:rFonts w:ascii="Calibri" w:eastAsia="Times New Roman" w:hAnsi="Calibri" w:cs="Calibri"/>
                <w:lang w:eastAsia="en-GB"/>
              </w:rPr>
              <w:t xml:space="preserve">Teacher of Science </w:t>
            </w:r>
          </w:p>
        </w:tc>
      </w:tr>
      <w:tr w:rsidR="00282580" w:rsidRPr="00282580" w14:paraId="59D0B831" w14:textId="77777777" w:rsidTr="007E2411">
        <w:trPr>
          <w:trHeight w:val="580"/>
        </w:trPr>
        <w:tc>
          <w:tcPr>
            <w:tcW w:w="2703" w:type="dxa"/>
            <w:tcBorders>
              <w:top w:val="nil"/>
              <w:left w:val="nil"/>
              <w:bottom w:val="nil"/>
              <w:right w:val="nil"/>
            </w:tcBorders>
          </w:tcPr>
          <w:p w14:paraId="159784D6"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Location:</w:t>
            </w:r>
          </w:p>
          <w:p w14:paraId="2820B387"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71836BF0" w14:textId="58D27771" w:rsidR="00FF7E3F" w:rsidRPr="00FD06AC" w:rsidRDefault="00502C3E" w:rsidP="00471CFE">
            <w:pPr>
              <w:pStyle w:val="NoSpacing"/>
              <w:ind w:left="34"/>
              <w:jc w:val="both"/>
              <w:rPr>
                <w:lang w:val="en-US"/>
              </w:rPr>
            </w:pPr>
            <w:r>
              <w:rPr>
                <w:lang w:val="en-US"/>
              </w:rPr>
              <w:t>Havelock</w:t>
            </w:r>
            <w:r w:rsidR="009937D9">
              <w:rPr>
                <w:lang w:val="en-US"/>
              </w:rPr>
              <w:t xml:space="preserve"> Academy</w:t>
            </w:r>
          </w:p>
        </w:tc>
      </w:tr>
      <w:tr w:rsidR="00282580" w:rsidRPr="00282580" w14:paraId="696288A2" w14:textId="77777777" w:rsidTr="00B855D5">
        <w:tc>
          <w:tcPr>
            <w:tcW w:w="2703" w:type="dxa"/>
            <w:tcBorders>
              <w:top w:val="nil"/>
              <w:left w:val="nil"/>
              <w:bottom w:val="nil"/>
              <w:right w:val="nil"/>
            </w:tcBorders>
          </w:tcPr>
          <w:p w14:paraId="79EB9E7C" w14:textId="77777777" w:rsidR="00E92B16" w:rsidRPr="00282580" w:rsidRDefault="00E92B16" w:rsidP="00471CFE">
            <w:pPr>
              <w:pStyle w:val="NoSpacing"/>
              <w:ind w:left="2268" w:hanging="2268"/>
              <w:jc w:val="both"/>
              <w:rPr>
                <w:b/>
                <w:color w:val="00B050"/>
                <w:lang w:val="en-US"/>
              </w:rPr>
            </w:pPr>
            <w:r w:rsidRPr="00282580">
              <w:rPr>
                <w:b/>
                <w:color w:val="00B050"/>
                <w:lang w:val="en-US"/>
              </w:rPr>
              <w:t>Job Purposes:</w:t>
            </w:r>
          </w:p>
          <w:p w14:paraId="3737201F"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2FBF2C98" w14:textId="690F288A" w:rsidR="00F95B2F" w:rsidRPr="009937D9" w:rsidRDefault="009937D9" w:rsidP="00471CFE">
            <w:pPr>
              <w:jc w:val="both"/>
              <w:rPr>
                <w:rFonts w:ascii="Calibri" w:eastAsia="Times New Roman" w:hAnsi="Calibri" w:cs="Calibri"/>
                <w:lang w:eastAsia="en-GB"/>
              </w:rPr>
            </w:pPr>
            <w:r w:rsidRPr="009937D9">
              <w:rPr>
                <w:rFonts w:ascii="Calibri" w:eastAsia="Times New Roman" w:hAnsi="Calibri" w:cs="Calibri"/>
                <w:lang w:eastAsia="en-GB"/>
              </w:rPr>
              <w:t>To be an effective teacher (and tutor) who supports and challenges all students to achieve their full potential</w:t>
            </w:r>
          </w:p>
          <w:p w14:paraId="720949D6" w14:textId="312A0EF9" w:rsidR="00A25CA2" w:rsidRPr="00FD06AC" w:rsidRDefault="00A25CA2" w:rsidP="00471CFE">
            <w:pPr>
              <w:pStyle w:val="NoSpacing"/>
              <w:tabs>
                <w:tab w:val="left" w:pos="34"/>
              </w:tabs>
              <w:jc w:val="both"/>
              <w:rPr>
                <w:lang w:val="en-US"/>
              </w:rPr>
            </w:pPr>
          </w:p>
        </w:tc>
      </w:tr>
      <w:tr w:rsidR="00282580" w:rsidRPr="00282580" w14:paraId="69CC38DD" w14:textId="77777777" w:rsidTr="00B855D5">
        <w:tc>
          <w:tcPr>
            <w:tcW w:w="2703" w:type="dxa"/>
            <w:tcBorders>
              <w:top w:val="nil"/>
              <w:left w:val="nil"/>
              <w:bottom w:val="nil"/>
              <w:right w:val="nil"/>
            </w:tcBorders>
          </w:tcPr>
          <w:p w14:paraId="04208C4B" w14:textId="77777777" w:rsidR="00372A53" w:rsidRPr="00282580" w:rsidRDefault="00372A53" w:rsidP="00471CFE">
            <w:pPr>
              <w:pStyle w:val="NoSpacing"/>
              <w:ind w:left="2268" w:hanging="2268"/>
              <w:jc w:val="both"/>
              <w:rPr>
                <w:b/>
                <w:color w:val="00B050"/>
                <w:lang w:val="en-US"/>
              </w:rPr>
            </w:pPr>
          </w:p>
        </w:tc>
        <w:tc>
          <w:tcPr>
            <w:tcW w:w="6431" w:type="dxa"/>
            <w:tcBorders>
              <w:top w:val="nil"/>
              <w:left w:val="nil"/>
              <w:bottom w:val="nil"/>
              <w:right w:val="nil"/>
            </w:tcBorders>
          </w:tcPr>
          <w:p w14:paraId="368D6799" w14:textId="77777777" w:rsidR="003A07C6" w:rsidRPr="00282580" w:rsidRDefault="003A07C6" w:rsidP="00471CFE">
            <w:pPr>
              <w:pStyle w:val="NoSpacing"/>
              <w:tabs>
                <w:tab w:val="left" w:pos="34"/>
              </w:tabs>
              <w:jc w:val="both"/>
              <w:rPr>
                <w:b/>
                <w:color w:val="00B050"/>
                <w:lang w:val="en-US"/>
              </w:rPr>
            </w:pPr>
          </w:p>
        </w:tc>
      </w:tr>
      <w:tr w:rsidR="00282580" w:rsidRPr="00282580" w14:paraId="615D15DB" w14:textId="77777777" w:rsidTr="00B855D5">
        <w:tc>
          <w:tcPr>
            <w:tcW w:w="2703" w:type="dxa"/>
            <w:tcBorders>
              <w:top w:val="nil"/>
              <w:left w:val="nil"/>
              <w:bottom w:val="nil"/>
              <w:right w:val="nil"/>
            </w:tcBorders>
          </w:tcPr>
          <w:p w14:paraId="5AAE5FC8" w14:textId="77777777" w:rsidR="00270F9E" w:rsidRPr="00282580" w:rsidRDefault="00A25CA2" w:rsidP="00471CFE">
            <w:pPr>
              <w:pStyle w:val="NoSpacing"/>
              <w:jc w:val="both"/>
              <w:rPr>
                <w:b/>
                <w:color w:val="00B050"/>
                <w:lang w:val="en-US"/>
              </w:rPr>
            </w:pPr>
            <w:r w:rsidRPr="00282580">
              <w:rPr>
                <w:b/>
                <w:color w:val="00B050"/>
                <w:lang w:val="en-US"/>
              </w:rPr>
              <w:t>Background:</w:t>
            </w:r>
          </w:p>
        </w:tc>
        <w:tc>
          <w:tcPr>
            <w:tcW w:w="6431" w:type="dxa"/>
            <w:tcBorders>
              <w:top w:val="nil"/>
              <w:left w:val="nil"/>
              <w:bottom w:val="nil"/>
              <w:right w:val="nil"/>
            </w:tcBorders>
          </w:tcPr>
          <w:p w14:paraId="6E9D7244" w14:textId="5B61C8D9" w:rsidR="000E4E53" w:rsidRPr="000152B0" w:rsidRDefault="000E4E53" w:rsidP="00471CFE">
            <w:pPr>
              <w:pStyle w:val="NoSpacing"/>
              <w:tabs>
                <w:tab w:val="left" w:pos="34"/>
              </w:tabs>
              <w:jc w:val="both"/>
            </w:pPr>
            <w:r w:rsidRPr="000152B0">
              <w:t xml:space="preserve">The David Ross Education Trust (DRET) is </w:t>
            </w:r>
            <w:r w:rsidR="00282580" w:rsidRPr="000152B0">
              <w:t xml:space="preserve">a </w:t>
            </w:r>
            <w:r w:rsidRPr="000152B0">
              <w:t>growing network of academies with a geographical focus</w:t>
            </w:r>
            <w:r w:rsidR="003F4F3D" w:rsidRPr="000152B0">
              <w:t xml:space="preserve"> on </w:t>
            </w:r>
            <w:r w:rsidR="005F4FE4" w:rsidRPr="000152B0">
              <w:t xml:space="preserve">Northamptonshire, </w:t>
            </w:r>
            <w:r w:rsidRPr="000152B0">
              <w:t>Lincolnshire</w:t>
            </w:r>
            <w:r w:rsidR="005F4FE4" w:rsidRPr="000152B0">
              <w:t xml:space="preserve"> and Yorkshire/ Humber region</w:t>
            </w:r>
            <w:r w:rsidRPr="000152B0">
              <w:t>.  Th</w:t>
            </w:r>
            <w:r w:rsidR="005F4FE4" w:rsidRPr="000152B0">
              <w:t xml:space="preserve">e network is a mix of primary, </w:t>
            </w:r>
            <w:r w:rsidRPr="000152B0">
              <w:t xml:space="preserve">secondary </w:t>
            </w:r>
            <w:r w:rsidR="005F4FE4" w:rsidRPr="000152B0">
              <w:t xml:space="preserve">and special </w:t>
            </w:r>
            <w:r w:rsidRPr="000152B0">
              <w:t>academies and a mix of those that have chosen to join DRET on conversion and those that are sponsored academies.</w:t>
            </w:r>
            <w:bookmarkStart w:id="0" w:name="_GoBack"/>
            <w:bookmarkEnd w:id="0"/>
          </w:p>
          <w:p w14:paraId="29358926" w14:textId="77777777" w:rsidR="00C456DE" w:rsidRPr="00282580" w:rsidRDefault="00C456DE" w:rsidP="00471CFE">
            <w:pPr>
              <w:pStyle w:val="NoSpacing"/>
              <w:tabs>
                <w:tab w:val="left" w:pos="34"/>
              </w:tabs>
              <w:jc w:val="both"/>
              <w:rPr>
                <w:b/>
                <w:color w:val="00B050"/>
              </w:rPr>
            </w:pPr>
          </w:p>
          <w:p w14:paraId="48362CAF" w14:textId="77777777" w:rsidR="00270F9E" w:rsidRPr="00282580" w:rsidRDefault="00270F9E" w:rsidP="00471CFE">
            <w:pPr>
              <w:pStyle w:val="NoSpacing"/>
              <w:tabs>
                <w:tab w:val="left" w:pos="34"/>
              </w:tabs>
              <w:jc w:val="both"/>
              <w:rPr>
                <w:b/>
                <w:color w:val="00B050"/>
                <w:lang w:val="en-US"/>
              </w:rPr>
            </w:pPr>
          </w:p>
        </w:tc>
      </w:tr>
      <w:tr w:rsidR="00282580" w:rsidRPr="00282580" w14:paraId="5AC9E3F8" w14:textId="77777777" w:rsidTr="00B855D5">
        <w:tc>
          <w:tcPr>
            <w:tcW w:w="2703" w:type="dxa"/>
            <w:tcBorders>
              <w:top w:val="nil"/>
              <w:left w:val="nil"/>
              <w:bottom w:val="nil"/>
              <w:right w:val="nil"/>
            </w:tcBorders>
          </w:tcPr>
          <w:p w14:paraId="13663840"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 xml:space="preserve">Reporting </w:t>
            </w:r>
            <w:r w:rsidR="006D3E34" w:rsidRPr="00282580">
              <w:rPr>
                <w:b/>
                <w:color w:val="00B050"/>
                <w:lang w:val="en-US"/>
              </w:rPr>
              <w:t>To</w:t>
            </w:r>
            <w:r w:rsidRPr="00282580">
              <w:rPr>
                <w:b/>
                <w:color w:val="00B050"/>
                <w:lang w:val="en-US"/>
              </w:rPr>
              <w:t>:</w:t>
            </w:r>
          </w:p>
          <w:p w14:paraId="1B3A7ADE" w14:textId="77777777" w:rsidR="00372A53" w:rsidRDefault="00372A53" w:rsidP="00471CFE">
            <w:pPr>
              <w:pStyle w:val="NoSpacing"/>
              <w:tabs>
                <w:tab w:val="left" w:pos="34"/>
              </w:tabs>
              <w:jc w:val="both"/>
              <w:rPr>
                <w:b/>
                <w:color w:val="00B050"/>
                <w:lang w:val="en-US"/>
              </w:rPr>
            </w:pPr>
          </w:p>
          <w:p w14:paraId="4B1C5C0F" w14:textId="2D885E35" w:rsidR="007E2411" w:rsidRPr="00282580" w:rsidRDefault="007E2411" w:rsidP="00471CFE">
            <w:pPr>
              <w:pStyle w:val="NoSpacing"/>
              <w:tabs>
                <w:tab w:val="left" w:pos="34"/>
              </w:tabs>
              <w:jc w:val="both"/>
              <w:rPr>
                <w:b/>
                <w:color w:val="00B050"/>
                <w:lang w:val="en-US"/>
              </w:rPr>
            </w:pPr>
            <w:r>
              <w:rPr>
                <w:b/>
                <w:color w:val="00B050"/>
                <w:lang w:val="en-US"/>
              </w:rPr>
              <w:t>Grade:</w:t>
            </w:r>
          </w:p>
        </w:tc>
        <w:tc>
          <w:tcPr>
            <w:tcW w:w="6431" w:type="dxa"/>
            <w:tcBorders>
              <w:top w:val="nil"/>
              <w:left w:val="nil"/>
              <w:bottom w:val="nil"/>
              <w:right w:val="nil"/>
            </w:tcBorders>
          </w:tcPr>
          <w:p w14:paraId="57969AC4" w14:textId="4C490B47" w:rsidR="007E2411" w:rsidRDefault="009937D9" w:rsidP="00471CFE">
            <w:pPr>
              <w:jc w:val="both"/>
              <w:rPr>
                <w:rFonts w:ascii="Calibri" w:eastAsia="Times New Roman" w:hAnsi="Calibri" w:cs="Arial"/>
                <w:bCs/>
                <w:iCs/>
              </w:rPr>
            </w:pPr>
            <w:r>
              <w:rPr>
                <w:rFonts w:ascii="Calibri" w:eastAsia="Times New Roman" w:hAnsi="Calibri" w:cs="Arial"/>
                <w:bCs/>
                <w:iCs/>
              </w:rPr>
              <w:t>Subject Leader</w:t>
            </w:r>
            <w:r w:rsidR="00502C3E">
              <w:rPr>
                <w:rFonts w:ascii="Calibri" w:eastAsia="Times New Roman" w:hAnsi="Calibri" w:cs="Arial"/>
                <w:bCs/>
                <w:iCs/>
              </w:rPr>
              <w:t>/Principal</w:t>
            </w:r>
          </w:p>
          <w:p w14:paraId="47BC43EB" w14:textId="77777777" w:rsidR="00F95B2F" w:rsidRDefault="00F95B2F" w:rsidP="00471CFE">
            <w:pPr>
              <w:jc w:val="both"/>
              <w:rPr>
                <w:rFonts w:ascii="Calibri" w:eastAsia="Times New Roman" w:hAnsi="Calibri" w:cs="Arial"/>
                <w:bCs/>
                <w:iCs/>
              </w:rPr>
            </w:pPr>
          </w:p>
          <w:p w14:paraId="390A4A1C" w14:textId="7F0178D9" w:rsidR="00F95B2F" w:rsidRPr="007E2411" w:rsidRDefault="007675F9" w:rsidP="00471CFE">
            <w:pPr>
              <w:jc w:val="both"/>
              <w:rPr>
                <w:rFonts w:ascii="Calibri" w:eastAsia="Times New Roman" w:hAnsi="Calibri" w:cs="Arial"/>
                <w:bCs/>
                <w:iCs/>
              </w:rPr>
            </w:pPr>
            <w:r>
              <w:rPr>
                <w:rFonts w:ascii="Calibri" w:eastAsia="Times New Roman" w:hAnsi="Calibri" w:cs="Arial"/>
                <w:bCs/>
                <w:iCs/>
              </w:rPr>
              <w:t>HL1 – HL6</w:t>
            </w:r>
          </w:p>
        </w:tc>
      </w:tr>
      <w:tr w:rsidR="00282580" w:rsidRPr="00282580" w14:paraId="0FA218B4" w14:textId="77777777" w:rsidTr="00B855D5">
        <w:tc>
          <w:tcPr>
            <w:tcW w:w="2703" w:type="dxa"/>
            <w:tcBorders>
              <w:top w:val="nil"/>
              <w:left w:val="nil"/>
              <w:bottom w:val="nil"/>
              <w:right w:val="nil"/>
            </w:tcBorders>
          </w:tcPr>
          <w:p w14:paraId="0E3B8C18" w14:textId="2ECC83C4" w:rsidR="00E964E2" w:rsidRPr="00282580" w:rsidRDefault="00E964E2" w:rsidP="00471CFE">
            <w:pPr>
              <w:pStyle w:val="NoSpacing"/>
              <w:tabs>
                <w:tab w:val="left" w:pos="34"/>
              </w:tabs>
              <w:jc w:val="both"/>
              <w:rPr>
                <w:b/>
                <w:color w:val="00B050"/>
                <w:lang w:val="en-US"/>
              </w:rPr>
            </w:pPr>
          </w:p>
        </w:tc>
        <w:tc>
          <w:tcPr>
            <w:tcW w:w="6431" w:type="dxa"/>
            <w:tcBorders>
              <w:top w:val="nil"/>
              <w:left w:val="nil"/>
              <w:bottom w:val="nil"/>
              <w:right w:val="nil"/>
            </w:tcBorders>
          </w:tcPr>
          <w:p w14:paraId="3F28834A" w14:textId="77777777" w:rsidR="007E2411" w:rsidRDefault="007E2411" w:rsidP="00471CFE">
            <w:pPr>
              <w:pStyle w:val="NoSpacing"/>
              <w:tabs>
                <w:tab w:val="left" w:pos="34"/>
              </w:tabs>
              <w:jc w:val="both"/>
              <w:rPr>
                <w:lang w:val="en-US"/>
              </w:rPr>
            </w:pPr>
          </w:p>
          <w:p w14:paraId="74983E7C" w14:textId="77777777" w:rsidR="007E2411" w:rsidRPr="00FD06AC" w:rsidRDefault="007E2411" w:rsidP="00471CFE">
            <w:pPr>
              <w:pStyle w:val="NoSpacing"/>
              <w:tabs>
                <w:tab w:val="left" w:pos="34"/>
              </w:tabs>
              <w:jc w:val="both"/>
              <w:rPr>
                <w:lang w:val="en-US"/>
              </w:rPr>
            </w:pPr>
          </w:p>
        </w:tc>
      </w:tr>
      <w:tr w:rsidR="00282580" w:rsidRPr="00282580" w14:paraId="61B9E5D6" w14:textId="77777777" w:rsidTr="00CB104B">
        <w:trPr>
          <w:trHeight w:val="993"/>
        </w:trPr>
        <w:tc>
          <w:tcPr>
            <w:tcW w:w="9134" w:type="dxa"/>
            <w:gridSpan w:val="2"/>
            <w:tcBorders>
              <w:top w:val="nil"/>
              <w:left w:val="nil"/>
              <w:bottom w:val="nil"/>
              <w:right w:val="nil"/>
            </w:tcBorders>
          </w:tcPr>
          <w:p w14:paraId="5BF5B074" w14:textId="77777777" w:rsidR="00AE3207" w:rsidRDefault="00AE3207" w:rsidP="00471CFE">
            <w:pPr>
              <w:pStyle w:val="NoSpacing"/>
              <w:tabs>
                <w:tab w:val="left" w:pos="34"/>
              </w:tabs>
              <w:jc w:val="both"/>
              <w:rPr>
                <w:color w:val="00B050"/>
                <w:lang w:val="en-US"/>
              </w:rPr>
            </w:pPr>
          </w:p>
          <w:p w14:paraId="608A981D" w14:textId="77777777" w:rsidR="00453F94" w:rsidRPr="00282580" w:rsidRDefault="00453F94" w:rsidP="00471CFE">
            <w:pPr>
              <w:pStyle w:val="NoSpacing"/>
              <w:pBdr>
                <w:bottom w:val="single" w:sz="6" w:space="1" w:color="auto"/>
              </w:pBdr>
              <w:tabs>
                <w:tab w:val="left" w:pos="34"/>
              </w:tabs>
              <w:jc w:val="both"/>
              <w:rPr>
                <w:b/>
                <w:color w:val="00B050"/>
                <w:lang w:val="en-US"/>
              </w:rPr>
            </w:pPr>
            <w:r w:rsidRPr="00282580">
              <w:rPr>
                <w:b/>
                <w:color w:val="00B050"/>
                <w:lang w:val="en-US"/>
              </w:rPr>
              <w:t>Key Responsibilities</w:t>
            </w:r>
          </w:p>
          <w:p w14:paraId="2109D00E" w14:textId="77777777" w:rsidR="00453F94" w:rsidRDefault="00453F94" w:rsidP="00471CFE">
            <w:pPr>
              <w:pStyle w:val="NoSpacing"/>
              <w:tabs>
                <w:tab w:val="left" w:pos="34"/>
              </w:tabs>
              <w:jc w:val="both"/>
              <w:rPr>
                <w:rFonts w:ascii="Calibri" w:hAnsi="Calibri" w:cs="Calibri"/>
                <w:b/>
                <w:color w:val="00B050"/>
              </w:rPr>
            </w:pPr>
          </w:p>
          <w:p w14:paraId="7B7F27DB" w14:textId="09A97EAF" w:rsidR="00F95B2F" w:rsidRDefault="00453F94" w:rsidP="00471CFE">
            <w:pPr>
              <w:pStyle w:val="NoSpacing"/>
              <w:tabs>
                <w:tab w:val="left" w:pos="34"/>
              </w:tabs>
              <w:jc w:val="both"/>
              <w:rPr>
                <w:rFonts w:ascii="Calibri" w:hAnsi="Calibri" w:cs="Calibri"/>
                <w:b/>
                <w:color w:val="00B050"/>
              </w:rPr>
            </w:pPr>
            <w:r w:rsidRPr="00453F94">
              <w:rPr>
                <w:rFonts w:ascii="Calibri" w:hAnsi="Calibri" w:cs="Calibri"/>
                <w:b/>
                <w:color w:val="00B050"/>
              </w:rPr>
              <w:t>MAIN DUTIES AND RESPONSIBILITIES</w:t>
            </w:r>
          </w:p>
          <w:p w14:paraId="39C47C7F" w14:textId="77777777" w:rsidR="00453F94" w:rsidRDefault="00453F94" w:rsidP="00471CFE">
            <w:pPr>
              <w:pStyle w:val="NoSpacing"/>
              <w:tabs>
                <w:tab w:val="left" w:pos="34"/>
              </w:tabs>
              <w:jc w:val="both"/>
              <w:rPr>
                <w:rFonts w:ascii="Calibri" w:hAnsi="Calibri" w:cs="Calibri"/>
                <w:b/>
                <w:color w:val="00B050"/>
              </w:rPr>
            </w:pPr>
          </w:p>
          <w:p w14:paraId="521E7535" w14:textId="76861A5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The post requires you to teach pupils in the age range 11 to 19 and with others outside that age range as required for transition and outreach work.  </w:t>
            </w:r>
          </w:p>
          <w:p w14:paraId="483EEF93"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 carrying out these duties you will need to work in compliance with all Academy policies and procedures as set out by the Trust and Governing Body and the reasonable direction from colleagues with the relevant position of responsibility.</w:t>
            </w:r>
          </w:p>
          <w:p w14:paraId="22D1198C"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You will have the role of Form Tutor, even when a form has not been assigned to you, and may be asked to carry out some or all of those duties if required.</w:t>
            </w:r>
          </w:p>
          <w:p w14:paraId="530AC911"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 addition you will continuously evaluate and review your role and propose improvements to this Job Description in the light of experience as part of the performance management process.  You will also be required to carry out any other additional duties as might reasonable required by the Principal.</w:t>
            </w:r>
          </w:p>
          <w:p w14:paraId="5D3E20BD" w14:textId="0834253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maintain a thorough and up to date knowledge of the teaching of your subject(s) and take account of wider curriculum developments which are relevant to your work.</w:t>
            </w:r>
          </w:p>
          <w:p w14:paraId="0C8AB391" w14:textId="14C45C5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plan lessons/activities/tutorials and sequences of lessons  to meet students’ individual learning needs</w:t>
            </w:r>
          </w:p>
          <w:p w14:paraId="607199C4" w14:textId="25DED00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To use a range of appropriate strategies and follow Academy  policies for </w:t>
            </w:r>
            <w:r w:rsidRPr="009937D9">
              <w:rPr>
                <w:rFonts w:ascii="Calibri" w:eastAsia="Times New Roman" w:hAnsi="Calibri" w:cs="Calibri"/>
                <w:lang w:eastAsia="en-GB"/>
              </w:rPr>
              <w:lastRenderedPageBreak/>
              <w:t>teaching/tutoring, behaviour management and  classroom management</w:t>
            </w:r>
          </w:p>
          <w:p w14:paraId="00A75822" w14:textId="3CD2CF6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do all that you can to ensure that you safeguard and promote the welfare of students in the Academy</w:t>
            </w:r>
          </w:p>
          <w:p w14:paraId="49589942" w14:textId="440A362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set well-grounded consistent expectations for students in your teaching and tutorial groups using information about prior attainment</w:t>
            </w:r>
          </w:p>
          <w:p w14:paraId="7B5F0255" w14:textId="00B1570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assess, monitor and record the progress of students in your teaching (and tutorial groups) and give them clear and constructive feedback</w:t>
            </w:r>
          </w:p>
          <w:p w14:paraId="472DDF7E" w14:textId="63A68CB9"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do all you can to ensure that, as a result of your teaching (and tutoring), your students achieve well relative to their prior attainment, making progress as good as or better than similar students nationally and in the Academy</w:t>
            </w:r>
          </w:p>
          <w:p w14:paraId="4FE01E81" w14:textId="6A4F763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take responsibility for your own professional development and use the outcomes to improve your teaching (and tutoring) and your students’ learning</w:t>
            </w:r>
          </w:p>
          <w:p w14:paraId="4D2B9F28" w14:textId="03B1EFC0"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make an active contribution to the policies, aspirations and plans of your Department and the Academy.</w:t>
            </w:r>
          </w:p>
          <w:p w14:paraId="49B248A8" w14:textId="77777777" w:rsidR="00453F94" w:rsidRPr="00453F94" w:rsidRDefault="00453F94" w:rsidP="00471CFE">
            <w:pPr>
              <w:jc w:val="both"/>
              <w:rPr>
                <w:rFonts w:ascii="Calibri" w:eastAsia="Times New Roman" w:hAnsi="Calibri" w:cs="Calibri"/>
                <w:b/>
                <w:lang w:eastAsia="en-GB"/>
              </w:rPr>
            </w:pPr>
          </w:p>
          <w:p w14:paraId="4D91BB65" w14:textId="77777777" w:rsidR="00453F94" w:rsidRPr="009937D9" w:rsidRDefault="00453F94" w:rsidP="00471CFE">
            <w:pPr>
              <w:pStyle w:val="ListParagraph"/>
              <w:jc w:val="both"/>
              <w:rPr>
                <w:rFonts w:ascii="Calibri" w:eastAsia="Times New Roman" w:hAnsi="Calibri" w:cs="Calibri"/>
                <w:b/>
                <w:color w:val="00B050"/>
                <w:lang w:eastAsia="en-GB"/>
              </w:rPr>
            </w:pPr>
          </w:p>
          <w:p w14:paraId="33569A1A" w14:textId="2B945B15" w:rsidR="00453F94"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MAIN AREAS OF RESPONSIBILITY AND ACCOUNTABILITY</w:t>
            </w:r>
          </w:p>
          <w:p w14:paraId="6446224C" w14:textId="77777777" w:rsidR="009937D9" w:rsidRPr="009937D9" w:rsidRDefault="009937D9" w:rsidP="00471CFE">
            <w:pPr>
              <w:jc w:val="both"/>
              <w:rPr>
                <w:rFonts w:ascii="Calibri" w:eastAsia="Calibri" w:hAnsi="Calibri" w:cs="Calibri"/>
                <w:bCs/>
                <w:color w:val="00B050"/>
              </w:rPr>
            </w:pPr>
            <w:r w:rsidRPr="009937D9">
              <w:rPr>
                <w:rFonts w:ascii="Calibri" w:eastAsia="Calibri" w:hAnsi="Calibri" w:cs="Calibri"/>
                <w:bCs/>
                <w:color w:val="00B050"/>
              </w:rPr>
              <w:t>High standards of teaching and learning</w:t>
            </w:r>
          </w:p>
          <w:p w14:paraId="719EA263" w14:textId="765221C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Role model</w:t>
            </w:r>
          </w:p>
          <w:p w14:paraId="6DC89591" w14:textId="53D98CD9"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Pedagogy/methodology</w:t>
            </w:r>
          </w:p>
          <w:p w14:paraId="431EC134" w14:textId="655927E3"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Monitor and evaluate – including self-evaluation</w:t>
            </w:r>
          </w:p>
          <w:p w14:paraId="0DE6C687" w14:textId="7398E1EC"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Lesson Observation</w:t>
            </w:r>
          </w:p>
          <w:p w14:paraId="695AEC54" w14:textId="7514821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Ambience/climate for learning</w:t>
            </w:r>
          </w:p>
          <w:p w14:paraId="602930B3" w14:textId="156BD1BE"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High expectations</w:t>
            </w:r>
          </w:p>
          <w:p w14:paraId="15259D8D" w14:textId="77777777"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Learning styles and thinking skills</w:t>
            </w:r>
          </w:p>
          <w:p w14:paraId="16C08CFC" w14:textId="5F19F0E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Use of data analysis</w:t>
            </w:r>
          </w:p>
          <w:p w14:paraId="73ED5D23" w14:textId="51BB9C0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Marking and assessment</w:t>
            </w:r>
          </w:p>
          <w:p w14:paraId="741AED64" w14:textId="484F8F8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Reporting</w:t>
            </w:r>
          </w:p>
          <w:p w14:paraId="481201E6" w14:textId="1ECA274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Planning, schemes of work</w:t>
            </w:r>
          </w:p>
          <w:p w14:paraId="75DFB609" w14:textId="61B1D842"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Meet the needs of all students (including management of behaviour and its impact on learning)</w:t>
            </w:r>
          </w:p>
          <w:p w14:paraId="59226124" w14:textId="4C0C9194" w:rsidR="00453F94"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Educational enhancement (e.g. booster classes, trips/visits)</w:t>
            </w:r>
          </w:p>
          <w:p w14:paraId="6B46E8F0" w14:textId="08A47718" w:rsidR="00266222" w:rsidRDefault="00266222" w:rsidP="007D6A02">
            <w:pPr>
              <w:pStyle w:val="ListParagraph"/>
              <w:numPr>
                <w:ilvl w:val="0"/>
                <w:numId w:val="4"/>
              </w:numPr>
              <w:jc w:val="both"/>
              <w:rPr>
                <w:rFonts w:ascii="Calibri" w:eastAsia="Calibri" w:hAnsi="Calibri" w:cs="Calibri"/>
                <w:bCs/>
              </w:rPr>
            </w:pPr>
            <w:r>
              <w:rPr>
                <w:rFonts w:ascii="Calibri" w:eastAsia="Calibri" w:hAnsi="Calibri" w:cs="Calibri"/>
                <w:bCs/>
              </w:rPr>
              <w:t>Ensure Students make expected progress</w:t>
            </w:r>
          </w:p>
          <w:p w14:paraId="3DD22B9A" w14:textId="77777777" w:rsidR="009937D9" w:rsidRPr="009937D9" w:rsidRDefault="009937D9" w:rsidP="00471CFE">
            <w:pPr>
              <w:pStyle w:val="ListParagraph"/>
              <w:jc w:val="both"/>
              <w:rPr>
                <w:rFonts w:ascii="Calibri" w:eastAsia="Calibri" w:hAnsi="Calibri" w:cs="Calibri"/>
                <w:bCs/>
              </w:rPr>
            </w:pPr>
          </w:p>
          <w:p w14:paraId="29AE281C"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Knowledge/skills/expertise</w:t>
            </w:r>
          </w:p>
          <w:p w14:paraId="194575E4" w14:textId="32008758"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Use of comparative data</w:t>
            </w:r>
          </w:p>
          <w:p w14:paraId="18C87CC1" w14:textId="5F5C9BA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Up to date knowledge – subject, national, pedagogy, classroom management, research/inspection findings</w:t>
            </w:r>
          </w:p>
          <w:p w14:paraId="5E66B22E" w14:textId="3AE61123"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Statutory requirements</w:t>
            </w:r>
          </w:p>
          <w:p w14:paraId="24CE8626" w14:textId="64356B99"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ICT</w:t>
            </w:r>
          </w:p>
          <w:p w14:paraId="21FD27D0" w14:textId="5A2BBBF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Commitment to own development</w:t>
            </w:r>
          </w:p>
          <w:p w14:paraId="44A3CBC2" w14:textId="77777777" w:rsidR="009937D9" w:rsidRDefault="009937D9" w:rsidP="00471CFE">
            <w:pPr>
              <w:jc w:val="both"/>
              <w:rPr>
                <w:rFonts w:ascii="Calibri" w:eastAsia="Times New Roman" w:hAnsi="Calibri" w:cs="Calibri"/>
                <w:color w:val="00B050"/>
                <w:lang w:eastAsia="en-GB"/>
              </w:rPr>
            </w:pPr>
          </w:p>
          <w:p w14:paraId="2EDA2E73"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Academy level</w:t>
            </w:r>
          </w:p>
          <w:p w14:paraId="0334B392" w14:textId="6A4F1D5E"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Contribute to Academy policy (e.g. the spiritual, moral, social and cultural development of students)</w:t>
            </w:r>
          </w:p>
          <w:p w14:paraId="17D98796" w14:textId="68B3153F"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Liaison with external agencies, governors and parents</w:t>
            </w:r>
          </w:p>
          <w:p w14:paraId="579A3384" w14:textId="081186DC" w:rsidR="00453F94"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Support school ethos and policies</w:t>
            </w:r>
          </w:p>
          <w:p w14:paraId="70B69797" w14:textId="05F7F9A1" w:rsidR="00E73CD7" w:rsidRDefault="00E73CD7" w:rsidP="007D6A02">
            <w:pPr>
              <w:pStyle w:val="ListParagraph"/>
              <w:numPr>
                <w:ilvl w:val="0"/>
                <w:numId w:val="6"/>
              </w:numPr>
              <w:jc w:val="both"/>
              <w:rPr>
                <w:rFonts w:ascii="Calibri" w:eastAsia="Times New Roman" w:hAnsi="Calibri" w:cs="Calibri"/>
                <w:lang w:eastAsia="en-GB"/>
              </w:rPr>
            </w:pPr>
            <w:r>
              <w:rPr>
                <w:rFonts w:ascii="Calibri" w:eastAsia="Times New Roman" w:hAnsi="Calibri" w:cs="Calibri"/>
                <w:lang w:eastAsia="en-GB"/>
              </w:rPr>
              <w:t>Contribute to the development of the Academy science strategy in support of the department</w:t>
            </w:r>
          </w:p>
          <w:p w14:paraId="003F4ECE" w14:textId="77777777" w:rsidR="00453F94" w:rsidRPr="00453F94" w:rsidRDefault="00453F94" w:rsidP="00471CFE">
            <w:pPr>
              <w:ind w:left="720"/>
              <w:jc w:val="both"/>
              <w:rPr>
                <w:rFonts w:ascii="Calibri" w:eastAsia="Times New Roman" w:hAnsi="Calibri" w:cs="Calibri"/>
                <w:lang w:eastAsia="en-GB"/>
              </w:rPr>
            </w:pPr>
          </w:p>
          <w:p w14:paraId="3244106C" w14:textId="77777777" w:rsidR="00A42763" w:rsidRDefault="00A42763" w:rsidP="00471CFE">
            <w:pPr>
              <w:jc w:val="both"/>
              <w:rPr>
                <w:rFonts w:ascii="Calibri" w:eastAsia="Calibri" w:hAnsi="Calibri" w:cs="Calibri"/>
                <w:b/>
                <w:color w:val="00B050"/>
              </w:rPr>
            </w:pPr>
          </w:p>
          <w:p w14:paraId="78039DA2"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Resources</w:t>
            </w:r>
          </w:p>
          <w:p w14:paraId="3DC341F8" w14:textId="7B32D9F9"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Accommodation – ambience conducive to learning</w:t>
            </w:r>
          </w:p>
          <w:p w14:paraId="06C69326" w14:textId="423B6808"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Risk assessment</w:t>
            </w:r>
          </w:p>
          <w:p w14:paraId="0B07DA4C" w14:textId="64542C7D"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Value for money</w:t>
            </w:r>
          </w:p>
          <w:p w14:paraId="7836C720" w14:textId="30989242" w:rsidR="00A42763"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Safety</w:t>
            </w:r>
          </w:p>
          <w:p w14:paraId="40CD9705" w14:textId="77777777" w:rsidR="009937D9" w:rsidRDefault="009937D9" w:rsidP="00471CFE">
            <w:pPr>
              <w:ind w:left="360"/>
              <w:jc w:val="both"/>
              <w:rPr>
                <w:rFonts w:ascii="Calibri" w:eastAsia="Calibri" w:hAnsi="Calibri" w:cs="Calibri"/>
              </w:rPr>
            </w:pPr>
          </w:p>
          <w:p w14:paraId="4CB465A8"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Performance Management</w:t>
            </w:r>
          </w:p>
          <w:p w14:paraId="18E07A08" w14:textId="3FACB3F9" w:rsidR="009937D9" w:rsidRPr="009937D9" w:rsidRDefault="009937D9" w:rsidP="00471CFE">
            <w:pPr>
              <w:jc w:val="both"/>
              <w:rPr>
                <w:rFonts w:ascii="Calibri" w:eastAsia="Calibri" w:hAnsi="Calibri" w:cs="Calibri"/>
              </w:rPr>
            </w:pPr>
            <w:r w:rsidRPr="009937D9">
              <w:rPr>
                <w:rFonts w:ascii="Calibri" w:eastAsia="Calibri" w:hAnsi="Calibri" w:cs="Calibri"/>
              </w:rPr>
              <w:t>Your annual performance review is based on this overall job description and with particular emphasis on your individual annual targets.  These are set in discussion with your Line Manager.</w:t>
            </w:r>
          </w:p>
          <w:p w14:paraId="68820E8C" w14:textId="77777777" w:rsidR="00A42763" w:rsidRDefault="00A42763" w:rsidP="00471CFE">
            <w:pPr>
              <w:jc w:val="both"/>
              <w:rPr>
                <w:rFonts w:ascii="Calibri" w:eastAsia="Calibri" w:hAnsi="Calibri" w:cs="Calibri"/>
                <w:b/>
                <w:color w:val="00B050"/>
              </w:rPr>
            </w:pPr>
          </w:p>
          <w:p w14:paraId="6074F317" w14:textId="77777777" w:rsidR="00A42763" w:rsidRDefault="00A42763" w:rsidP="00471CFE">
            <w:pPr>
              <w:jc w:val="both"/>
              <w:rPr>
                <w:rFonts w:ascii="Calibri" w:eastAsia="Calibri" w:hAnsi="Calibri" w:cs="Calibri"/>
                <w:b/>
                <w:color w:val="00B050"/>
              </w:rPr>
            </w:pPr>
          </w:p>
          <w:p w14:paraId="0F163347" w14:textId="0476D575" w:rsidR="00F95B2F" w:rsidRPr="00282580" w:rsidRDefault="00F95B2F" w:rsidP="00471CFE">
            <w:pPr>
              <w:pStyle w:val="NoSpacing"/>
              <w:tabs>
                <w:tab w:val="left" w:pos="34"/>
              </w:tabs>
              <w:jc w:val="both"/>
              <w:rPr>
                <w:color w:val="00B050"/>
                <w:lang w:val="en-US"/>
              </w:rPr>
            </w:pPr>
          </w:p>
        </w:tc>
      </w:tr>
    </w:tbl>
    <w:p w14:paraId="47EF5BED" w14:textId="2F76E22F" w:rsidR="00A42763" w:rsidRDefault="00A42763" w:rsidP="00471CFE">
      <w:pPr>
        <w:jc w:val="both"/>
      </w:pPr>
    </w:p>
    <w:tbl>
      <w:tblPr>
        <w:tblStyle w:val="TableGrid"/>
        <w:tblW w:w="0" w:type="auto"/>
        <w:tblInd w:w="108" w:type="dxa"/>
        <w:tblLook w:val="04A0" w:firstRow="1" w:lastRow="0" w:firstColumn="1" w:lastColumn="0" w:noHBand="0" w:noVBand="1"/>
      </w:tblPr>
      <w:tblGrid>
        <w:gridCol w:w="9134"/>
      </w:tblGrid>
      <w:tr w:rsidR="00364F17" w:rsidRPr="00282580" w14:paraId="084883D4" w14:textId="77777777" w:rsidTr="003504BE">
        <w:trPr>
          <w:trHeight w:val="993"/>
        </w:trPr>
        <w:tc>
          <w:tcPr>
            <w:tcW w:w="9134" w:type="dxa"/>
            <w:tcBorders>
              <w:top w:val="nil"/>
              <w:left w:val="nil"/>
              <w:bottom w:val="nil"/>
              <w:right w:val="nil"/>
            </w:tcBorders>
          </w:tcPr>
          <w:p w14:paraId="4B31EF20" w14:textId="77777777" w:rsidR="00A42763" w:rsidRDefault="00A42763" w:rsidP="00471CFE">
            <w:pPr>
              <w:pStyle w:val="NoSpacing"/>
              <w:pBdr>
                <w:bottom w:val="single" w:sz="6" w:space="1" w:color="auto"/>
              </w:pBdr>
              <w:tabs>
                <w:tab w:val="left" w:pos="34"/>
              </w:tabs>
              <w:jc w:val="center"/>
              <w:rPr>
                <w:b/>
                <w:color w:val="00B050"/>
                <w:lang w:val="en-US"/>
              </w:rPr>
            </w:pPr>
          </w:p>
          <w:p w14:paraId="01CF49A2" w14:textId="5B631BD0" w:rsidR="00A42763" w:rsidRPr="003504BE" w:rsidRDefault="003504BE" w:rsidP="00471CFE">
            <w:pPr>
              <w:pStyle w:val="NoSpacing"/>
              <w:pBdr>
                <w:bottom w:val="single" w:sz="6" w:space="1" w:color="auto"/>
              </w:pBdr>
              <w:tabs>
                <w:tab w:val="left" w:pos="34"/>
              </w:tabs>
              <w:jc w:val="center"/>
              <w:rPr>
                <w:b/>
                <w:color w:val="00B050"/>
                <w:sz w:val="40"/>
                <w:szCs w:val="40"/>
                <w:lang w:val="en-US"/>
              </w:rPr>
            </w:pPr>
            <w:r>
              <w:rPr>
                <w:b/>
                <w:color w:val="00B050"/>
                <w:sz w:val="40"/>
                <w:szCs w:val="40"/>
                <w:lang w:val="en-US"/>
              </w:rPr>
              <w:t>P</w:t>
            </w:r>
            <w:r w:rsidRPr="003504BE">
              <w:rPr>
                <w:b/>
                <w:color w:val="00B050"/>
                <w:sz w:val="40"/>
                <w:szCs w:val="40"/>
                <w:lang w:val="en-US"/>
              </w:rPr>
              <w:t>erson Specification</w:t>
            </w:r>
          </w:p>
        </w:tc>
      </w:tr>
      <w:tr w:rsidR="003504BE" w:rsidRPr="00F140E2" w14:paraId="2DF2B2DD" w14:textId="77777777" w:rsidTr="003504BE">
        <w:trPr>
          <w:trHeight w:val="1570"/>
        </w:trPr>
        <w:tc>
          <w:tcPr>
            <w:tcW w:w="9134" w:type="dxa"/>
            <w:tcBorders>
              <w:top w:val="nil"/>
              <w:left w:val="nil"/>
              <w:bottom w:val="nil"/>
              <w:right w:val="nil"/>
            </w:tcBorders>
          </w:tcPr>
          <w:p w14:paraId="0F6A705B" w14:textId="1269FA6E" w:rsidR="003504BE" w:rsidRPr="00F140E2" w:rsidRDefault="003504BE" w:rsidP="00471CFE">
            <w:pPr>
              <w:pStyle w:val="NoSpacing"/>
              <w:spacing w:after="60"/>
              <w:jc w:val="both"/>
              <w:rPr>
                <w:b/>
                <w:color w:val="00B050"/>
                <w:lang w:val="en-US"/>
              </w:rPr>
            </w:pPr>
            <w:r w:rsidRPr="00F140E2">
              <w:rPr>
                <w:b/>
                <w:color w:val="00B050"/>
                <w:lang w:val="en-US"/>
              </w:rPr>
              <w:t>Qualifications and Professional Development</w:t>
            </w:r>
          </w:p>
          <w:p w14:paraId="0164FC0C" w14:textId="77777777" w:rsidR="003504BE" w:rsidRPr="003504BE" w:rsidRDefault="003504BE" w:rsidP="00471CFE">
            <w:pPr>
              <w:pStyle w:val="NoSpacing"/>
              <w:spacing w:after="60"/>
              <w:jc w:val="both"/>
              <w:rPr>
                <w:b/>
                <w:color w:val="00B050"/>
                <w:lang w:val="en-US"/>
              </w:rPr>
            </w:pPr>
            <w:r w:rsidRPr="003504BE">
              <w:rPr>
                <w:b/>
                <w:color w:val="00B050"/>
                <w:lang w:val="en-US"/>
              </w:rPr>
              <w:t>Essential</w:t>
            </w:r>
          </w:p>
          <w:p w14:paraId="7EFC2368" w14:textId="2A17DE44"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 xml:space="preserve">A good degree in a specialist subject teaching qualification </w:t>
            </w:r>
          </w:p>
          <w:p w14:paraId="29E74A70" w14:textId="77777777"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Nationally recognized teaching qualification</w:t>
            </w:r>
          </w:p>
          <w:p w14:paraId="38D337FF" w14:textId="77777777" w:rsidR="003504BE" w:rsidRDefault="003504BE" w:rsidP="00471CFE">
            <w:pPr>
              <w:pStyle w:val="PlainText"/>
              <w:spacing w:after="60"/>
              <w:ind w:left="720"/>
              <w:jc w:val="both"/>
              <w:rPr>
                <w:rFonts w:asciiTheme="minorHAnsi" w:hAnsiTheme="minorHAnsi" w:cs="Calibri"/>
                <w:sz w:val="22"/>
                <w:szCs w:val="22"/>
              </w:rPr>
            </w:pPr>
          </w:p>
          <w:p w14:paraId="4120CF90" w14:textId="77777777" w:rsidR="009937D9" w:rsidRPr="009937D9" w:rsidRDefault="009937D9" w:rsidP="00471CFE">
            <w:pPr>
              <w:pStyle w:val="PlainText"/>
              <w:spacing w:after="60"/>
              <w:jc w:val="both"/>
              <w:rPr>
                <w:rFonts w:asciiTheme="minorHAnsi" w:hAnsiTheme="minorHAnsi" w:cs="Times New Roman"/>
                <w:b/>
                <w:color w:val="00B050"/>
                <w:sz w:val="22"/>
                <w:szCs w:val="22"/>
              </w:rPr>
            </w:pPr>
            <w:r w:rsidRPr="009937D9">
              <w:rPr>
                <w:rFonts w:asciiTheme="minorHAnsi" w:hAnsiTheme="minorHAnsi" w:cs="Times New Roman"/>
                <w:b/>
                <w:color w:val="00B050"/>
                <w:sz w:val="22"/>
                <w:szCs w:val="22"/>
              </w:rPr>
              <w:t>Teaching Skills, Knowledge and Experience</w:t>
            </w:r>
          </w:p>
          <w:p w14:paraId="5D422093" w14:textId="478FDF11"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The skills, knowledge and understanding necessary to teach across Key Stages 3-5</w:t>
            </w:r>
          </w:p>
          <w:p w14:paraId="4CE88F41" w14:textId="11B4C41E"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 very good classroom teacher, demonstrating ability to innovate</w:t>
            </w:r>
          </w:p>
          <w:p w14:paraId="10CC8104" w14:textId="34126CF7"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Understanding of current curriculum issues in relation to teaching subject/s</w:t>
            </w:r>
          </w:p>
          <w:p w14:paraId="706DBB1B" w14:textId="3AA86716" w:rsidR="003504B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Able to show evidence of the use of technology in teaching</w:t>
            </w:r>
            <w:r w:rsidR="00471CFE">
              <w:rPr>
                <w:rFonts w:asciiTheme="minorHAnsi" w:hAnsiTheme="minorHAnsi" w:cs="Times New Roman"/>
                <w:sz w:val="22"/>
                <w:szCs w:val="22"/>
              </w:rPr>
              <w:t xml:space="preserve"> and learning</w:t>
            </w:r>
          </w:p>
          <w:p w14:paraId="69879B9E" w14:textId="77777777" w:rsidR="00471CFE" w:rsidRPr="00471CFE" w:rsidRDefault="00471CFE" w:rsidP="00471CFE">
            <w:pPr>
              <w:pStyle w:val="PlainText"/>
              <w:spacing w:after="60"/>
              <w:ind w:left="720"/>
              <w:jc w:val="both"/>
              <w:rPr>
                <w:rFonts w:asciiTheme="minorHAnsi" w:hAnsiTheme="minorHAnsi" w:cs="Times New Roman"/>
                <w:sz w:val="22"/>
                <w:szCs w:val="22"/>
              </w:rPr>
            </w:pPr>
          </w:p>
          <w:p w14:paraId="59AFC0B3" w14:textId="77777777" w:rsidR="00471CFE" w:rsidRPr="00471CFE" w:rsidRDefault="00471CFE" w:rsidP="00471CFE">
            <w:pPr>
              <w:pStyle w:val="PlainText"/>
              <w:spacing w:after="60"/>
              <w:jc w:val="both"/>
              <w:rPr>
                <w:rFonts w:asciiTheme="minorHAnsi" w:hAnsiTheme="minorHAnsi" w:cs="Times New Roman"/>
                <w:b/>
                <w:color w:val="00B050"/>
                <w:sz w:val="22"/>
                <w:szCs w:val="22"/>
              </w:rPr>
            </w:pPr>
            <w:r w:rsidRPr="00471CFE">
              <w:rPr>
                <w:rFonts w:asciiTheme="minorHAnsi" w:hAnsiTheme="minorHAnsi" w:cs="Times New Roman"/>
                <w:b/>
                <w:color w:val="00B050"/>
                <w:sz w:val="22"/>
                <w:szCs w:val="22"/>
              </w:rPr>
              <w:t>Leadership skills, knowledge and experience</w:t>
            </w:r>
          </w:p>
          <w:p w14:paraId="4B136D55" w14:textId="77777777" w:rsidR="00471CFE" w:rsidRPr="00471CFE" w:rsidRDefault="00471CFE" w:rsidP="007D6A02">
            <w:pPr>
              <w:pStyle w:val="PlainText"/>
              <w:numPr>
                <w:ilvl w:val="0"/>
                <w:numId w:val="12"/>
              </w:numPr>
              <w:spacing w:after="60"/>
              <w:jc w:val="both"/>
              <w:rPr>
                <w:rFonts w:asciiTheme="minorHAnsi" w:hAnsiTheme="minorHAnsi" w:cs="Times New Roman"/>
                <w:sz w:val="22"/>
                <w:szCs w:val="22"/>
              </w:rPr>
            </w:pPr>
            <w:r w:rsidRPr="00471CFE">
              <w:rPr>
                <w:rFonts w:asciiTheme="minorHAnsi" w:hAnsiTheme="minorHAnsi" w:cs="Times New Roman"/>
                <w:sz w:val="22"/>
                <w:szCs w:val="22"/>
              </w:rPr>
              <w:t>Be flexible and responsive to a changing educational environment</w:t>
            </w:r>
          </w:p>
          <w:p w14:paraId="435639E9" w14:textId="77777777" w:rsidR="00471CFE" w:rsidRPr="00471CFE" w:rsidRDefault="00471CFE" w:rsidP="007D6A02">
            <w:pPr>
              <w:pStyle w:val="PlainText"/>
              <w:numPr>
                <w:ilvl w:val="0"/>
                <w:numId w:val="10"/>
              </w:numPr>
              <w:spacing w:after="60"/>
              <w:jc w:val="both"/>
              <w:rPr>
                <w:rFonts w:asciiTheme="minorHAnsi" w:hAnsiTheme="minorHAnsi" w:cs="Times New Roman"/>
                <w:sz w:val="22"/>
                <w:szCs w:val="22"/>
              </w:rPr>
            </w:pPr>
            <w:r w:rsidRPr="00471CFE">
              <w:rPr>
                <w:rFonts w:asciiTheme="minorHAnsi" w:hAnsiTheme="minorHAnsi" w:cs="Times New Roman"/>
                <w:sz w:val="22"/>
                <w:szCs w:val="22"/>
              </w:rPr>
              <w:t>Contribute to whole school initiatives</w:t>
            </w:r>
          </w:p>
          <w:p w14:paraId="011C2A6D" w14:textId="77777777" w:rsidR="003504BE" w:rsidRDefault="003504BE" w:rsidP="00471CFE">
            <w:pPr>
              <w:pStyle w:val="NoSpacing"/>
              <w:spacing w:after="60"/>
              <w:jc w:val="both"/>
              <w:rPr>
                <w:b/>
                <w:color w:val="00B050"/>
                <w:lang w:val="en-US"/>
              </w:rPr>
            </w:pPr>
          </w:p>
          <w:p w14:paraId="4D109B52" w14:textId="77777777" w:rsidR="00471CFE" w:rsidRPr="00471CFE" w:rsidRDefault="00471CFE" w:rsidP="00471CFE">
            <w:pPr>
              <w:pStyle w:val="NoSpacing"/>
              <w:jc w:val="both"/>
              <w:rPr>
                <w:b/>
                <w:color w:val="00B050"/>
                <w:lang w:val="en-US"/>
              </w:rPr>
            </w:pPr>
            <w:r w:rsidRPr="00471CFE">
              <w:rPr>
                <w:b/>
                <w:color w:val="00B050"/>
                <w:lang w:val="en-US"/>
              </w:rPr>
              <w:t>Communication skills, knowledge and experience</w:t>
            </w:r>
          </w:p>
          <w:p w14:paraId="1A4D0101" w14:textId="5E941D8A" w:rsidR="00471CFE" w:rsidRPr="00471CFE" w:rsidRDefault="00471CFE" w:rsidP="007D6A02">
            <w:pPr>
              <w:pStyle w:val="NoSpacing"/>
              <w:numPr>
                <w:ilvl w:val="0"/>
                <w:numId w:val="10"/>
              </w:numPr>
              <w:jc w:val="both"/>
              <w:rPr>
                <w:lang w:val="en-US"/>
              </w:rPr>
            </w:pPr>
            <w:r w:rsidRPr="00471CFE">
              <w:rPr>
                <w:lang w:val="en-US"/>
              </w:rPr>
              <w:t>Committed to working co-operatively with young people; able to communicate sensitively, imaginatively and effectively with them</w:t>
            </w:r>
          </w:p>
          <w:p w14:paraId="172C4753" w14:textId="417DCAC4" w:rsidR="00471CFE" w:rsidRPr="00471CFE" w:rsidRDefault="00471CFE" w:rsidP="007D6A02">
            <w:pPr>
              <w:pStyle w:val="NoSpacing"/>
              <w:numPr>
                <w:ilvl w:val="0"/>
                <w:numId w:val="11"/>
              </w:numPr>
              <w:jc w:val="both"/>
              <w:rPr>
                <w:lang w:val="en-US"/>
              </w:rPr>
            </w:pPr>
            <w:r w:rsidRPr="00471CFE">
              <w:rPr>
                <w:lang w:val="en-US"/>
              </w:rPr>
              <w:t>Able to create a team ethos across a team</w:t>
            </w:r>
          </w:p>
          <w:p w14:paraId="18B90B54" w14:textId="1005081B" w:rsidR="00471CFE" w:rsidRPr="00471CFE" w:rsidRDefault="00471CFE" w:rsidP="007D6A02">
            <w:pPr>
              <w:pStyle w:val="NoSpacing"/>
              <w:numPr>
                <w:ilvl w:val="0"/>
                <w:numId w:val="11"/>
              </w:numPr>
              <w:jc w:val="both"/>
              <w:rPr>
                <w:lang w:val="en-US"/>
              </w:rPr>
            </w:pPr>
            <w:r w:rsidRPr="00471CFE">
              <w:rPr>
                <w:lang w:val="en-US"/>
              </w:rPr>
              <w:t xml:space="preserve">Able to motivate and encourage problem solving </w:t>
            </w:r>
          </w:p>
          <w:p w14:paraId="752AAE7E" w14:textId="4072981E" w:rsidR="003504BE" w:rsidRPr="00471CFE" w:rsidRDefault="00471CFE" w:rsidP="007D6A02">
            <w:pPr>
              <w:pStyle w:val="NoSpacing"/>
              <w:numPr>
                <w:ilvl w:val="0"/>
                <w:numId w:val="11"/>
              </w:numPr>
              <w:jc w:val="both"/>
              <w:rPr>
                <w:lang w:val="en-US"/>
              </w:rPr>
            </w:pPr>
            <w:r w:rsidRPr="00471CFE">
              <w:rPr>
                <w:lang w:val="en-US"/>
              </w:rPr>
              <w:t>Able to communicate effectively with parents to represent the Academy positively and feedback information as appropriate</w:t>
            </w:r>
          </w:p>
          <w:p w14:paraId="2019A9FC" w14:textId="79A2C9F5" w:rsidR="00471CFE" w:rsidRPr="003504BE" w:rsidRDefault="00471CFE" w:rsidP="00471CFE">
            <w:pPr>
              <w:pStyle w:val="NoSpacing"/>
              <w:jc w:val="both"/>
              <w:rPr>
                <w:b/>
                <w:lang w:val="en-US"/>
              </w:rPr>
            </w:pPr>
          </w:p>
        </w:tc>
      </w:tr>
    </w:tbl>
    <w:p w14:paraId="18434957" w14:textId="77777777" w:rsidR="00471CFE" w:rsidRPr="00471CFE" w:rsidRDefault="00471CFE" w:rsidP="00471CFE">
      <w:pPr>
        <w:pStyle w:val="NoSpacing"/>
        <w:spacing w:after="60"/>
        <w:jc w:val="both"/>
        <w:rPr>
          <w:b/>
          <w:color w:val="00B050"/>
          <w:lang w:val="en-US"/>
        </w:rPr>
      </w:pPr>
      <w:r w:rsidRPr="00471CFE">
        <w:rPr>
          <w:b/>
          <w:color w:val="00B050"/>
          <w:lang w:val="en-US"/>
        </w:rPr>
        <w:t>Professional Development</w:t>
      </w:r>
    </w:p>
    <w:p w14:paraId="75A6F781" w14:textId="257CEB75" w:rsidR="00471CFE" w:rsidRPr="00471CFE" w:rsidRDefault="00471CFE" w:rsidP="007D6A02">
      <w:pPr>
        <w:pStyle w:val="NoSpacing"/>
        <w:numPr>
          <w:ilvl w:val="0"/>
          <w:numId w:val="13"/>
        </w:numPr>
        <w:spacing w:after="60"/>
        <w:jc w:val="both"/>
        <w:rPr>
          <w:lang w:val="en-US"/>
        </w:rPr>
      </w:pPr>
      <w:r w:rsidRPr="00471CFE">
        <w:rPr>
          <w:lang w:val="en-US"/>
        </w:rPr>
        <w:t>Able to seek and understand development opportunities for self and others</w:t>
      </w:r>
    </w:p>
    <w:p w14:paraId="2172159D" w14:textId="03DF771F" w:rsidR="00471CFE" w:rsidRPr="00471CFE" w:rsidRDefault="00471CFE" w:rsidP="007D6A02">
      <w:pPr>
        <w:pStyle w:val="NoSpacing"/>
        <w:numPr>
          <w:ilvl w:val="0"/>
          <w:numId w:val="13"/>
        </w:numPr>
        <w:spacing w:after="60"/>
        <w:jc w:val="both"/>
        <w:rPr>
          <w:lang w:val="en-US"/>
        </w:rPr>
      </w:pPr>
      <w:r w:rsidRPr="00471CFE">
        <w:rPr>
          <w:lang w:val="en-US"/>
        </w:rPr>
        <w:t>Committed to career progression and own professional development</w:t>
      </w:r>
    </w:p>
    <w:p w14:paraId="1B96CC09" w14:textId="77777777" w:rsidR="00471CFE" w:rsidRDefault="00471CFE" w:rsidP="00471CFE">
      <w:pPr>
        <w:autoSpaceDE w:val="0"/>
        <w:autoSpaceDN w:val="0"/>
        <w:adjustRightInd w:val="0"/>
        <w:spacing w:before="60" w:after="60" w:line="240" w:lineRule="auto"/>
        <w:jc w:val="both"/>
        <w:rPr>
          <w:rFonts w:ascii="Calibri" w:hAnsi="Calibri" w:cs="Calibri"/>
          <w:color w:val="00B050"/>
          <w:lang w:eastAsia="en-GB"/>
        </w:rPr>
      </w:pPr>
    </w:p>
    <w:p w14:paraId="68B7C9E5" w14:textId="77777777" w:rsidR="00E73CD7" w:rsidRDefault="00E73CD7" w:rsidP="00471CFE">
      <w:pPr>
        <w:autoSpaceDE w:val="0"/>
        <w:autoSpaceDN w:val="0"/>
        <w:adjustRightInd w:val="0"/>
        <w:spacing w:before="60" w:after="60" w:line="240" w:lineRule="auto"/>
        <w:jc w:val="both"/>
        <w:rPr>
          <w:rFonts w:ascii="Calibri" w:hAnsi="Calibri" w:cs="Calibri"/>
          <w:color w:val="00B050"/>
          <w:lang w:eastAsia="en-GB"/>
        </w:rPr>
      </w:pPr>
    </w:p>
    <w:p w14:paraId="6DC94C0D" w14:textId="77777777" w:rsidR="00E73CD7" w:rsidRDefault="00E73CD7" w:rsidP="00471CFE">
      <w:pPr>
        <w:autoSpaceDE w:val="0"/>
        <w:autoSpaceDN w:val="0"/>
        <w:adjustRightInd w:val="0"/>
        <w:spacing w:before="60" w:after="60" w:line="240" w:lineRule="auto"/>
        <w:jc w:val="both"/>
        <w:rPr>
          <w:rFonts w:ascii="Calibri" w:hAnsi="Calibri" w:cs="Calibri"/>
          <w:color w:val="00B050"/>
          <w:lang w:eastAsia="en-GB"/>
        </w:rPr>
      </w:pPr>
    </w:p>
    <w:p w14:paraId="74944D8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Attitude and Motivation</w:t>
      </w:r>
    </w:p>
    <w:p w14:paraId="07919E9E" w14:textId="05DF0452"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Well motivated, enthusiastic and prepared to work hard</w:t>
      </w:r>
    </w:p>
    <w:p w14:paraId="787EBAE2" w14:textId="52B60FE5"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Honest</w:t>
      </w:r>
    </w:p>
    <w:p w14:paraId="031E31BE" w14:textId="050BA754" w:rsid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organisation and time management skills</w:t>
      </w:r>
    </w:p>
    <w:p w14:paraId="36BE03F9"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87DA70"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Academy Ethos</w:t>
      </w:r>
    </w:p>
    <w:p w14:paraId="7A036DF0" w14:textId="0503F8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high expectations of what students and staff can achieve</w:t>
      </w:r>
    </w:p>
    <w:p w14:paraId="709D9A94" w14:textId="7F8BEC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Fully supportive of the aims and ethos of a successful Academy</w:t>
      </w:r>
    </w:p>
    <w:p w14:paraId="65B6AA8A" w14:textId="6278D05B" w:rsid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Able to develop and co-ordinate a sustainable strategy towards extra curriculum activities</w:t>
      </w:r>
    </w:p>
    <w:p w14:paraId="093549B7"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70C5D5"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Equal Opportunities</w:t>
      </w:r>
    </w:p>
    <w:p w14:paraId="75510507" w14:textId="1DA4F7F9"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regard to provide equality of opportunity for all</w:t>
      </w:r>
    </w:p>
    <w:p w14:paraId="403AD248"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BA1EDF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Safety</w:t>
      </w:r>
    </w:p>
    <w:p w14:paraId="0D0045C6" w14:textId="084A3F17" w:rsid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Aware of Health and Safety and Safeguarding as appropriate to role</w:t>
      </w:r>
    </w:p>
    <w:p w14:paraId="68C43B9D"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4332838"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Appearance</w:t>
      </w:r>
    </w:p>
    <w:p w14:paraId="0FD78017" w14:textId="50509A5F"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attendance and punctuality record</w:t>
      </w:r>
    </w:p>
    <w:p w14:paraId="59599AD1" w14:textId="4B4AABC3"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 willingness to dress professionally in accordance with the culture of the organisation.</w:t>
      </w:r>
    </w:p>
    <w:p w14:paraId="5D95210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3D22342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Whilst every effort has been made to explain the main duties and responsibilities of the post, each individual task undertaken may not be identified.</w:t>
      </w:r>
    </w:p>
    <w:p w14:paraId="6438D2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1B959"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The duties of this post may vary from time to time without changing the general character of the post or level of responsibility entailed.</w:t>
      </w:r>
    </w:p>
    <w:p w14:paraId="24307B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FF36A"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The Academy will endeavor to make any necessary reasonable adjustments to the job and the working environment to enable access to employment opportunities for disabled job applicants or continued employment for any employee who develops a disabling condition.</w:t>
      </w:r>
    </w:p>
    <w:p w14:paraId="45FA170E"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6533D25"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625D6BBD"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6010AAC6" w14:textId="34FB0D73"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post requires an Enhanced DBS Clearance check.</w:t>
      </w:r>
    </w:p>
    <w:sectPr w:rsidR="00471CFE" w:rsidRPr="00471CFE" w:rsidSect="002B04E0">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7CBF4" w14:textId="77777777" w:rsidR="00A016BC" w:rsidRDefault="00A016BC" w:rsidP="00B855D5">
      <w:pPr>
        <w:spacing w:after="0" w:line="240" w:lineRule="auto"/>
      </w:pPr>
      <w:r>
        <w:separator/>
      </w:r>
    </w:p>
  </w:endnote>
  <w:endnote w:type="continuationSeparator" w:id="0">
    <w:p w14:paraId="4CE0B66D" w14:textId="77777777" w:rsidR="00A016BC" w:rsidRDefault="00A016BC"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29D" w14:textId="6EED5055" w:rsidR="000A72CC" w:rsidRPr="00B855D5" w:rsidRDefault="00F95B2F">
    <w:pPr>
      <w:pStyle w:val="Footer"/>
      <w:rPr>
        <w:sz w:val="16"/>
        <w:szCs w:val="16"/>
      </w:rPr>
    </w:pPr>
    <w:r>
      <w:rPr>
        <w:sz w:val="16"/>
        <w:szCs w:val="16"/>
      </w:rPr>
      <w:t xml:space="preserve">Science Teacher </w:t>
    </w:r>
    <w:r w:rsidR="007E2411">
      <w:rPr>
        <w:sz w:val="16"/>
        <w:szCs w:val="16"/>
      </w:rPr>
      <w:t xml:space="preserve"> </w:t>
    </w:r>
    <w:r w:rsidR="000A72CC" w:rsidRPr="00B855D5">
      <w:rPr>
        <w:sz w:val="16"/>
        <w:szCs w:val="16"/>
      </w:rPr>
      <w:t xml:space="preserve">Job Description </w:t>
    </w:r>
    <w:r w:rsidR="00B478CF">
      <w:rPr>
        <w:sz w:val="16"/>
        <w:szCs w:val="16"/>
      </w:rPr>
      <w:t>and Person Specification</w:t>
    </w:r>
    <w:r w:rsidR="000A72CC" w:rsidRPr="00B855D5">
      <w:rPr>
        <w:sz w:val="16"/>
        <w:szCs w:val="16"/>
      </w:rPr>
      <w:t xml:space="preserve"> </w:t>
    </w:r>
    <w:r w:rsidR="00B478CF">
      <w:rPr>
        <w:sz w:val="16"/>
        <w:szCs w:val="16"/>
      </w:rPr>
      <w:tab/>
    </w:r>
    <w:r w:rsidR="00B478CF">
      <w:rPr>
        <w:sz w:val="16"/>
        <w:szCs w:val="16"/>
      </w:rPr>
      <w:tab/>
    </w:r>
    <w:r w:rsidR="000A72CC" w:rsidRPr="00B855D5">
      <w:rPr>
        <w:rStyle w:val="PageNumber"/>
        <w:sz w:val="16"/>
        <w:szCs w:val="16"/>
      </w:rPr>
      <w:fldChar w:fldCharType="begin"/>
    </w:r>
    <w:r w:rsidR="000A72CC" w:rsidRPr="00B855D5">
      <w:rPr>
        <w:rStyle w:val="PageNumber"/>
        <w:sz w:val="16"/>
        <w:szCs w:val="16"/>
      </w:rPr>
      <w:instrText xml:space="preserve"> PAGE </w:instrText>
    </w:r>
    <w:r w:rsidR="000A72CC" w:rsidRPr="00B855D5">
      <w:rPr>
        <w:rStyle w:val="PageNumber"/>
        <w:sz w:val="16"/>
        <w:szCs w:val="16"/>
      </w:rPr>
      <w:fldChar w:fldCharType="separate"/>
    </w:r>
    <w:r w:rsidR="000152B0">
      <w:rPr>
        <w:rStyle w:val="PageNumber"/>
        <w:noProof/>
        <w:sz w:val="16"/>
        <w:szCs w:val="16"/>
      </w:rPr>
      <w:t>1</w:t>
    </w:r>
    <w:r w:rsidR="000A72CC" w:rsidRPr="00B855D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A6258" w14:textId="77777777" w:rsidR="00A016BC" w:rsidRDefault="00A016BC" w:rsidP="00B855D5">
      <w:pPr>
        <w:spacing w:after="0" w:line="240" w:lineRule="auto"/>
      </w:pPr>
      <w:r>
        <w:separator/>
      </w:r>
    </w:p>
  </w:footnote>
  <w:footnote w:type="continuationSeparator" w:id="0">
    <w:p w14:paraId="40E8F613" w14:textId="77777777" w:rsidR="00A016BC" w:rsidRDefault="00A016BC" w:rsidP="00B85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E24"/>
    <w:multiLevelType w:val="hybridMultilevel"/>
    <w:tmpl w:val="B88C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2207A"/>
    <w:multiLevelType w:val="hybridMultilevel"/>
    <w:tmpl w:val="4D54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E3328"/>
    <w:multiLevelType w:val="hybridMultilevel"/>
    <w:tmpl w:val="74D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9560B"/>
    <w:multiLevelType w:val="hybridMultilevel"/>
    <w:tmpl w:val="453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155CE"/>
    <w:multiLevelType w:val="hybridMultilevel"/>
    <w:tmpl w:val="FF50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65F55"/>
    <w:multiLevelType w:val="hybridMultilevel"/>
    <w:tmpl w:val="ACD0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7A1E8A"/>
    <w:multiLevelType w:val="hybridMultilevel"/>
    <w:tmpl w:val="801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C110E6"/>
    <w:multiLevelType w:val="hybridMultilevel"/>
    <w:tmpl w:val="ED3E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DD14B2"/>
    <w:multiLevelType w:val="hybridMultilevel"/>
    <w:tmpl w:val="5BE4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D56517"/>
    <w:multiLevelType w:val="hybridMultilevel"/>
    <w:tmpl w:val="CBB0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C943CA"/>
    <w:multiLevelType w:val="hybridMultilevel"/>
    <w:tmpl w:val="155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2E0A0E"/>
    <w:multiLevelType w:val="hybridMultilevel"/>
    <w:tmpl w:val="F11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257CAC"/>
    <w:multiLevelType w:val="hybridMultilevel"/>
    <w:tmpl w:val="46DE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2431F"/>
    <w:multiLevelType w:val="hybridMultilevel"/>
    <w:tmpl w:val="5E7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11"/>
  </w:num>
  <w:num w:numId="6">
    <w:abstractNumId w:val="14"/>
  </w:num>
  <w:num w:numId="7">
    <w:abstractNumId w:val="5"/>
  </w:num>
  <w:num w:numId="8">
    <w:abstractNumId w:val="13"/>
  </w:num>
  <w:num w:numId="9">
    <w:abstractNumId w:val="15"/>
  </w:num>
  <w:num w:numId="10">
    <w:abstractNumId w:val="6"/>
  </w:num>
  <w:num w:numId="11">
    <w:abstractNumId w:val="2"/>
  </w:num>
  <w:num w:numId="12">
    <w:abstractNumId w:val="9"/>
  </w:num>
  <w:num w:numId="13">
    <w:abstractNumId w:val="7"/>
  </w:num>
  <w:num w:numId="14">
    <w:abstractNumId w:val="3"/>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0A"/>
    <w:rsid w:val="00011251"/>
    <w:rsid w:val="000152B0"/>
    <w:rsid w:val="00017520"/>
    <w:rsid w:val="00020D16"/>
    <w:rsid w:val="000332C4"/>
    <w:rsid w:val="00041519"/>
    <w:rsid w:val="00045FF7"/>
    <w:rsid w:val="00046224"/>
    <w:rsid w:val="00057A3A"/>
    <w:rsid w:val="000648FA"/>
    <w:rsid w:val="00074BD5"/>
    <w:rsid w:val="0008031D"/>
    <w:rsid w:val="00093412"/>
    <w:rsid w:val="000A72CC"/>
    <w:rsid w:val="000A7DC7"/>
    <w:rsid w:val="000E2593"/>
    <w:rsid w:val="000E4E53"/>
    <w:rsid w:val="001103B6"/>
    <w:rsid w:val="00116FE2"/>
    <w:rsid w:val="00151C6D"/>
    <w:rsid w:val="0015332A"/>
    <w:rsid w:val="00183A63"/>
    <w:rsid w:val="00190266"/>
    <w:rsid w:val="00200572"/>
    <w:rsid w:val="00203872"/>
    <w:rsid w:val="00204EA1"/>
    <w:rsid w:val="00212136"/>
    <w:rsid w:val="002473A5"/>
    <w:rsid w:val="00261008"/>
    <w:rsid w:val="00266222"/>
    <w:rsid w:val="00270F9E"/>
    <w:rsid w:val="002801E1"/>
    <w:rsid w:val="00282580"/>
    <w:rsid w:val="002B04E0"/>
    <w:rsid w:val="002C520A"/>
    <w:rsid w:val="002C6EC2"/>
    <w:rsid w:val="002F372C"/>
    <w:rsid w:val="003204B2"/>
    <w:rsid w:val="00321078"/>
    <w:rsid w:val="00325BFD"/>
    <w:rsid w:val="003418DA"/>
    <w:rsid w:val="003504BE"/>
    <w:rsid w:val="00355A86"/>
    <w:rsid w:val="00364F17"/>
    <w:rsid w:val="00372A53"/>
    <w:rsid w:val="003A0684"/>
    <w:rsid w:val="003A07C6"/>
    <w:rsid w:val="003C5FFD"/>
    <w:rsid w:val="003C6886"/>
    <w:rsid w:val="003E02F7"/>
    <w:rsid w:val="003F4F3D"/>
    <w:rsid w:val="004449DA"/>
    <w:rsid w:val="00453F94"/>
    <w:rsid w:val="00454023"/>
    <w:rsid w:val="00471CFE"/>
    <w:rsid w:val="00485207"/>
    <w:rsid w:val="004934AF"/>
    <w:rsid w:val="004A49A3"/>
    <w:rsid w:val="004C44F2"/>
    <w:rsid w:val="004D7FC3"/>
    <w:rsid w:val="0050216A"/>
    <w:rsid w:val="00502C3E"/>
    <w:rsid w:val="005033E4"/>
    <w:rsid w:val="00511262"/>
    <w:rsid w:val="00517A7A"/>
    <w:rsid w:val="0053108F"/>
    <w:rsid w:val="00556EC7"/>
    <w:rsid w:val="005668FF"/>
    <w:rsid w:val="00566A38"/>
    <w:rsid w:val="00583FE2"/>
    <w:rsid w:val="00591E6A"/>
    <w:rsid w:val="005935F8"/>
    <w:rsid w:val="005D160A"/>
    <w:rsid w:val="005D7CD1"/>
    <w:rsid w:val="005E63C7"/>
    <w:rsid w:val="005F4FE4"/>
    <w:rsid w:val="006268B6"/>
    <w:rsid w:val="00632763"/>
    <w:rsid w:val="006526A6"/>
    <w:rsid w:val="00684280"/>
    <w:rsid w:val="006A3982"/>
    <w:rsid w:val="006B076A"/>
    <w:rsid w:val="006C61F5"/>
    <w:rsid w:val="006D3E34"/>
    <w:rsid w:val="006E48C9"/>
    <w:rsid w:val="007141F4"/>
    <w:rsid w:val="00755358"/>
    <w:rsid w:val="007675F9"/>
    <w:rsid w:val="0078196E"/>
    <w:rsid w:val="007922B1"/>
    <w:rsid w:val="00795636"/>
    <w:rsid w:val="007D279F"/>
    <w:rsid w:val="007D2AFD"/>
    <w:rsid w:val="007D6799"/>
    <w:rsid w:val="007D6A02"/>
    <w:rsid w:val="007E2411"/>
    <w:rsid w:val="00823057"/>
    <w:rsid w:val="00827ED8"/>
    <w:rsid w:val="00855E3B"/>
    <w:rsid w:val="0087610A"/>
    <w:rsid w:val="008855AD"/>
    <w:rsid w:val="00890407"/>
    <w:rsid w:val="00894A82"/>
    <w:rsid w:val="008C1778"/>
    <w:rsid w:val="008C781F"/>
    <w:rsid w:val="008E46F8"/>
    <w:rsid w:val="00933F67"/>
    <w:rsid w:val="009404D9"/>
    <w:rsid w:val="009675DB"/>
    <w:rsid w:val="0097474E"/>
    <w:rsid w:val="009937D9"/>
    <w:rsid w:val="00A016BC"/>
    <w:rsid w:val="00A0256E"/>
    <w:rsid w:val="00A121AD"/>
    <w:rsid w:val="00A21BB5"/>
    <w:rsid w:val="00A25CA2"/>
    <w:rsid w:val="00A41248"/>
    <w:rsid w:val="00A42763"/>
    <w:rsid w:val="00A455BF"/>
    <w:rsid w:val="00A7091C"/>
    <w:rsid w:val="00A91378"/>
    <w:rsid w:val="00AA1094"/>
    <w:rsid w:val="00AA1295"/>
    <w:rsid w:val="00AB4DDA"/>
    <w:rsid w:val="00AB5DA1"/>
    <w:rsid w:val="00AB6981"/>
    <w:rsid w:val="00AE144F"/>
    <w:rsid w:val="00AE3207"/>
    <w:rsid w:val="00AE57A6"/>
    <w:rsid w:val="00AE6006"/>
    <w:rsid w:val="00B05CBB"/>
    <w:rsid w:val="00B4659F"/>
    <w:rsid w:val="00B478CF"/>
    <w:rsid w:val="00B7023C"/>
    <w:rsid w:val="00B70D62"/>
    <w:rsid w:val="00B76DB9"/>
    <w:rsid w:val="00B84B6C"/>
    <w:rsid w:val="00B855D5"/>
    <w:rsid w:val="00B87E3A"/>
    <w:rsid w:val="00B91441"/>
    <w:rsid w:val="00BA280D"/>
    <w:rsid w:val="00BB3FBC"/>
    <w:rsid w:val="00BB6CFF"/>
    <w:rsid w:val="00BE4E4F"/>
    <w:rsid w:val="00BE6167"/>
    <w:rsid w:val="00BF64DD"/>
    <w:rsid w:val="00C23130"/>
    <w:rsid w:val="00C24F48"/>
    <w:rsid w:val="00C30837"/>
    <w:rsid w:val="00C43C61"/>
    <w:rsid w:val="00C456DE"/>
    <w:rsid w:val="00C54E21"/>
    <w:rsid w:val="00C56B8B"/>
    <w:rsid w:val="00C81D48"/>
    <w:rsid w:val="00C83847"/>
    <w:rsid w:val="00C84D33"/>
    <w:rsid w:val="00CB104B"/>
    <w:rsid w:val="00CF2BA1"/>
    <w:rsid w:val="00D41363"/>
    <w:rsid w:val="00D50A1A"/>
    <w:rsid w:val="00D704A6"/>
    <w:rsid w:val="00D7156A"/>
    <w:rsid w:val="00D91D25"/>
    <w:rsid w:val="00D944E1"/>
    <w:rsid w:val="00DA2B0E"/>
    <w:rsid w:val="00DC39B0"/>
    <w:rsid w:val="00DD0A13"/>
    <w:rsid w:val="00DD2873"/>
    <w:rsid w:val="00E07BFA"/>
    <w:rsid w:val="00E11E12"/>
    <w:rsid w:val="00E12E0C"/>
    <w:rsid w:val="00E238B3"/>
    <w:rsid w:val="00E45DA2"/>
    <w:rsid w:val="00E473CD"/>
    <w:rsid w:val="00E71BAE"/>
    <w:rsid w:val="00E73CD7"/>
    <w:rsid w:val="00E87671"/>
    <w:rsid w:val="00E92B16"/>
    <w:rsid w:val="00E964E2"/>
    <w:rsid w:val="00E978BE"/>
    <w:rsid w:val="00EA3AA3"/>
    <w:rsid w:val="00EB2B0D"/>
    <w:rsid w:val="00EB3633"/>
    <w:rsid w:val="00EB776B"/>
    <w:rsid w:val="00F2722E"/>
    <w:rsid w:val="00F32AD8"/>
    <w:rsid w:val="00F64CDC"/>
    <w:rsid w:val="00F6753D"/>
    <w:rsid w:val="00F73706"/>
    <w:rsid w:val="00F926C8"/>
    <w:rsid w:val="00F949C6"/>
    <w:rsid w:val="00F95B2F"/>
    <w:rsid w:val="00FA2CFA"/>
    <w:rsid w:val="00FA516D"/>
    <w:rsid w:val="00FB3381"/>
    <w:rsid w:val="00FB74F0"/>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E98F34"/>
  <w15:docId w15:val="{E49C7D8B-AD38-4190-98B3-59FB061F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0DFB-9FE4-4C4B-B364-DEE264BD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Tracey Bennison</cp:lastModifiedBy>
  <cp:revision>3</cp:revision>
  <cp:lastPrinted>2011-12-08T17:10:00Z</cp:lastPrinted>
  <dcterms:created xsi:type="dcterms:W3CDTF">2014-11-05T17:03:00Z</dcterms:created>
  <dcterms:modified xsi:type="dcterms:W3CDTF">2015-11-19T11:48:00Z</dcterms:modified>
</cp:coreProperties>
</file>