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8D" w:rsidRDefault="0059508D" w:rsidP="0059508D">
      <w:pPr>
        <w:jc w:val="center"/>
        <w:outlineLvl w:val="0"/>
        <w:rPr>
          <w:rFonts w:ascii="Tahoma" w:hAnsi="Tahoma" w:cs="Tahoma"/>
          <w:b/>
          <w:color w:val="000080"/>
          <w:sz w:val="28"/>
          <w:szCs w:val="28"/>
        </w:rPr>
      </w:pPr>
    </w:p>
    <w:p w:rsidR="0059508D" w:rsidRDefault="0059508D" w:rsidP="0059508D">
      <w:pPr>
        <w:jc w:val="center"/>
        <w:outlineLvl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35F1C1" wp14:editId="72885353">
            <wp:simplePos x="0" y="0"/>
            <wp:positionH relativeFrom="column">
              <wp:posOffset>2495550</wp:posOffset>
            </wp:positionH>
            <wp:positionV relativeFrom="paragraph">
              <wp:posOffset>7620</wp:posOffset>
            </wp:positionV>
            <wp:extent cx="873125" cy="941070"/>
            <wp:effectExtent l="0" t="0" r="3175" b="0"/>
            <wp:wrapNone/>
            <wp:docPr id="6" name="Picture 18" descr="Lion Clear Background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 descr="Lion Clear Background 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08D" w:rsidRDefault="0059508D" w:rsidP="0059508D">
      <w:pPr>
        <w:jc w:val="center"/>
        <w:outlineLvl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59508D" w:rsidRDefault="0059508D" w:rsidP="0059508D">
      <w:pPr>
        <w:jc w:val="center"/>
        <w:outlineLvl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59508D" w:rsidRDefault="0059508D" w:rsidP="0059508D">
      <w:pPr>
        <w:jc w:val="center"/>
        <w:outlineLvl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59508D" w:rsidRDefault="0059508D" w:rsidP="0059508D">
      <w:pPr>
        <w:jc w:val="center"/>
        <w:outlineLvl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59508D" w:rsidRDefault="0059508D" w:rsidP="0059508D">
      <w:pPr>
        <w:jc w:val="center"/>
        <w:outlineLvl w:val="0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 w:rsidRPr="00044147">
        <w:rPr>
          <w:rFonts w:ascii="Arial" w:hAnsi="Arial"/>
          <w:b/>
          <w:bCs/>
          <w:color w:val="000000"/>
          <w:sz w:val="28"/>
          <w:szCs w:val="28"/>
          <w:u w:val="single"/>
        </w:rPr>
        <w:t>PERSON SPECIFICATION</w:t>
      </w:r>
    </w:p>
    <w:p w:rsidR="009E4F9C" w:rsidRPr="00044147" w:rsidRDefault="009E4F9C" w:rsidP="0059508D">
      <w:pPr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Teaching Assistant</w:t>
      </w:r>
      <w:bookmarkStart w:id="0" w:name="_GoBack"/>
      <w:bookmarkEnd w:id="0"/>
    </w:p>
    <w:p w:rsidR="0059508D" w:rsidRPr="000D3EB5" w:rsidRDefault="0059508D" w:rsidP="0059508D">
      <w:pPr>
        <w:jc w:val="center"/>
        <w:rPr>
          <w:color w:val="000000"/>
        </w:rPr>
      </w:pPr>
    </w:p>
    <w:p w:rsidR="0059508D" w:rsidRDefault="0059508D" w:rsidP="0059508D">
      <w:pPr>
        <w:tabs>
          <w:tab w:val="left" w:pos="79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080"/>
      </w:tblGrid>
      <w:tr w:rsidR="0059508D" w:rsidRPr="005D717D" w:rsidTr="00DD01A7">
        <w:tc>
          <w:tcPr>
            <w:tcW w:w="1951" w:type="dxa"/>
          </w:tcPr>
          <w:p w:rsidR="0059508D" w:rsidRPr="005D717D" w:rsidRDefault="0059508D" w:rsidP="00DD0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4" w:type="dxa"/>
          </w:tcPr>
          <w:p w:rsidR="0059508D" w:rsidRPr="005D717D" w:rsidRDefault="0059508D" w:rsidP="00DD0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17D">
              <w:rPr>
                <w:rFonts w:ascii="Arial" w:hAnsi="Arial" w:cs="Arial"/>
                <w:b/>
                <w:sz w:val="22"/>
                <w:szCs w:val="22"/>
              </w:rPr>
              <w:t>JOB REQUIREMENTS</w:t>
            </w:r>
          </w:p>
          <w:p w:rsidR="0059508D" w:rsidRPr="005D717D" w:rsidRDefault="0059508D" w:rsidP="00DD0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08D" w:rsidRPr="005D717D" w:rsidTr="00DD01A7">
        <w:tc>
          <w:tcPr>
            <w:tcW w:w="1951" w:type="dxa"/>
          </w:tcPr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17D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294" w:type="dxa"/>
          </w:tcPr>
          <w:p w:rsidR="0059508D" w:rsidRPr="005D717D" w:rsidRDefault="0059508D" w:rsidP="00DD0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Full working knowledge of relevant policies/codes of practice and understanding of relevant legislation.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A working knowledge of national curriculum and other relevant learning Programmes, including the National Strategy at KS3 and Key Stage Four examination requirements.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Understanding of the principles of child development and learning processes and in particular, barriers to learning.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 xml:space="preserve">      -  Full understanding of the range of support services and </w:t>
            </w:r>
            <w:r w:rsidRPr="005D717D">
              <w:rPr>
                <w:rFonts w:ascii="Arial" w:hAnsi="Arial" w:cs="Arial"/>
                <w:sz w:val="22"/>
                <w:szCs w:val="22"/>
              </w:rPr>
              <w:tab/>
              <w:t>providers available through extended service provision.</w:t>
            </w: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508D" w:rsidRDefault="0059508D" w:rsidP="0059508D">
      <w:pPr>
        <w:jc w:val="center"/>
        <w:rPr>
          <w:rFonts w:ascii="Arial" w:hAnsi="Arial" w:cs="Arial"/>
          <w:b/>
          <w:sz w:val="22"/>
          <w:szCs w:val="22"/>
        </w:rPr>
      </w:pPr>
    </w:p>
    <w:p w:rsidR="0059508D" w:rsidRDefault="0059508D" w:rsidP="0059508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096"/>
      </w:tblGrid>
      <w:tr w:rsidR="0059508D" w:rsidRPr="005D717D" w:rsidTr="00DD01A7">
        <w:tc>
          <w:tcPr>
            <w:tcW w:w="1951" w:type="dxa"/>
          </w:tcPr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17D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7294" w:type="dxa"/>
          </w:tcPr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Ability to plan effective actions for pupils at risk of underachieving.</w:t>
            </w:r>
          </w:p>
          <w:p w:rsidR="0059508D" w:rsidRPr="005D717D" w:rsidRDefault="0059508D" w:rsidP="00DD01A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Pr="005D717D">
              <w:rPr>
                <w:rFonts w:ascii="Arial" w:hAnsi="Arial" w:cs="Arial"/>
                <w:sz w:val="22"/>
                <w:szCs w:val="22"/>
              </w:rPr>
              <w:t>self-evaluate</w:t>
            </w:r>
            <w:r w:rsidRPr="005D717D">
              <w:rPr>
                <w:rFonts w:ascii="Arial" w:hAnsi="Arial" w:cs="Arial"/>
                <w:sz w:val="22"/>
                <w:szCs w:val="22"/>
              </w:rPr>
              <w:t xml:space="preserve"> learning needs.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Ability to relate well to children and adults and develop and maintain positive working relationships.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To work constructively as part of a team.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Effective organisational skills.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Demonstrate excellent interpersonal skills, including tolerance, patience and the ability to advocate.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Willingness to undertake further professional development activity.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An ability to recognise the need to adjust a course of action if that proves detrimental to the welfare and progress of the individual / group involved and an ability to be flexible in working with young people and their responses.</w:t>
            </w:r>
          </w:p>
        </w:tc>
      </w:tr>
    </w:tbl>
    <w:p w:rsidR="0059508D" w:rsidRDefault="0059508D" w:rsidP="0059508D">
      <w:pPr>
        <w:jc w:val="center"/>
        <w:rPr>
          <w:rFonts w:ascii="Arial" w:hAnsi="Arial" w:cs="Arial"/>
          <w:b/>
          <w:sz w:val="22"/>
          <w:szCs w:val="22"/>
        </w:rPr>
      </w:pPr>
    </w:p>
    <w:p w:rsidR="0059508D" w:rsidRDefault="0059508D" w:rsidP="0059508D">
      <w:pPr>
        <w:jc w:val="center"/>
        <w:rPr>
          <w:rFonts w:ascii="Arial" w:hAnsi="Arial" w:cs="Arial"/>
          <w:b/>
          <w:sz w:val="22"/>
          <w:szCs w:val="22"/>
        </w:rPr>
      </w:pPr>
    </w:p>
    <w:p w:rsidR="0059508D" w:rsidRDefault="0059508D" w:rsidP="0059508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074"/>
      </w:tblGrid>
      <w:tr w:rsidR="0059508D" w:rsidRPr="005D717D" w:rsidTr="00DD01A7">
        <w:tc>
          <w:tcPr>
            <w:tcW w:w="1951" w:type="dxa"/>
          </w:tcPr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17D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294" w:type="dxa"/>
          </w:tcPr>
          <w:p w:rsidR="0059508D" w:rsidRDefault="0059508D" w:rsidP="00DD01A7"/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Experience of working with children of relevant age or with general/specific special needs.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lastRenderedPageBreak/>
              <w:t>Supervisory experience.</w:t>
            </w:r>
          </w:p>
          <w:p w:rsidR="0059508D" w:rsidRPr="005D717D" w:rsidRDefault="0059508D" w:rsidP="00DD01A7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08D" w:rsidRPr="005D717D" w:rsidTr="00DD01A7">
        <w:tc>
          <w:tcPr>
            <w:tcW w:w="1951" w:type="dxa"/>
          </w:tcPr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17D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4" w:type="dxa"/>
          </w:tcPr>
          <w:p w:rsidR="0059508D" w:rsidRDefault="0059508D" w:rsidP="00DD01A7"/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NVQ3 for Teaching Assistants or equivalent L3 qualifications or three years of relevant experience in Key Stage Three / Four student support activity with the ability and commitment to attain an NVQ3.</w:t>
            </w:r>
          </w:p>
          <w:p w:rsidR="0059508D" w:rsidRPr="005D717D" w:rsidRDefault="0059508D" w:rsidP="00DD01A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DD01A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5D717D">
              <w:rPr>
                <w:rFonts w:ascii="Arial" w:hAnsi="Arial" w:cs="Arial"/>
                <w:sz w:val="22"/>
                <w:szCs w:val="22"/>
              </w:rPr>
              <w:tab/>
              <w:t xml:space="preserve">Excellent literacy/numeracy skills equivalent to NVQ2 in </w:t>
            </w:r>
            <w:r w:rsidRPr="005D717D">
              <w:rPr>
                <w:rFonts w:ascii="Arial" w:hAnsi="Arial" w:cs="Arial"/>
                <w:sz w:val="22"/>
                <w:szCs w:val="22"/>
              </w:rPr>
              <w:tab/>
              <w:t>English and Maths.</w:t>
            </w:r>
          </w:p>
          <w:p w:rsidR="0059508D" w:rsidRPr="005D717D" w:rsidRDefault="0059508D" w:rsidP="00DD01A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DD01A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 xml:space="preserve">-   </w:t>
            </w:r>
            <w:r w:rsidRPr="005D717D">
              <w:rPr>
                <w:rFonts w:ascii="Arial" w:hAnsi="Arial" w:cs="Arial"/>
                <w:sz w:val="22"/>
                <w:szCs w:val="22"/>
              </w:rPr>
              <w:tab/>
              <w:t xml:space="preserve">Training in relevant strategies e.g. Literacy and/or in a </w:t>
            </w:r>
            <w:r w:rsidRPr="005D717D">
              <w:rPr>
                <w:rFonts w:ascii="Arial" w:hAnsi="Arial" w:cs="Arial"/>
                <w:sz w:val="22"/>
                <w:szCs w:val="22"/>
              </w:rPr>
              <w:tab/>
              <w:t>particular curriculum/learning area e.g. ICT, Maths</w:t>
            </w:r>
          </w:p>
          <w:p w:rsidR="0059508D" w:rsidRPr="005D717D" w:rsidRDefault="0059508D" w:rsidP="00DD01A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Demonstrates an ability to meet Higher Level Teaching Assistant Standards through an evidence portfolio, interview answers and / or reference.</w:t>
            </w:r>
          </w:p>
          <w:p w:rsidR="0059508D" w:rsidRPr="005D717D" w:rsidRDefault="0059508D" w:rsidP="00DD01A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5950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ICT literate in use of WP, Spreadsheets, desk top publishing, email and educational software.</w:t>
            </w:r>
          </w:p>
          <w:p w:rsidR="0059508D" w:rsidRDefault="0059508D" w:rsidP="00DD01A7"/>
          <w:p w:rsidR="0059508D" w:rsidRDefault="0059508D" w:rsidP="00DD01A7"/>
        </w:tc>
      </w:tr>
    </w:tbl>
    <w:p w:rsidR="0059508D" w:rsidRDefault="0059508D" w:rsidP="0059508D">
      <w:pPr>
        <w:jc w:val="center"/>
        <w:rPr>
          <w:rFonts w:ascii="Arial" w:hAnsi="Arial" w:cs="Arial"/>
          <w:b/>
          <w:sz w:val="22"/>
          <w:szCs w:val="22"/>
        </w:rPr>
      </w:pPr>
    </w:p>
    <w:p w:rsidR="0059508D" w:rsidRDefault="0059508D" w:rsidP="005950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7030"/>
      </w:tblGrid>
      <w:tr w:rsidR="0059508D" w:rsidRPr="005D717D" w:rsidTr="00DD01A7">
        <w:tc>
          <w:tcPr>
            <w:tcW w:w="1989" w:type="dxa"/>
          </w:tcPr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17D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6" w:type="dxa"/>
          </w:tcPr>
          <w:p w:rsidR="0059508D" w:rsidRPr="005D717D" w:rsidRDefault="0059508D" w:rsidP="00DD01A7">
            <w:pPr>
              <w:ind w:left="742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DD01A7">
            <w:pPr>
              <w:ind w:left="74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17D">
              <w:rPr>
                <w:rFonts w:ascii="Arial" w:hAnsi="Arial" w:cs="Arial"/>
                <w:sz w:val="22"/>
                <w:szCs w:val="22"/>
              </w:rPr>
              <w:t>*</w:t>
            </w:r>
            <w:r w:rsidRPr="005D717D">
              <w:rPr>
                <w:rFonts w:ascii="Arial" w:hAnsi="Arial" w:cs="Arial"/>
                <w:sz w:val="22"/>
                <w:szCs w:val="22"/>
              </w:rPr>
              <w:tab/>
              <w:t>"This post is exempt from the provisions of the Rehabilitation of Offenders Act 1974.  A Criminal Record Disclosure will be required prior to appointment"</w:t>
            </w:r>
          </w:p>
          <w:p w:rsidR="0059508D" w:rsidRPr="005D717D" w:rsidRDefault="0059508D" w:rsidP="00DD0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8D" w:rsidRPr="005D717D" w:rsidRDefault="0059508D" w:rsidP="00DD01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8D" w:rsidRDefault="0059508D" w:rsidP="0059508D">
      <w:pPr>
        <w:jc w:val="center"/>
        <w:rPr>
          <w:rFonts w:ascii="Arial" w:hAnsi="Arial" w:cs="Arial"/>
          <w:b/>
          <w:sz w:val="22"/>
          <w:szCs w:val="22"/>
        </w:rPr>
      </w:pPr>
    </w:p>
    <w:p w:rsidR="0059508D" w:rsidRDefault="0059508D" w:rsidP="0059508D">
      <w:pPr>
        <w:jc w:val="center"/>
        <w:rPr>
          <w:rFonts w:ascii="Arial" w:hAnsi="Arial" w:cs="Arial"/>
          <w:b/>
          <w:sz w:val="22"/>
          <w:szCs w:val="22"/>
        </w:rPr>
      </w:pPr>
    </w:p>
    <w:p w:rsidR="0059508D" w:rsidRPr="000D3EB5" w:rsidRDefault="0059508D" w:rsidP="0059508D">
      <w:pPr>
        <w:jc w:val="center"/>
        <w:rPr>
          <w:rFonts w:ascii="Arial" w:hAnsi="Arial" w:cs="Arial"/>
          <w:b/>
          <w:sz w:val="22"/>
          <w:szCs w:val="22"/>
        </w:rPr>
      </w:pPr>
    </w:p>
    <w:p w:rsidR="00E86031" w:rsidRDefault="00E86031"/>
    <w:sectPr w:rsidR="00E86031" w:rsidSect="00025AB3">
      <w:pgSz w:w="11909" w:h="16834" w:code="9"/>
      <w:pgMar w:top="284" w:right="1440" w:bottom="1009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B008D"/>
    <w:multiLevelType w:val="hybridMultilevel"/>
    <w:tmpl w:val="C0921E56"/>
    <w:lvl w:ilvl="0" w:tplc="A22606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8D"/>
    <w:rsid w:val="0059508D"/>
    <w:rsid w:val="009E4F9C"/>
    <w:rsid w:val="00E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08697-F8EE-4ED5-B32E-62626D3D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CCA-SCCM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O'Connor</dc:creator>
  <cp:keywords/>
  <dc:description/>
  <cp:lastModifiedBy>Kelly O'Connor</cp:lastModifiedBy>
  <cp:revision>1</cp:revision>
  <dcterms:created xsi:type="dcterms:W3CDTF">2016-09-20T12:42:00Z</dcterms:created>
  <dcterms:modified xsi:type="dcterms:W3CDTF">2016-09-21T07:14:00Z</dcterms:modified>
</cp:coreProperties>
</file>