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D04" w:rsidRPr="000978E7" w:rsidRDefault="000978E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u w:val="single"/>
        </w:rPr>
      </w:pPr>
      <w:r w:rsidRPr="000978E7">
        <w:rPr>
          <w:rFonts w:ascii="Tahoma" w:eastAsia="Tahoma" w:hAnsi="Tahoma" w:cs="Tahoma"/>
          <w:b/>
          <w:u w:val="single"/>
        </w:rPr>
        <w:t>English department details</w:t>
      </w:r>
      <w:bookmarkStart w:id="0" w:name="_GoBack"/>
      <w:bookmarkEnd w:id="0"/>
    </w:p>
    <w:p w:rsidR="009B6D04" w:rsidRDefault="009B6D0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:rsidR="009B6D04" w:rsidRDefault="000978E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An exciting opportunity has arisen for a </w:t>
      </w:r>
      <w:proofErr w:type="spellStart"/>
      <w:r>
        <w:rPr>
          <w:rFonts w:ascii="Tahoma" w:eastAsia="Tahoma" w:hAnsi="Tahoma" w:cs="Tahoma"/>
        </w:rPr>
        <w:t>well qualified</w:t>
      </w:r>
      <w:proofErr w:type="spellEnd"/>
      <w:r>
        <w:rPr>
          <w:rFonts w:ascii="Tahoma" w:eastAsia="Tahoma" w:hAnsi="Tahoma" w:cs="Tahoma"/>
        </w:rPr>
        <w:t xml:space="preserve"> and enthusiastic teacher to join an outstanding department. We are an incredibly hardworking and supportive team, with a successful track record at both KS4 and KS5. </w:t>
      </w:r>
    </w:p>
    <w:p w:rsidR="009B6D04" w:rsidRDefault="009B6D04">
      <w:pPr>
        <w:rPr>
          <w:rFonts w:ascii="Tahoma" w:eastAsia="Tahoma" w:hAnsi="Tahoma" w:cs="Tahoma"/>
        </w:rPr>
      </w:pPr>
    </w:p>
    <w:p w:rsidR="009B6D04" w:rsidRDefault="000978E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 KS3, pupils have six lessons of English during the Academy’s two week timetable. One of these lessons will involve the class visiting the Academy library, to encourage reading and a full participation in support of the Accelerated Reading scheme. Pupils</w:t>
      </w:r>
      <w:r>
        <w:rPr>
          <w:rFonts w:ascii="Tahoma" w:eastAsia="Tahoma" w:hAnsi="Tahoma" w:cs="Tahoma"/>
        </w:rPr>
        <w:t xml:space="preserve"> also have a lesson of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 xml:space="preserve">rama to enhance the KS3 schemes of work, </w:t>
      </w:r>
      <w:r>
        <w:rPr>
          <w:rFonts w:ascii="Tahoma" w:eastAsia="Tahoma" w:hAnsi="Tahoma" w:cs="Tahoma"/>
        </w:rPr>
        <w:t>delivered within a specialist learning environment</w:t>
      </w:r>
      <w:r>
        <w:rPr>
          <w:rFonts w:ascii="Tahoma" w:eastAsia="Tahoma" w:hAnsi="Tahoma" w:cs="Tahoma"/>
        </w:rPr>
        <w:t>. The setting arrangements support the policy of the Academy</w:t>
      </w:r>
      <w:r>
        <w:rPr>
          <w:rFonts w:ascii="Tahoma" w:eastAsia="Tahoma" w:hAnsi="Tahoma" w:cs="Tahoma"/>
        </w:rPr>
        <w:t xml:space="preserve"> and the pupils are organised into halves across each year group, then into acade</w:t>
      </w:r>
      <w:r>
        <w:rPr>
          <w:rFonts w:ascii="Tahoma" w:eastAsia="Tahoma" w:hAnsi="Tahoma" w:cs="Tahoma"/>
        </w:rPr>
        <w:t>mic sets.</w:t>
      </w:r>
    </w:p>
    <w:p w:rsidR="009B6D04" w:rsidRDefault="009B6D04">
      <w:pPr>
        <w:rPr>
          <w:rFonts w:ascii="Tahoma" w:eastAsia="Tahoma" w:hAnsi="Tahoma" w:cs="Tahoma"/>
        </w:rPr>
      </w:pPr>
    </w:p>
    <w:p w:rsidR="009B6D04" w:rsidRDefault="000978E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 KS4, pupils are taught in ability sets and have </w:t>
      </w:r>
      <w:r>
        <w:rPr>
          <w:rFonts w:ascii="Tahoma" w:eastAsia="Tahoma" w:hAnsi="Tahoma" w:cs="Tahoma"/>
        </w:rPr>
        <w:t xml:space="preserve">eight </w:t>
      </w:r>
      <w:r>
        <w:rPr>
          <w:rFonts w:ascii="Tahoma" w:eastAsia="Tahoma" w:hAnsi="Tahoma" w:cs="Tahoma"/>
        </w:rPr>
        <w:t>lessons of English during the fortnight. All pupils study English Language and English Literature GCSE foll</w:t>
      </w:r>
      <w:r>
        <w:rPr>
          <w:rFonts w:ascii="Tahoma" w:eastAsia="Tahoma" w:hAnsi="Tahoma" w:cs="Tahoma"/>
        </w:rPr>
        <w:t>owing the Edexcel specification</w:t>
      </w:r>
      <w:r>
        <w:rPr>
          <w:rFonts w:ascii="Tahoma" w:eastAsia="Tahoma" w:hAnsi="Tahoma" w:cs="Tahoma"/>
        </w:rPr>
        <w:t xml:space="preserve">. At post 16, the department currently offers AQA </w:t>
      </w:r>
      <w:r>
        <w:rPr>
          <w:rFonts w:ascii="Tahoma" w:eastAsia="Tahoma" w:hAnsi="Tahoma" w:cs="Tahoma"/>
        </w:rPr>
        <w:t>English Language GCE, OCR English Literature GCE, WJEC Film Studies GCE and BTEC Media Studies.</w:t>
      </w:r>
    </w:p>
    <w:p w:rsidR="009B6D04" w:rsidRDefault="009B6D04">
      <w:pPr>
        <w:rPr>
          <w:rFonts w:ascii="Tahoma" w:eastAsia="Tahoma" w:hAnsi="Tahoma" w:cs="Tahoma"/>
        </w:rPr>
      </w:pPr>
    </w:p>
    <w:p w:rsidR="009B6D04" w:rsidRDefault="000978E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department has been refurbished and each room includes a </w:t>
      </w:r>
      <w:proofErr w:type="spellStart"/>
      <w:r>
        <w:rPr>
          <w:rFonts w:ascii="Tahoma" w:eastAsia="Tahoma" w:hAnsi="Tahoma" w:cs="Tahoma"/>
        </w:rPr>
        <w:t>Smartboard</w:t>
      </w:r>
      <w:proofErr w:type="spellEnd"/>
      <w:r>
        <w:rPr>
          <w:rFonts w:ascii="Tahoma" w:eastAsia="Tahoma" w:hAnsi="Tahoma" w:cs="Tahoma"/>
        </w:rPr>
        <w:t xml:space="preserve">, DVD facilities and a </w:t>
      </w:r>
      <w:r>
        <w:rPr>
          <w:rFonts w:ascii="Tahoma" w:eastAsia="Tahoma" w:hAnsi="Tahoma" w:cs="Tahoma"/>
        </w:rPr>
        <w:t>visualizer</w:t>
      </w:r>
      <w:r>
        <w:rPr>
          <w:rFonts w:ascii="Tahoma" w:eastAsia="Tahoma" w:hAnsi="Tahoma" w:cs="Tahoma"/>
        </w:rPr>
        <w:t>. In addition to a wide range of teaching materials, we</w:t>
      </w:r>
      <w:r>
        <w:rPr>
          <w:rFonts w:ascii="Tahoma" w:eastAsia="Tahoma" w:hAnsi="Tahoma" w:cs="Tahoma"/>
        </w:rPr>
        <w:t xml:space="preserve"> have access to collections of </w:t>
      </w:r>
      <w:proofErr w:type="spellStart"/>
      <w:r>
        <w:rPr>
          <w:rFonts w:ascii="Tahoma" w:eastAsia="Tahoma" w:hAnsi="Tahoma" w:cs="Tahoma"/>
        </w:rPr>
        <w:t>chromebooks</w:t>
      </w:r>
      <w:proofErr w:type="spellEnd"/>
      <w:r>
        <w:rPr>
          <w:rFonts w:ascii="Tahoma" w:eastAsia="Tahoma" w:hAnsi="Tahoma" w:cs="Tahoma"/>
        </w:rPr>
        <w:t>. When it comes to teaching and learn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 xml:space="preserve">ng materials,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</w:rPr>
        <w:t xml:space="preserve"> regularly review and update </w:t>
      </w:r>
      <w:r>
        <w:rPr>
          <w:rFonts w:ascii="Tahoma" w:eastAsia="Tahoma" w:hAnsi="Tahoma" w:cs="Tahoma"/>
        </w:rPr>
        <w:t>our</w:t>
      </w:r>
      <w:r>
        <w:rPr>
          <w:rFonts w:ascii="Tahoma" w:eastAsia="Tahoma" w:hAnsi="Tahoma" w:cs="Tahoma"/>
        </w:rPr>
        <w:t xml:space="preserve"> schemes of work, which are available at all Key Stages. </w:t>
      </w:r>
      <w:r>
        <w:rPr>
          <w:rFonts w:ascii="Tahoma" w:eastAsia="Tahoma" w:hAnsi="Tahoma" w:cs="Tahoma"/>
        </w:rPr>
        <w:t>Teamwork</w:t>
      </w:r>
      <w:r>
        <w:rPr>
          <w:rFonts w:ascii="Tahoma" w:eastAsia="Tahoma" w:hAnsi="Tahoma" w:cs="Tahoma"/>
        </w:rPr>
        <w:t xml:space="preserve"> is the key to our success and we have an emphasis on sharing g</w:t>
      </w:r>
      <w:r>
        <w:rPr>
          <w:rFonts w:ascii="Tahoma" w:eastAsia="Tahoma" w:hAnsi="Tahoma" w:cs="Tahoma"/>
        </w:rPr>
        <w:t>ood practice.</w:t>
      </w:r>
    </w:p>
    <w:p w:rsidR="009B6D04" w:rsidRDefault="009B6D04">
      <w:pPr>
        <w:rPr>
          <w:rFonts w:ascii="Tahoma" w:eastAsia="Tahoma" w:hAnsi="Tahoma" w:cs="Tahoma"/>
        </w:rPr>
      </w:pPr>
    </w:p>
    <w:p w:rsidR="009B6D04" w:rsidRDefault="000978E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Furthermore, t</w:t>
      </w:r>
      <w:r>
        <w:rPr>
          <w:rFonts w:ascii="Tahoma" w:eastAsia="Tahoma" w:hAnsi="Tahoma" w:cs="Tahoma"/>
          <w:color w:val="000000"/>
        </w:rPr>
        <w:t xml:space="preserve">he English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color w:val="000000"/>
        </w:rPr>
        <w:t>epartment has a very strong reputation within the school and the team encompasses a wide range of experience.</w:t>
      </w:r>
      <w:r>
        <w:rPr>
          <w:rFonts w:ascii="Tahoma" w:eastAsia="Tahoma" w:hAnsi="Tahoma" w:cs="Tahoma"/>
        </w:rPr>
        <w:t xml:space="preserve"> We currently have six post holders within the team and following the promotion of our existing Assistant </w:t>
      </w:r>
      <w:r>
        <w:rPr>
          <w:rFonts w:ascii="Tahoma" w:eastAsia="Tahoma" w:hAnsi="Tahoma" w:cs="Tahoma"/>
        </w:rPr>
        <w:t xml:space="preserve">Director of Learning, we are looking for someone to enhance our departmental management team. </w:t>
      </w:r>
    </w:p>
    <w:p w:rsidR="009B6D04" w:rsidRDefault="009B6D0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:rsidR="009B6D04" w:rsidRDefault="000978E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Additionally,</w:t>
      </w:r>
      <w:r>
        <w:rPr>
          <w:rFonts w:ascii="Tahoma" w:eastAsia="Tahoma" w:hAnsi="Tahoma" w:cs="Tahoma"/>
          <w:color w:val="000000"/>
        </w:rPr>
        <w:t xml:space="preserve"> we have </w:t>
      </w:r>
      <w:r>
        <w:rPr>
          <w:rFonts w:ascii="Tahoma" w:eastAsia="Tahoma" w:hAnsi="Tahoma" w:cs="Tahoma"/>
        </w:rPr>
        <w:t xml:space="preserve">two </w:t>
      </w:r>
      <w:r>
        <w:rPr>
          <w:rFonts w:ascii="Tahoma" w:eastAsia="Tahoma" w:hAnsi="Tahoma" w:cs="Tahoma"/>
          <w:color w:val="000000"/>
        </w:rPr>
        <w:t>HLTAs for English, a Learning Mentor for English and the department also works closely with the academy’s librarian. Combined with two</w:t>
      </w:r>
      <w:r>
        <w:rPr>
          <w:rFonts w:ascii="Tahoma" w:eastAsia="Tahoma" w:hAnsi="Tahoma" w:cs="Tahoma"/>
          <w:color w:val="000000"/>
        </w:rPr>
        <w:t xml:space="preserve"> SLAs, our </w:t>
      </w:r>
      <w:proofErr w:type="gramStart"/>
      <w:r>
        <w:rPr>
          <w:rFonts w:ascii="Tahoma" w:eastAsia="Tahoma" w:hAnsi="Tahoma" w:cs="Tahoma"/>
          <w:color w:val="000000"/>
        </w:rPr>
        <w:t>intervention</w:t>
      </w:r>
      <w:proofErr w:type="gramEnd"/>
      <w:r>
        <w:rPr>
          <w:rFonts w:ascii="Tahoma" w:eastAsia="Tahoma" w:hAnsi="Tahoma" w:cs="Tahoma"/>
          <w:color w:val="000000"/>
        </w:rPr>
        <w:t xml:space="preserve"> t</w:t>
      </w:r>
      <w:r>
        <w:rPr>
          <w:rFonts w:ascii="Tahoma" w:eastAsia="Tahoma" w:hAnsi="Tahoma" w:cs="Tahoma"/>
        </w:rPr>
        <w:t xml:space="preserve">eam are able to fully support the progress of our students. </w:t>
      </w:r>
      <w:r>
        <w:rPr>
          <w:rFonts w:ascii="Tahoma" w:eastAsia="Tahoma" w:hAnsi="Tahoma" w:cs="Tahoma"/>
          <w:color w:val="000000"/>
        </w:rPr>
        <w:t xml:space="preserve">The department makes a </w:t>
      </w:r>
      <w:r>
        <w:rPr>
          <w:rFonts w:ascii="Tahoma" w:eastAsia="Tahoma" w:hAnsi="Tahoma" w:cs="Tahoma"/>
        </w:rPr>
        <w:t>contribution</w:t>
      </w:r>
      <w:r>
        <w:rPr>
          <w:rFonts w:ascii="Tahoma" w:eastAsia="Tahoma" w:hAnsi="Tahoma" w:cs="Tahoma"/>
          <w:color w:val="000000"/>
        </w:rPr>
        <w:t xml:space="preserve"> to Gifted and Talented </w:t>
      </w:r>
      <w:r>
        <w:rPr>
          <w:rFonts w:ascii="Tahoma" w:eastAsia="Tahoma" w:hAnsi="Tahoma" w:cs="Tahoma"/>
        </w:rPr>
        <w:t>session</w:t>
      </w:r>
      <w:r>
        <w:rPr>
          <w:rFonts w:ascii="Tahoma" w:eastAsia="Tahoma" w:hAnsi="Tahoma" w:cs="Tahoma"/>
          <w:color w:val="000000"/>
        </w:rPr>
        <w:t>s within the school and several intervention strategies</w:t>
      </w:r>
      <w:r>
        <w:rPr>
          <w:rFonts w:ascii="Tahoma" w:eastAsia="Tahoma" w:hAnsi="Tahoma" w:cs="Tahoma"/>
        </w:rPr>
        <w:t xml:space="preserve"> in both </w:t>
      </w:r>
      <w:r>
        <w:rPr>
          <w:rFonts w:ascii="Tahoma" w:eastAsia="Tahoma" w:hAnsi="Tahoma" w:cs="Tahoma"/>
          <w:color w:val="000000"/>
        </w:rPr>
        <w:t xml:space="preserve">KS3 and KS4. </w:t>
      </w:r>
      <w:r>
        <w:rPr>
          <w:rFonts w:ascii="Tahoma" w:eastAsia="Tahoma" w:hAnsi="Tahoma" w:cs="Tahoma"/>
        </w:rPr>
        <w:t>Members of the department al</w:t>
      </w:r>
      <w:r>
        <w:rPr>
          <w:rFonts w:ascii="Tahoma" w:eastAsia="Tahoma" w:hAnsi="Tahoma" w:cs="Tahoma"/>
        </w:rPr>
        <w:t xml:space="preserve">so support the pastoral team within the academy and Teaching and Learning initiatives. </w:t>
      </w:r>
    </w:p>
    <w:p w:rsidR="009B6D04" w:rsidRDefault="009B6D04">
      <w:pPr>
        <w:ind w:left="0"/>
        <w:rPr>
          <w:rFonts w:ascii="Tahoma" w:eastAsia="Tahoma" w:hAnsi="Tahoma" w:cs="Tahoma"/>
        </w:rPr>
      </w:pPr>
    </w:p>
    <w:p w:rsidR="009B6D04" w:rsidRDefault="000978E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successful applicant will find a fully supportive and </w:t>
      </w:r>
      <w:r>
        <w:rPr>
          <w:rFonts w:ascii="Tahoma" w:eastAsia="Tahoma" w:hAnsi="Tahoma" w:cs="Tahoma"/>
        </w:rPr>
        <w:t>hardworking</w:t>
      </w:r>
      <w:r>
        <w:rPr>
          <w:rFonts w:ascii="Tahoma" w:eastAsia="Tahoma" w:hAnsi="Tahoma" w:cs="Tahoma"/>
        </w:rPr>
        <w:t xml:space="preserve"> department on joining the staff of the school.</w:t>
      </w:r>
      <w:r>
        <w:rPr>
          <w:rFonts w:ascii="Tahoma" w:eastAsia="Tahoma" w:hAnsi="Tahoma" w:cs="Tahoma"/>
          <w:b/>
          <w:i/>
        </w:rPr>
        <w:t xml:space="preserve"> </w:t>
      </w:r>
      <w:r>
        <w:rPr>
          <w:rFonts w:ascii="Tahoma" w:eastAsia="Tahoma" w:hAnsi="Tahoma" w:cs="Tahoma"/>
        </w:rPr>
        <w:t>This opportunity is an exciting one for applicants</w:t>
      </w:r>
      <w:r>
        <w:rPr>
          <w:rFonts w:ascii="Tahoma" w:eastAsia="Tahoma" w:hAnsi="Tahoma" w:cs="Tahoma"/>
        </w:rPr>
        <w:t xml:space="preserve"> that wish to teach in a large, well-resourced department, who feel they can </w:t>
      </w:r>
      <w:r>
        <w:rPr>
          <w:rFonts w:ascii="Tahoma" w:eastAsia="Tahoma" w:hAnsi="Tahoma" w:cs="Tahoma"/>
        </w:rPr>
        <w:t xml:space="preserve">contribute to </w:t>
      </w:r>
      <w:r>
        <w:rPr>
          <w:rFonts w:ascii="Tahoma" w:eastAsia="Tahoma" w:hAnsi="Tahoma" w:cs="Tahoma"/>
        </w:rPr>
        <w:t>an already successful team.</w:t>
      </w:r>
    </w:p>
    <w:sectPr w:rsidR="009B6D0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6D04"/>
    <w:rsid w:val="000978E7"/>
    <w:rsid w:val="009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6F8B9-1899-41FF-9942-52DAF67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ind w:left="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RM Education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ST-Holder-S</cp:lastModifiedBy>
  <cp:revision>2</cp:revision>
  <dcterms:created xsi:type="dcterms:W3CDTF">2018-05-04T07:27:00Z</dcterms:created>
  <dcterms:modified xsi:type="dcterms:W3CDTF">2018-05-04T07:28:00Z</dcterms:modified>
</cp:coreProperties>
</file>