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89" w:rsidRDefault="00704996" w:rsidP="00EB3AE1">
      <w:pPr>
        <w:rPr>
          <w:rFonts w:ascii="Calibri" w:eastAsia="MS Mincho" w:hAnsi="Calibri" w:cs="Times New Roman"/>
          <w:b/>
          <w:sz w:val="24"/>
          <w:szCs w:val="24"/>
        </w:rPr>
      </w:pPr>
      <w:r>
        <w:rPr>
          <w:noProof/>
          <w:sz w:val="24"/>
          <w:szCs w:val="24"/>
          <w:lang w:eastAsia="en-GB"/>
        </w:rPr>
        <w:drawing>
          <wp:anchor distT="36576" distB="36576" distL="36576" distR="36576" simplePos="0" relativeHeight="251659264" behindDoc="1" locked="0" layoutInCell="1" allowOverlap="1" wp14:anchorId="137C7ED2" wp14:editId="2A1A03F9">
            <wp:simplePos x="0" y="0"/>
            <wp:positionH relativeFrom="column">
              <wp:posOffset>1762125</wp:posOffset>
            </wp:positionH>
            <wp:positionV relativeFrom="paragraph">
              <wp:posOffset>-420370</wp:posOffset>
            </wp:positionV>
            <wp:extent cx="1666875" cy="965835"/>
            <wp:effectExtent l="0" t="0" r="9525" b="5715"/>
            <wp:wrapNone/>
            <wp:docPr id="1" name="Picture 1" descr="Matri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rixlogo"/>
                    <pic:cNvPicPr>
                      <a:picLocks noChangeAspect="1" noChangeArrowheads="1"/>
                    </pic:cNvPicPr>
                  </pic:nvPicPr>
                  <pic:blipFill>
                    <a:blip r:embed="rId8">
                      <a:extLst>
                        <a:ext uri="{28A0092B-C50C-407E-A947-70E740481C1C}">
                          <a14:useLocalDpi xmlns:a14="http://schemas.microsoft.com/office/drawing/2010/main" val="0"/>
                        </a:ext>
                      </a:extLst>
                    </a:blip>
                    <a:srcRect l="3792" r="3792"/>
                    <a:stretch>
                      <a:fillRect/>
                    </a:stretch>
                  </pic:blipFill>
                  <pic:spPr bwMode="auto">
                    <a:xfrm>
                      <a:off x="0" y="0"/>
                      <a:ext cx="1666875" cy="965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A0C89">
        <w:rPr>
          <w:rFonts w:asciiTheme="majorHAnsi" w:hAnsiTheme="majorHAnsi"/>
          <w:noProof/>
          <w:lang w:eastAsia="en-GB"/>
        </w:rPr>
        <w:drawing>
          <wp:anchor distT="0" distB="0" distL="114300" distR="114300" simplePos="0" relativeHeight="251663360" behindDoc="1" locked="0" layoutInCell="1" allowOverlap="1" wp14:anchorId="4BAB74BB" wp14:editId="0BA9FDDB">
            <wp:simplePos x="0" y="0"/>
            <wp:positionH relativeFrom="column">
              <wp:posOffset>4937760</wp:posOffset>
            </wp:positionH>
            <wp:positionV relativeFrom="paragraph">
              <wp:posOffset>-419100</wp:posOffset>
            </wp:positionV>
            <wp:extent cx="676275" cy="785495"/>
            <wp:effectExtent l="0" t="0" r="9525" b="0"/>
            <wp:wrapNone/>
            <wp:docPr id="3" name="Picture 3" descr="C:\Users\temery\AppData\Local\Microsoft\Windows\Temporary Internet Files\Content.Outlook\C16N5IQB\etone logo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ery\AppData\Local\Microsoft\Windows\Temporary Internet Files\Content.Outlook\C16N5IQB\etone logo small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A0C89">
        <w:rPr>
          <w:rFonts w:asciiTheme="majorHAnsi" w:hAnsiTheme="majorHAnsi"/>
          <w:noProof/>
          <w:lang w:eastAsia="en-GB"/>
        </w:rPr>
        <w:drawing>
          <wp:anchor distT="0" distB="0" distL="114300" distR="114300" simplePos="0" relativeHeight="251661312" behindDoc="1" locked="0" layoutInCell="1" allowOverlap="1" wp14:anchorId="547CE866" wp14:editId="56EC6F04">
            <wp:simplePos x="0" y="0"/>
            <wp:positionH relativeFrom="column">
              <wp:posOffset>-329565</wp:posOffset>
            </wp:positionH>
            <wp:positionV relativeFrom="paragraph">
              <wp:posOffset>-424815</wp:posOffset>
            </wp:positionV>
            <wp:extent cx="676275" cy="785495"/>
            <wp:effectExtent l="0" t="0" r="9525" b="0"/>
            <wp:wrapNone/>
            <wp:docPr id="2" name="Picture 2" descr="C:\Users\temery\AppData\Local\Microsoft\Windows\Temporary Internet Files\Content.Outlook\C16N5IQB\etone logo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ery\AppData\Local\Microsoft\Windows\Temporary Internet Files\Content.Outlook\C16N5IQB\etone logo small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C89" w:rsidRDefault="006A0C89" w:rsidP="006A0C89">
      <w:pPr>
        <w:ind w:left="-993"/>
        <w:rPr>
          <w:rFonts w:ascii="Calibri" w:eastAsia="MS Mincho" w:hAnsi="Calibri" w:cs="Times New Roman"/>
          <w:b/>
          <w:sz w:val="24"/>
          <w:szCs w:val="24"/>
        </w:rPr>
      </w:pPr>
      <w:r>
        <w:rPr>
          <w:rFonts w:ascii="Calibri" w:eastAsia="MS Mincho" w:hAnsi="Calibri" w:cs="Times New Roman"/>
          <w:b/>
          <w:sz w:val="24"/>
          <w:szCs w:val="24"/>
        </w:rPr>
        <w:t xml:space="preserve">  </w:t>
      </w:r>
      <w:r w:rsidRPr="00A833BF">
        <w:rPr>
          <w:rFonts w:ascii="Calibri" w:eastAsia="MS Mincho" w:hAnsi="Calibri" w:cs="Times New Roman"/>
          <w:b/>
          <w:color w:val="0070C0"/>
          <w:szCs w:val="24"/>
        </w:rPr>
        <w:t xml:space="preserve"> ETONE COLLEGE                                                                                                                          </w:t>
      </w:r>
      <w:r w:rsidR="00A833BF" w:rsidRPr="00A833BF">
        <w:rPr>
          <w:rFonts w:ascii="Calibri" w:eastAsia="MS Mincho" w:hAnsi="Calibri" w:cs="Times New Roman"/>
          <w:b/>
          <w:color w:val="0070C0"/>
          <w:szCs w:val="24"/>
        </w:rPr>
        <w:t xml:space="preserve">                 </w:t>
      </w:r>
      <w:r w:rsidRPr="00A833BF">
        <w:rPr>
          <w:rFonts w:ascii="Calibri" w:eastAsia="MS Mincho" w:hAnsi="Calibri" w:cs="Times New Roman"/>
          <w:b/>
          <w:color w:val="0070C0"/>
          <w:szCs w:val="24"/>
        </w:rPr>
        <w:t>ETONE COLLEGE</w:t>
      </w:r>
    </w:p>
    <w:p w:rsidR="006A0C89" w:rsidRPr="00704996" w:rsidRDefault="006A0C89" w:rsidP="006A0C89">
      <w:pPr>
        <w:ind w:left="-993"/>
        <w:rPr>
          <w:rFonts w:ascii="Calibri" w:eastAsia="MS Mincho" w:hAnsi="Calibri" w:cs="Times New Roman"/>
          <w:b/>
          <w:sz w:val="10"/>
          <w:szCs w:val="24"/>
        </w:rPr>
      </w:pPr>
    </w:p>
    <w:p w:rsidR="000B000B" w:rsidRPr="00A833BF" w:rsidRDefault="00EB3AE1" w:rsidP="00EB3AE1">
      <w:pPr>
        <w:jc w:val="center"/>
        <w:rPr>
          <w:rFonts w:ascii="Calibri" w:eastAsia="MS Mincho" w:hAnsi="Calibri" w:cs="Times New Roman"/>
          <w:b/>
          <w:sz w:val="40"/>
          <w:szCs w:val="52"/>
          <w:u w:val="single"/>
        </w:rPr>
      </w:pPr>
      <w:r w:rsidRPr="00A833BF">
        <w:rPr>
          <w:rFonts w:ascii="Calibri" w:eastAsia="MS Mincho" w:hAnsi="Calibri" w:cs="Times New Roman"/>
          <w:b/>
          <w:sz w:val="40"/>
          <w:szCs w:val="52"/>
          <w:u w:val="single"/>
        </w:rPr>
        <w:t>Job Description</w:t>
      </w:r>
      <w:r w:rsidR="00A833BF" w:rsidRPr="00A833BF">
        <w:rPr>
          <w:rFonts w:ascii="Calibri" w:eastAsia="MS Mincho" w:hAnsi="Calibri" w:cs="Times New Roman"/>
          <w:b/>
          <w:sz w:val="40"/>
          <w:szCs w:val="52"/>
          <w:u w:val="single"/>
        </w:rPr>
        <w:t xml:space="preserve"> – </w:t>
      </w:r>
      <w:r w:rsidR="001F0E7B">
        <w:rPr>
          <w:rFonts w:ascii="Calibri" w:eastAsia="MS Mincho" w:hAnsi="Calibri" w:cs="Times New Roman"/>
          <w:b/>
          <w:sz w:val="40"/>
          <w:szCs w:val="52"/>
          <w:u w:val="single"/>
        </w:rPr>
        <w:t>Assistant Subject Leader - Maths</w:t>
      </w:r>
    </w:p>
    <w:p w:rsidR="0023021F" w:rsidRPr="0023021F" w:rsidRDefault="0023021F" w:rsidP="0023021F">
      <w:pPr>
        <w:tabs>
          <w:tab w:val="center" w:pos="4513"/>
        </w:tabs>
        <w:spacing w:line="240" w:lineRule="auto"/>
        <w:contextualSpacing/>
        <w:jc w:val="center"/>
        <w:rPr>
          <w:rFonts w:cstheme="minorHAnsi"/>
          <w:b/>
          <w:sz w:val="24"/>
        </w:rPr>
      </w:pPr>
      <w:r w:rsidRPr="0023021F">
        <w:rPr>
          <w:rFonts w:cstheme="minorHAnsi"/>
          <w:b/>
          <w:sz w:val="24"/>
        </w:rPr>
        <w:t>“Etone College is committed to safeguarding and promoting the welfare of children and young people and expects all staff and volunteers to share this commitment”</w:t>
      </w:r>
    </w:p>
    <w:p w:rsidR="0023021F" w:rsidRPr="0023021F" w:rsidRDefault="0023021F" w:rsidP="0023021F">
      <w:pPr>
        <w:tabs>
          <w:tab w:val="center" w:pos="4513"/>
        </w:tabs>
        <w:spacing w:line="240" w:lineRule="auto"/>
        <w:contextualSpacing/>
        <w:jc w:val="center"/>
        <w:rPr>
          <w:rFonts w:cstheme="minorHAnsi"/>
          <w:b/>
        </w:rPr>
      </w:pPr>
    </w:p>
    <w:p w:rsidR="008A4C34" w:rsidRPr="00161BCD" w:rsidRDefault="008A4C34" w:rsidP="0023021F">
      <w:pPr>
        <w:jc w:val="center"/>
        <w:rPr>
          <w:rFonts w:ascii="Calibri" w:hAnsi="Calibri" w:cs="Calibri"/>
          <w:bCs/>
          <w:i/>
        </w:rPr>
      </w:pPr>
      <w:r w:rsidRPr="00161BCD">
        <w:rPr>
          <w:rFonts w:ascii="Calibri" w:hAnsi="Calibri" w:cs="Calibri"/>
          <w:bCs/>
          <w:i/>
        </w:rPr>
        <w:t>Written notification of salary will be provided in accordance with the Teachers Pay and Conditions document.</w:t>
      </w:r>
    </w:p>
    <w:tbl>
      <w:tblPr>
        <w:tblStyle w:val="TableGrid"/>
        <w:tblW w:w="10632" w:type="dxa"/>
        <w:tblInd w:w="-885" w:type="dxa"/>
        <w:tblLook w:val="04A0" w:firstRow="1" w:lastRow="0" w:firstColumn="1" w:lastColumn="0" w:noHBand="0" w:noVBand="1"/>
      </w:tblPr>
      <w:tblGrid>
        <w:gridCol w:w="1844"/>
        <w:gridCol w:w="8788"/>
      </w:tblGrid>
      <w:tr w:rsidR="0073260C" w:rsidRPr="0073260C" w:rsidTr="008A4C34">
        <w:tc>
          <w:tcPr>
            <w:tcW w:w="1844" w:type="dxa"/>
            <w:shd w:val="clear" w:color="auto" w:fill="D9D9D9" w:themeFill="background1" w:themeFillShade="D9"/>
          </w:tcPr>
          <w:p w:rsidR="0073260C" w:rsidRPr="000B000B" w:rsidRDefault="00EB3AE1" w:rsidP="0073260C">
            <w:pPr>
              <w:rPr>
                <w:rFonts w:ascii="Calibri" w:hAnsi="Calibri" w:cs="Times New Roman"/>
                <w:b/>
              </w:rPr>
            </w:pPr>
            <w:r>
              <w:rPr>
                <w:rFonts w:ascii="Calibri" w:hAnsi="Calibri" w:cs="Times New Roman"/>
                <w:b/>
              </w:rPr>
              <w:t>P</w:t>
            </w:r>
            <w:r w:rsidR="0073260C" w:rsidRPr="000B000B">
              <w:rPr>
                <w:rFonts w:ascii="Calibri" w:hAnsi="Calibri" w:cs="Times New Roman"/>
                <w:b/>
              </w:rPr>
              <w:t>ost Title</w:t>
            </w:r>
          </w:p>
        </w:tc>
        <w:tc>
          <w:tcPr>
            <w:tcW w:w="8788" w:type="dxa"/>
          </w:tcPr>
          <w:p w:rsidR="0073260C" w:rsidRPr="000616A2" w:rsidRDefault="001F0E7B" w:rsidP="0073260C">
            <w:pPr>
              <w:rPr>
                <w:rFonts w:ascii="Calibri" w:hAnsi="Calibri" w:cs="Times New Roman"/>
                <w:b/>
              </w:rPr>
            </w:pPr>
            <w:r>
              <w:rPr>
                <w:rFonts w:ascii="Calibri" w:hAnsi="Calibri" w:cs="Times New Roman"/>
                <w:b/>
              </w:rPr>
              <w:t>Assistant Subject Leader - Maths</w:t>
            </w:r>
            <w:bookmarkStart w:id="0" w:name="_GoBack"/>
            <w:bookmarkEnd w:id="0"/>
          </w:p>
        </w:tc>
      </w:tr>
      <w:tr w:rsidR="0073260C" w:rsidRPr="0073260C" w:rsidTr="008A4C34">
        <w:tc>
          <w:tcPr>
            <w:tcW w:w="1844" w:type="dxa"/>
            <w:shd w:val="clear" w:color="auto" w:fill="D9D9D9" w:themeFill="background1" w:themeFillShade="D9"/>
          </w:tcPr>
          <w:p w:rsidR="0073260C" w:rsidRPr="000B000B" w:rsidRDefault="0073260C" w:rsidP="0073260C">
            <w:pPr>
              <w:rPr>
                <w:rFonts w:ascii="Calibri" w:hAnsi="Calibri" w:cs="Times New Roman"/>
                <w:b/>
              </w:rPr>
            </w:pPr>
            <w:r w:rsidRPr="000B000B">
              <w:rPr>
                <w:rFonts w:ascii="Calibri" w:hAnsi="Calibri" w:cs="Times New Roman"/>
                <w:b/>
              </w:rPr>
              <w:t>Accountable to</w:t>
            </w:r>
          </w:p>
        </w:tc>
        <w:tc>
          <w:tcPr>
            <w:tcW w:w="8788" w:type="dxa"/>
          </w:tcPr>
          <w:p w:rsidR="0073260C" w:rsidRPr="0073260C" w:rsidRDefault="006F4B46" w:rsidP="00233457">
            <w:pPr>
              <w:rPr>
                <w:rFonts w:ascii="Calibri" w:hAnsi="Calibri" w:cs="Times New Roman"/>
              </w:rPr>
            </w:pPr>
            <w:r>
              <w:rPr>
                <w:rFonts w:ascii="Calibri" w:hAnsi="Calibri" w:cs="Times New Roman"/>
              </w:rPr>
              <w:t>Director of Maths</w:t>
            </w:r>
          </w:p>
        </w:tc>
      </w:tr>
      <w:tr w:rsidR="0073260C" w:rsidRPr="0073260C" w:rsidTr="008A4C34">
        <w:tc>
          <w:tcPr>
            <w:tcW w:w="1844" w:type="dxa"/>
            <w:shd w:val="clear" w:color="auto" w:fill="D9D9D9" w:themeFill="background1" w:themeFillShade="D9"/>
          </w:tcPr>
          <w:p w:rsidR="0073260C" w:rsidRPr="000B000B" w:rsidRDefault="0073260C" w:rsidP="0073260C">
            <w:pPr>
              <w:rPr>
                <w:rFonts w:ascii="Calibri" w:hAnsi="Calibri" w:cs="Times New Roman"/>
                <w:b/>
              </w:rPr>
            </w:pPr>
            <w:r w:rsidRPr="000B000B">
              <w:rPr>
                <w:rFonts w:ascii="Calibri" w:hAnsi="Calibri" w:cs="Times New Roman"/>
                <w:b/>
              </w:rPr>
              <w:t>Purpose</w:t>
            </w:r>
          </w:p>
        </w:tc>
        <w:tc>
          <w:tcPr>
            <w:tcW w:w="8788" w:type="dxa"/>
          </w:tcPr>
          <w:p w:rsidR="00D36284" w:rsidRDefault="006F4B46" w:rsidP="006F4B46">
            <w:pPr>
              <w:rPr>
                <w:rFonts w:ascii="Calibri" w:hAnsi="Calibri" w:cs="Times New Roman"/>
              </w:rPr>
            </w:pPr>
            <w:r>
              <w:rPr>
                <w:rFonts w:ascii="Calibri" w:hAnsi="Calibri" w:cs="Times New Roman"/>
              </w:rPr>
              <w:t>In addition to that expected of a classroom teacher</w:t>
            </w:r>
          </w:p>
          <w:p w:rsidR="006F4B46" w:rsidRDefault="006F4B46" w:rsidP="006F4B46">
            <w:pPr>
              <w:pStyle w:val="ListParagraph"/>
              <w:numPr>
                <w:ilvl w:val="0"/>
                <w:numId w:val="10"/>
              </w:numPr>
              <w:rPr>
                <w:rFonts w:ascii="Calibri" w:hAnsi="Calibri" w:cs="Times New Roman"/>
              </w:rPr>
            </w:pPr>
            <w:r>
              <w:rPr>
                <w:rFonts w:ascii="Calibri" w:hAnsi="Calibri" w:cs="Times New Roman"/>
              </w:rPr>
              <w:t>Proactively implementing any process, policy, system or activity that promotes raising the standards of Teaching &amp; Learning and working towards improving achievement</w:t>
            </w:r>
          </w:p>
          <w:p w:rsidR="006F4B46" w:rsidRPr="006F4B46" w:rsidRDefault="006F4B46" w:rsidP="006F4B46">
            <w:pPr>
              <w:pStyle w:val="ListParagraph"/>
              <w:numPr>
                <w:ilvl w:val="0"/>
                <w:numId w:val="10"/>
              </w:numPr>
              <w:rPr>
                <w:rFonts w:ascii="Calibri" w:hAnsi="Calibri" w:cs="Times New Roman"/>
              </w:rPr>
            </w:pPr>
            <w:r>
              <w:rPr>
                <w:rFonts w:ascii="Calibri" w:hAnsi="Calibri" w:cs="Times New Roman"/>
              </w:rPr>
              <w:t>Work effectively with the Director of Maths to ensure co-ordinated high quality leadership and management</w:t>
            </w:r>
          </w:p>
        </w:tc>
      </w:tr>
      <w:tr w:rsidR="006F4B46" w:rsidRPr="0073260C" w:rsidTr="008A4C34">
        <w:tc>
          <w:tcPr>
            <w:tcW w:w="1844" w:type="dxa"/>
            <w:shd w:val="clear" w:color="auto" w:fill="D9D9D9" w:themeFill="background1" w:themeFillShade="D9"/>
          </w:tcPr>
          <w:p w:rsidR="006F4B46" w:rsidRPr="000B000B" w:rsidRDefault="006F4B46" w:rsidP="0073260C">
            <w:pPr>
              <w:rPr>
                <w:rFonts w:ascii="Calibri" w:hAnsi="Calibri" w:cs="Times New Roman"/>
                <w:b/>
              </w:rPr>
            </w:pPr>
            <w:r>
              <w:rPr>
                <w:rFonts w:ascii="Calibri" w:hAnsi="Calibri" w:cs="Times New Roman"/>
                <w:b/>
              </w:rPr>
              <w:t>Responsible for</w:t>
            </w:r>
          </w:p>
        </w:tc>
        <w:tc>
          <w:tcPr>
            <w:tcW w:w="8788" w:type="dxa"/>
          </w:tcPr>
          <w:p w:rsidR="006F4B46" w:rsidRDefault="006F4B46" w:rsidP="006F4B46">
            <w:pPr>
              <w:pStyle w:val="ListParagraph"/>
              <w:numPr>
                <w:ilvl w:val="0"/>
                <w:numId w:val="11"/>
              </w:numPr>
              <w:rPr>
                <w:rFonts w:ascii="Calibri" w:hAnsi="Calibri" w:cs="Times New Roman"/>
              </w:rPr>
            </w:pPr>
            <w:r>
              <w:rPr>
                <w:rFonts w:ascii="Calibri" w:hAnsi="Calibri" w:cs="Times New Roman"/>
              </w:rPr>
              <w:t>Raising achievement in Maths</w:t>
            </w:r>
          </w:p>
          <w:p w:rsidR="006F4B46" w:rsidRDefault="006F4B46" w:rsidP="006F4B46">
            <w:pPr>
              <w:pStyle w:val="ListParagraph"/>
              <w:numPr>
                <w:ilvl w:val="0"/>
                <w:numId w:val="11"/>
              </w:numPr>
              <w:rPr>
                <w:rFonts w:ascii="Calibri" w:hAnsi="Calibri" w:cs="Times New Roman"/>
              </w:rPr>
            </w:pPr>
            <w:r>
              <w:rPr>
                <w:rFonts w:ascii="Calibri" w:hAnsi="Calibri" w:cs="Times New Roman"/>
              </w:rPr>
              <w:t>Improving the quality of the curriculum in Maths</w:t>
            </w:r>
          </w:p>
          <w:p w:rsidR="006F4B46" w:rsidRDefault="006F4B46" w:rsidP="006F4B46">
            <w:pPr>
              <w:pStyle w:val="ListParagraph"/>
              <w:numPr>
                <w:ilvl w:val="0"/>
                <w:numId w:val="11"/>
              </w:numPr>
              <w:rPr>
                <w:rFonts w:ascii="Calibri" w:hAnsi="Calibri" w:cs="Times New Roman"/>
              </w:rPr>
            </w:pPr>
            <w:r>
              <w:rPr>
                <w:rFonts w:ascii="Calibri" w:hAnsi="Calibri" w:cs="Times New Roman"/>
              </w:rPr>
              <w:t>Implementing staff materials to support teaching</w:t>
            </w:r>
          </w:p>
          <w:p w:rsidR="006F4B46" w:rsidRPr="006F4B46" w:rsidRDefault="006F4B46" w:rsidP="006F4B46">
            <w:pPr>
              <w:pStyle w:val="ListParagraph"/>
              <w:numPr>
                <w:ilvl w:val="0"/>
                <w:numId w:val="11"/>
              </w:numPr>
              <w:rPr>
                <w:rFonts w:ascii="Calibri" w:hAnsi="Calibri" w:cs="Times New Roman"/>
              </w:rPr>
            </w:pPr>
            <w:r>
              <w:rPr>
                <w:rFonts w:ascii="Calibri" w:hAnsi="Calibri" w:cs="Times New Roman"/>
              </w:rPr>
              <w:t>Providing training to develop the standard of teaching</w:t>
            </w:r>
          </w:p>
        </w:tc>
      </w:tr>
    </w:tbl>
    <w:p w:rsidR="0073260C" w:rsidRPr="00324AAB" w:rsidRDefault="00324AAB" w:rsidP="0073260C">
      <w:pPr>
        <w:ind w:left="-993"/>
        <w:rPr>
          <w:i/>
        </w:rPr>
      </w:pPr>
      <w:r>
        <w:rPr>
          <w:i/>
        </w:rPr>
        <w:t>All Teachers, regardless of position, are expected to meet the criteria set out in the Teachers’ Standards.</w:t>
      </w:r>
    </w:p>
    <w:p w:rsidR="0073260C" w:rsidRPr="0073260C" w:rsidRDefault="0073260C" w:rsidP="00FD0FAA">
      <w:pPr>
        <w:pStyle w:val="Default"/>
        <w:rPr>
          <w:rFonts w:asciiTheme="minorHAnsi" w:hAnsiTheme="minorHAnsi" w:cstheme="minorHAnsi"/>
        </w:rPr>
      </w:pPr>
    </w:p>
    <w:tbl>
      <w:tblPr>
        <w:tblStyle w:val="TableGrid"/>
        <w:tblW w:w="10632" w:type="dxa"/>
        <w:tblInd w:w="-885" w:type="dxa"/>
        <w:tblLook w:val="04A0" w:firstRow="1" w:lastRow="0" w:firstColumn="1" w:lastColumn="0" w:noHBand="0" w:noVBand="1"/>
      </w:tblPr>
      <w:tblGrid>
        <w:gridCol w:w="1844"/>
        <w:gridCol w:w="8788"/>
      </w:tblGrid>
      <w:tr w:rsidR="006F4B46" w:rsidRPr="0073260C" w:rsidTr="00C36CFA">
        <w:tc>
          <w:tcPr>
            <w:tcW w:w="1844" w:type="dxa"/>
            <w:shd w:val="clear" w:color="auto" w:fill="D9D9D9" w:themeFill="background1" w:themeFillShade="D9"/>
          </w:tcPr>
          <w:p w:rsidR="006F4B46" w:rsidRPr="000B000B" w:rsidRDefault="006F4B46" w:rsidP="00C36CFA">
            <w:pPr>
              <w:rPr>
                <w:rFonts w:ascii="Calibri" w:hAnsi="Calibri" w:cs="Times New Roman"/>
                <w:b/>
              </w:rPr>
            </w:pPr>
            <w:r>
              <w:rPr>
                <w:rFonts w:ascii="Calibri" w:hAnsi="Calibri" w:cs="Times New Roman"/>
                <w:b/>
              </w:rPr>
              <w:t>Main activities</w:t>
            </w:r>
          </w:p>
        </w:tc>
        <w:tc>
          <w:tcPr>
            <w:tcW w:w="8788" w:type="dxa"/>
          </w:tcPr>
          <w:p w:rsidR="006F4B46" w:rsidRDefault="006F4B46" w:rsidP="006F4B46">
            <w:pPr>
              <w:pStyle w:val="ListParagraph"/>
              <w:numPr>
                <w:ilvl w:val="0"/>
                <w:numId w:val="12"/>
              </w:numPr>
              <w:rPr>
                <w:rFonts w:ascii="Calibri" w:hAnsi="Calibri" w:cs="Times New Roman"/>
              </w:rPr>
            </w:pPr>
            <w:r>
              <w:rPr>
                <w:rFonts w:ascii="Calibri" w:hAnsi="Calibri" w:cs="Times New Roman"/>
              </w:rPr>
              <w:t>Contributing to the management of the department, attending meetings and cascading information to the department</w:t>
            </w:r>
          </w:p>
          <w:p w:rsidR="006F4B46" w:rsidRDefault="006F4B46" w:rsidP="006F4B46">
            <w:pPr>
              <w:pStyle w:val="ListParagraph"/>
              <w:numPr>
                <w:ilvl w:val="0"/>
                <w:numId w:val="12"/>
              </w:numPr>
              <w:rPr>
                <w:rFonts w:ascii="Calibri" w:hAnsi="Calibri" w:cs="Times New Roman"/>
              </w:rPr>
            </w:pPr>
            <w:r>
              <w:rPr>
                <w:rFonts w:ascii="Calibri" w:hAnsi="Calibri" w:cs="Times New Roman"/>
              </w:rPr>
              <w:t>To respond to day to day issues within the department, constantly displaying professionalism and using initiative along with commitment to the department’s development plan</w:t>
            </w:r>
          </w:p>
          <w:p w:rsidR="006F4B46" w:rsidRDefault="006F4B46" w:rsidP="006F4B46">
            <w:pPr>
              <w:pStyle w:val="ListParagraph"/>
              <w:numPr>
                <w:ilvl w:val="0"/>
                <w:numId w:val="12"/>
              </w:numPr>
              <w:rPr>
                <w:rFonts w:ascii="Calibri" w:hAnsi="Calibri" w:cs="Times New Roman"/>
              </w:rPr>
            </w:pPr>
            <w:r>
              <w:rPr>
                <w:rFonts w:ascii="Calibri" w:hAnsi="Calibri" w:cs="Times New Roman"/>
              </w:rPr>
              <w:t>Develop teaching and learning within the department</w:t>
            </w:r>
          </w:p>
          <w:p w:rsidR="006F4B46" w:rsidRDefault="006F4B46" w:rsidP="006F4B46">
            <w:pPr>
              <w:pStyle w:val="ListParagraph"/>
              <w:numPr>
                <w:ilvl w:val="0"/>
                <w:numId w:val="12"/>
              </w:numPr>
              <w:rPr>
                <w:rFonts w:ascii="Calibri" w:hAnsi="Calibri" w:cs="Times New Roman"/>
              </w:rPr>
            </w:pPr>
            <w:r>
              <w:rPr>
                <w:rFonts w:ascii="Calibri" w:hAnsi="Calibri" w:cs="Times New Roman"/>
              </w:rPr>
              <w:t>Work collaboratively and sharing good practice with staff members</w:t>
            </w:r>
          </w:p>
          <w:p w:rsidR="006F4B46" w:rsidRDefault="006F4B46" w:rsidP="006F4B46">
            <w:pPr>
              <w:pStyle w:val="ListParagraph"/>
              <w:numPr>
                <w:ilvl w:val="0"/>
                <w:numId w:val="12"/>
              </w:numPr>
              <w:rPr>
                <w:rFonts w:ascii="Calibri" w:hAnsi="Calibri" w:cs="Times New Roman"/>
              </w:rPr>
            </w:pPr>
            <w:r>
              <w:rPr>
                <w:rFonts w:ascii="Calibri" w:hAnsi="Calibri" w:cs="Times New Roman"/>
              </w:rPr>
              <w:t>Leading the development/acquisition of an environment for learning and produce learning resources that are stimulating and motivating, promoting the engagement of all pupils within Maths.</w:t>
            </w:r>
          </w:p>
          <w:p w:rsidR="006F4B46" w:rsidRDefault="006F4B46" w:rsidP="006F4B46">
            <w:pPr>
              <w:pStyle w:val="ListParagraph"/>
              <w:numPr>
                <w:ilvl w:val="0"/>
                <w:numId w:val="12"/>
              </w:numPr>
              <w:rPr>
                <w:rFonts w:ascii="Calibri" w:hAnsi="Calibri" w:cs="Times New Roman"/>
              </w:rPr>
            </w:pPr>
            <w:r>
              <w:rPr>
                <w:rFonts w:ascii="Calibri" w:hAnsi="Calibri" w:cs="Times New Roman"/>
              </w:rPr>
              <w:t>Reporting to the Director of Maths on pupil performance within the department</w:t>
            </w:r>
          </w:p>
          <w:p w:rsidR="006F4B46" w:rsidRDefault="006F4B46" w:rsidP="006F4B46">
            <w:pPr>
              <w:pStyle w:val="ListParagraph"/>
              <w:numPr>
                <w:ilvl w:val="0"/>
                <w:numId w:val="12"/>
              </w:numPr>
              <w:rPr>
                <w:rFonts w:ascii="Calibri" w:hAnsi="Calibri" w:cs="Times New Roman"/>
              </w:rPr>
            </w:pPr>
            <w:r>
              <w:rPr>
                <w:rFonts w:ascii="Calibri" w:hAnsi="Calibri" w:cs="Times New Roman"/>
              </w:rPr>
              <w:t>Reporting to the Director of Maths on the impact of implemented teaching and learning strategies</w:t>
            </w:r>
          </w:p>
          <w:p w:rsidR="006F4B46" w:rsidRDefault="006F4B46" w:rsidP="006F4B46">
            <w:pPr>
              <w:pStyle w:val="ListParagraph"/>
              <w:numPr>
                <w:ilvl w:val="0"/>
                <w:numId w:val="12"/>
              </w:numPr>
              <w:rPr>
                <w:rFonts w:ascii="Calibri" w:hAnsi="Calibri" w:cs="Times New Roman"/>
              </w:rPr>
            </w:pPr>
            <w:r>
              <w:rPr>
                <w:rFonts w:ascii="Calibri" w:hAnsi="Calibri" w:cs="Times New Roman"/>
              </w:rPr>
              <w:t>Identifying CPD needs, facilitating and co-ordinating CPD opportunities within Maths</w:t>
            </w:r>
          </w:p>
          <w:p w:rsidR="006F4B46" w:rsidRDefault="006F4B46" w:rsidP="006F4B46">
            <w:pPr>
              <w:pStyle w:val="ListParagraph"/>
              <w:numPr>
                <w:ilvl w:val="0"/>
                <w:numId w:val="12"/>
              </w:numPr>
              <w:rPr>
                <w:rFonts w:ascii="Calibri" w:hAnsi="Calibri" w:cs="Times New Roman"/>
              </w:rPr>
            </w:pPr>
            <w:r>
              <w:rPr>
                <w:rFonts w:ascii="Calibri" w:hAnsi="Calibri" w:cs="Times New Roman"/>
              </w:rPr>
              <w:t>D</w:t>
            </w:r>
            <w:r w:rsidR="00534F39">
              <w:rPr>
                <w:rFonts w:ascii="Calibri" w:hAnsi="Calibri" w:cs="Times New Roman"/>
              </w:rPr>
              <w:t>eveloping and improving</w:t>
            </w:r>
            <w:r>
              <w:rPr>
                <w:rFonts w:ascii="Calibri" w:hAnsi="Calibri" w:cs="Times New Roman"/>
              </w:rPr>
              <w:t xml:space="preserve"> the skills and knowledge of all staff in the curriculum area and disseminating good practice across the department</w:t>
            </w:r>
          </w:p>
          <w:p w:rsidR="006F4B46" w:rsidRDefault="006F4B46" w:rsidP="006F4B46">
            <w:pPr>
              <w:pStyle w:val="ListParagraph"/>
              <w:numPr>
                <w:ilvl w:val="0"/>
                <w:numId w:val="12"/>
              </w:numPr>
              <w:rPr>
                <w:rFonts w:ascii="Calibri" w:hAnsi="Calibri" w:cs="Times New Roman"/>
              </w:rPr>
            </w:pPr>
            <w:r>
              <w:rPr>
                <w:rFonts w:ascii="Calibri" w:hAnsi="Calibri" w:cs="Times New Roman"/>
              </w:rPr>
              <w:t>Syllabus/course selection, to develop learning and attainment for all years and key stages in Maths</w:t>
            </w:r>
          </w:p>
          <w:p w:rsidR="006F4B46" w:rsidRDefault="006F4B46" w:rsidP="006F4B46">
            <w:pPr>
              <w:pStyle w:val="ListParagraph"/>
              <w:numPr>
                <w:ilvl w:val="0"/>
                <w:numId w:val="12"/>
              </w:numPr>
              <w:rPr>
                <w:rFonts w:ascii="Calibri" w:hAnsi="Calibri" w:cs="Times New Roman"/>
              </w:rPr>
            </w:pPr>
            <w:r>
              <w:rPr>
                <w:rFonts w:ascii="Calibri" w:hAnsi="Calibri" w:cs="Times New Roman"/>
              </w:rPr>
              <w:t>Developing lesson material within the department to facilitate learning</w:t>
            </w:r>
          </w:p>
          <w:p w:rsidR="006F4B46" w:rsidRDefault="006F4B46" w:rsidP="006F4B46">
            <w:pPr>
              <w:pStyle w:val="ListParagraph"/>
              <w:numPr>
                <w:ilvl w:val="0"/>
                <w:numId w:val="12"/>
              </w:numPr>
              <w:rPr>
                <w:rFonts w:ascii="Calibri" w:hAnsi="Calibri" w:cs="Times New Roman"/>
              </w:rPr>
            </w:pPr>
            <w:r>
              <w:rPr>
                <w:rFonts w:ascii="Calibri" w:hAnsi="Calibri" w:cs="Times New Roman"/>
              </w:rPr>
              <w:t>Providing a professional role model as a lead teacher in the department</w:t>
            </w:r>
          </w:p>
          <w:p w:rsidR="006F4B46" w:rsidRDefault="006F4B46" w:rsidP="006F4B46">
            <w:pPr>
              <w:pStyle w:val="ListParagraph"/>
              <w:numPr>
                <w:ilvl w:val="0"/>
                <w:numId w:val="12"/>
              </w:numPr>
              <w:rPr>
                <w:rFonts w:ascii="Calibri" w:hAnsi="Calibri" w:cs="Times New Roman"/>
              </w:rPr>
            </w:pPr>
            <w:r>
              <w:rPr>
                <w:rFonts w:ascii="Calibri" w:hAnsi="Calibri" w:cs="Times New Roman"/>
              </w:rPr>
              <w:lastRenderedPageBreak/>
              <w:t>Monitoring the production of controlled assessment and coursework, developing strategies to ensure it is completed to the expected standard and that deadlines are clearly set and shared.</w:t>
            </w:r>
          </w:p>
          <w:p w:rsidR="006F4B46" w:rsidRPr="006F4B46" w:rsidRDefault="006F4B46" w:rsidP="006F4B46">
            <w:pPr>
              <w:pStyle w:val="ListParagraph"/>
              <w:numPr>
                <w:ilvl w:val="0"/>
                <w:numId w:val="12"/>
              </w:numPr>
              <w:rPr>
                <w:rFonts w:ascii="Calibri" w:hAnsi="Calibri" w:cs="Times New Roman"/>
              </w:rPr>
            </w:pPr>
            <w:r>
              <w:rPr>
                <w:rFonts w:ascii="Calibri" w:hAnsi="Calibri" w:cs="Times New Roman"/>
              </w:rPr>
              <w:t>Monitoring the development and implementation of examinations and assessment opportunities to comply with school expectations</w:t>
            </w:r>
          </w:p>
        </w:tc>
      </w:tr>
      <w:tr w:rsidR="006F4B46" w:rsidRPr="0073260C" w:rsidTr="00C36CFA">
        <w:tc>
          <w:tcPr>
            <w:tcW w:w="1844" w:type="dxa"/>
            <w:shd w:val="clear" w:color="auto" w:fill="D9D9D9" w:themeFill="background1" w:themeFillShade="D9"/>
          </w:tcPr>
          <w:p w:rsidR="006F4B46" w:rsidRPr="006F4B46" w:rsidRDefault="006F4B46" w:rsidP="00C36CFA">
            <w:pPr>
              <w:rPr>
                <w:rFonts w:ascii="Calibri" w:hAnsi="Calibri" w:cs="Times New Roman"/>
              </w:rPr>
            </w:pPr>
            <w:r>
              <w:rPr>
                <w:rFonts w:ascii="Calibri" w:hAnsi="Calibri" w:cs="Times New Roman"/>
                <w:b/>
              </w:rPr>
              <w:lastRenderedPageBreak/>
              <w:t>Pastoral System</w:t>
            </w:r>
          </w:p>
        </w:tc>
        <w:tc>
          <w:tcPr>
            <w:tcW w:w="8788" w:type="dxa"/>
          </w:tcPr>
          <w:p w:rsidR="006F4B46" w:rsidRDefault="006F4B46" w:rsidP="006F4B46">
            <w:pPr>
              <w:pStyle w:val="ListParagraph"/>
              <w:numPr>
                <w:ilvl w:val="0"/>
                <w:numId w:val="13"/>
              </w:numPr>
              <w:rPr>
                <w:rFonts w:ascii="Calibri" w:hAnsi="Calibri" w:cs="Times New Roman"/>
              </w:rPr>
            </w:pPr>
            <w:r>
              <w:rPr>
                <w:rFonts w:ascii="Calibri" w:hAnsi="Calibri" w:cs="Times New Roman"/>
              </w:rPr>
              <w:t>To act as a form tutor and monitor and support pupils progress, within your tutor group</w:t>
            </w:r>
          </w:p>
          <w:p w:rsidR="006F4B46" w:rsidRDefault="006F4B46" w:rsidP="006F4B46">
            <w:pPr>
              <w:pStyle w:val="ListParagraph"/>
              <w:numPr>
                <w:ilvl w:val="0"/>
                <w:numId w:val="13"/>
              </w:numPr>
              <w:rPr>
                <w:rFonts w:ascii="Calibri" w:hAnsi="Calibri" w:cs="Times New Roman"/>
              </w:rPr>
            </w:pPr>
            <w:r>
              <w:rPr>
                <w:rFonts w:ascii="Calibri" w:hAnsi="Calibri" w:cs="Times New Roman"/>
              </w:rPr>
              <w:t>Deliver and contribute to the PSHE, citizenship and enterprise programmes within your tutor group</w:t>
            </w:r>
          </w:p>
          <w:p w:rsidR="006F4B46" w:rsidRPr="006F4B46" w:rsidRDefault="006F4B46" w:rsidP="006F4B46">
            <w:pPr>
              <w:pStyle w:val="ListParagraph"/>
              <w:numPr>
                <w:ilvl w:val="0"/>
                <w:numId w:val="13"/>
              </w:numPr>
              <w:rPr>
                <w:rFonts w:ascii="Calibri" w:hAnsi="Calibri" w:cs="Times New Roman"/>
              </w:rPr>
            </w:pPr>
            <w:r>
              <w:rPr>
                <w:rFonts w:ascii="Calibri" w:hAnsi="Calibri" w:cs="Times New Roman"/>
              </w:rPr>
              <w:t>To ensure the behaviour management system is implemented in the department so that effective learning can take place</w:t>
            </w:r>
          </w:p>
        </w:tc>
      </w:tr>
      <w:tr w:rsidR="006F4B46" w:rsidRPr="0073260C" w:rsidTr="00C36CFA">
        <w:tc>
          <w:tcPr>
            <w:tcW w:w="1844" w:type="dxa"/>
            <w:shd w:val="clear" w:color="auto" w:fill="D9D9D9" w:themeFill="background1" w:themeFillShade="D9"/>
          </w:tcPr>
          <w:p w:rsidR="006F4B46" w:rsidRPr="006F4B46" w:rsidRDefault="006F4B46" w:rsidP="00C36CFA">
            <w:pPr>
              <w:rPr>
                <w:rFonts w:ascii="Calibri" w:hAnsi="Calibri" w:cs="Times New Roman"/>
              </w:rPr>
            </w:pPr>
            <w:r>
              <w:rPr>
                <w:rFonts w:ascii="Calibri" w:hAnsi="Calibri" w:cs="Times New Roman"/>
                <w:b/>
              </w:rPr>
              <w:t>Additional duties</w:t>
            </w:r>
          </w:p>
        </w:tc>
        <w:tc>
          <w:tcPr>
            <w:tcW w:w="8788" w:type="dxa"/>
          </w:tcPr>
          <w:p w:rsidR="006F4B46" w:rsidRDefault="006F4B46" w:rsidP="00534F39">
            <w:pPr>
              <w:pStyle w:val="ListParagraph"/>
              <w:numPr>
                <w:ilvl w:val="0"/>
                <w:numId w:val="14"/>
              </w:numPr>
              <w:rPr>
                <w:rFonts w:ascii="Calibri" w:hAnsi="Calibri" w:cs="Times New Roman"/>
              </w:rPr>
            </w:pPr>
            <w:r>
              <w:rPr>
                <w:rFonts w:ascii="Calibri" w:hAnsi="Calibri" w:cs="Times New Roman"/>
              </w:rPr>
              <w:t xml:space="preserve">To play a full part in the life of the school community, to support its distinctive mission and ethos and to encourage and ensure staff and pupils </w:t>
            </w:r>
            <w:r w:rsidR="00534F39">
              <w:rPr>
                <w:rFonts w:ascii="Calibri" w:hAnsi="Calibri" w:cs="Times New Roman"/>
              </w:rPr>
              <w:t>follow this example</w:t>
            </w:r>
          </w:p>
          <w:p w:rsidR="00534F39" w:rsidRPr="00534F39" w:rsidRDefault="00534F39" w:rsidP="00534F39">
            <w:pPr>
              <w:numPr>
                <w:ilvl w:val="0"/>
                <w:numId w:val="14"/>
              </w:numPr>
              <w:rPr>
                <w:rFonts w:ascii="Calibri" w:hAnsi="Calibri"/>
                <w:szCs w:val="22"/>
              </w:rPr>
            </w:pPr>
            <w:r w:rsidRPr="00534F39">
              <w:rPr>
                <w:rFonts w:ascii="Calibri" w:hAnsi="Calibri"/>
                <w:szCs w:val="22"/>
              </w:rPr>
              <w:t>To continue personal pro</w:t>
            </w:r>
            <w:r>
              <w:rPr>
                <w:rFonts w:ascii="Calibri" w:hAnsi="Calibri"/>
                <w:szCs w:val="22"/>
              </w:rPr>
              <w:t>fessional development as agreed</w:t>
            </w:r>
          </w:p>
          <w:p w:rsidR="00534F39" w:rsidRPr="00534F39" w:rsidRDefault="00534F39" w:rsidP="00534F39">
            <w:pPr>
              <w:numPr>
                <w:ilvl w:val="0"/>
                <w:numId w:val="14"/>
              </w:numPr>
              <w:rPr>
                <w:rFonts w:ascii="Calibri" w:hAnsi="Calibri"/>
                <w:szCs w:val="22"/>
              </w:rPr>
            </w:pPr>
            <w:r w:rsidRPr="00534F39">
              <w:rPr>
                <w:rFonts w:ascii="Calibri" w:hAnsi="Calibri"/>
                <w:szCs w:val="22"/>
              </w:rPr>
              <w:t>To engage actively in</w:t>
            </w:r>
            <w:r>
              <w:rPr>
                <w:rFonts w:ascii="Calibri" w:hAnsi="Calibri"/>
                <w:szCs w:val="22"/>
              </w:rPr>
              <w:t xml:space="preserve"> the performance review process</w:t>
            </w:r>
          </w:p>
          <w:p w:rsidR="00534F39" w:rsidRPr="00534F39" w:rsidRDefault="00534F39" w:rsidP="00534F39">
            <w:pPr>
              <w:numPr>
                <w:ilvl w:val="0"/>
                <w:numId w:val="14"/>
              </w:numPr>
              <w:rPr>
                <w:rFonts w:ascii="Calibri" w:hAnsi="Calibri" w:cs="Arial"/>
                <w:szCs w:val="22"/>
              </w:rPr>
            </w:pPr>
            <w:r w:rsidRPr="00534F39">
              <w:rPr>
                <w:rFonts w:ascii="Calibri" w:hAnsi="Calibri" w:cs="Arial"/>
                <w:szCs w:val="22"/>
              </w:rPr>
              <w:t xml:space="preserve">To comply with the College’s Health and Safety policy and undertake </w:t>
            </w:r>
            <w:r>
              <w:rPr>
                <w:rFonts w:ascii="Calibri" w:hAnsi="Calibri" w:cs="Arial"/>
                <w:szCs w:val="22"/>
              </w:rPr>
              <w:t>risk assessments as appropriate</w:t>
            </w:r>
          </w:p>
          <w:p w:rsidR="00534F39" w:rsidRPr="00534F39" w:rsidRDefault="00534F39" w:rsidP="00534F39">
            <w:pPr>
              <w:numPr>
                <w:ilvl w:val="0"/>
                <w:numId w:val="14"/>
              </w:numPr>
              <w:rPr>
                <w:rFonts w:ascii="Calibri" w:hAnsi="Calibri" w:cs="Arial"/>
                <w:szCs w:val="22"/>
              </w:rPr>
            </w:pPr>
            <w:r w:rsidRPr="00534F39">
              <w:rPr>
                <w:rFonts w:ascii="Calibri" w:hAnsi="Calibri" w:cs="Arial"/>
                <w:szCs w:val="22"/>
              </w:rPr>
              <w:t>Duties (break time and after college)</w:t>
            </w:r>
          </w:p>
          <w:p w:rsidR="00534F39" w:rsidRPr="00534F39" w:rsidRDefault="00534F39" w:rsidP="00534F39">
            <w:pPr>
              <w:ind w:left="360"/>
              <w:rPr>
                <w:rFonts w:ascii="Calibri" w:hAnsi="Calibri" w:cs="Times New Roman"/>
              </w:rPr>
            </w:pPr>
          </w:p>
        </w:tc>
      </w:tr>
    </w:tbl>
    <w:p w:rsidR="0073260C" w:rsidRPr="0073260C" w:rsidRDefault="0073260C" w:rsidP="0073260C">
      <w:pPr>
        <w:pStyle w:val="Default"/>
        <w:ind w:left="-567"/>
        <w:rPr>
          <w:rFonts w:asciiTheme="minorHAnsi" w:hAnsiTheme="minorHAnsi" w:cstheme="minorHAnsi"/>
        </w:rPr>
      </w:pPr>
    </w:p>
    <w:p w:rsidR="006C4DEA" w:rsidRDefault="006C4DEA" w:rsidP="0073260C">
      <w:pPr>
        <w:ind w:left="-567"/>
        <w:rPr>
          <w:rFonts w:cstheme="minorHAnsi"/>
          <w:sz w:val="24"/>
          <w:szCs w:val="24"/>
        </w:rPr>
      </w:pPr>
    </w:p>
    <w:p w:rsidR="008A4C34" w:rsidRPr="000707C6" w:rsidRDefault="008A4C34" w:rsidP="008A4C34">
      <w:pPr>
        <w:rPr>
          <w:rFonts w:ascii="Calibri" w:hAnsi="Calibri" w:cs="Calibri"/>
          <w:sz w:val="24"/>
          <w:szCs w:val="24"/>
        </w:rPr>
      </w:pPr>
      <w:r w:rsidRPr="000707C6">
        <w:rPr>
          <w:rFonts w:ascii="Calibri" w:hAnsi="Calibri" w:cs="Calibri"/>
          <w:sz w:val="24"/>
          <w:szCs w:val="24"/>
        </w:rPr>
        <w:t>This job description may be amended at any time, following consultation between the Headteacher and postholder.  These are broad descriptions of the types of duties/activities expected of the post and are not an exhaustive list.</w:t>
      </w:r>
    </w:p>
    <w:p w:rsidR="008A4C34" w:rsidRPr="000707C6" w:rsidRDefault="008A4C34" w:rsidP="008A4C34">
      <w:pPr>
        <w:tabs>
          <w:tab w:val="left" w:pos="720"/>
        </w:tabs>
        <w:rPr>
          <w:rFonts w:ascii="Calibri" w:hAnsi="Calibri" w:cs="Calibri"/>
          <w:sz w:val="24"/>
          <w:szCs w:val="24"/>
        </w:rPr>
      </w:pPr>
      <w:r w:rsidRPr="000707C6">
        <w:rPr>
          <w:rFonts w:ascii="Calibri" w:hAnsi="Calibri" w:cs="Calibri"/>
          <w:sz w:val="24"/>
          <w:szCs w:val="24"/>
        </w:rPr>
        <w:t>The Headteacher retains the right, as a condition of your employment, to require you to undertake such other duties as may reasonably be expected of you in this post, as specified by STPCD not mentioned in the above.  These duties will correspond to the general character of the post and are commensurate with its level of responsibility.</w:t>
      </w:r>
    </w:p>
    <w:p w:rsidR="008A4C34" w:rsidRPr="000707C6" w:rsidRDefault="008A4C34" w:rsidP="008A4C34">
      <w:pPr>
        <w:tabs>
          <w:tab w:val="left" w:pos="720"/>
        </w:tabs>
        <w:ind w:left="-567" w:hanging="1440"/>
        <w:rPr>
          <w:rFonts w:ascii="Calibri" w:hAnsi="Calibri" w:cs="Calibri"/>
          <w:sz w:val="24"/>
          <w:szCs w:val="24"/>
        </w:rPr>
      </w:pPr>
    </w:p>
    <w:p w:rsidR="0023021F" w:rsidRDefault="0023021F" w:rsidP="008A4C34">
      <w:pPr>
        <w:tabs>
          <w:tab w:val="left" w:pos="720"/>
        </w:tabs>
        <w:rPr>
          <w:rFonts w:ascii="Calibri" w:hAnsi="Calibri" w:cs="Calibri"/>
          <w:sz w:val="24"/>
          <w:szCs w:val="24"/>
        </w:rPr>
      </w:pPr>
      <w:r>
        <w:rPr>
          <w:rFonts w:ascii="Calibri" w:hAnsi="Calibri" w:cs="Calibri"/>
          <w:sz w:val="24"/>
          <w:szCs w:val="24"/>
        </w:rPr>
        <w:t>Postholder Name:</w:t>
      </w:r>
      <w:r>
        <w:rPr>
          <w:rFonts w:ascii="Calibri" w:hAnsi="Calibri" w:cs="Calibri"/>
          <w:sz w:val="24"/>
          <w:szCs w:val="24"/>
        </w:rPr>
        <w:tab/>
      </w:r>
      <w:r>
        <w:rPr>
          <w:rFonts w:ascii="Calibri" w:hAnsi="Calibri" w:cs="Calibri"/>
          <w:sz w:val="24"/>
          <w:szCs w:val="24"/>
        </w:rPr>
        <w:tab/>
        <w:t>………………………………………….</w:t>
      </w:r>
      <w:r>
        <w:rPr>
          <w:rFonts w:ascii="Calibri" w:hAnsi="Calibri" w:cs="Calibri"/>
          <w:sz w:val="24"/>
          <w:szCs w:val="24"/>
        </w:rPr>
        <w:tab/>
        <w:t>Date: …………………………………….</w:t>
      </w:r>
    </w:p>
    <w:p w:rsidR="0023021F" w:rsidRDefault="0023021F" w:rsidP="008A4C34">
      <w:pPr>
        <w:tabs>
          <w:tab w:val="left" w:pos="720"/>
        </w:tabs>
        <w:rPr>
          <w:rFonts w:ascii="Calibri" w:hAnsi="Calibri" w:cs="Calibri"/>
          <w:sz w:val="24"/>
          <w:szCs w:val="24"/>
        </w:rPr>
      </w:pPr>
    </w:p>
    <w:p w:rsidR="008A4C34" w:rsidRPr="000707C6" w:rsidRDefault="008A4C34" w:rsidP="008A4C34">
      <w:pPr>
        <w:tabs>
          <w:tab w:val="left" w:pos="720"/>
        </w:tabs>
        <w:rPr>
          <w:rFonts w:ascii="Calibri" w:hAnsi="Calibri" w:cs="Calibri"/>
          <w:sz w:val="24"/>
          <w:szCs w:val="24"/>
        </w:rPr>
      </w:pPr>
      <w:r w:rsidRPr="000707C6">
        <w:rPr>
          <w:rFonts w:ascii="Calibri" w:hAnsi="Calibri" w:cs="Calibri"/>
          <w:sz w:val="24"/>
          <w:szCs w:val="24"/>
        </w:rPr>
        <w:t>Postholder Signature:</w:t>
      </w:r>
      <w:r w:rsidRPr="000707C6">
        <w:rPr>
          <w:rFonts w:ascii="Calibri" w:hAnsi="Calibri" w:cs="Calibri"/>
          <w:sz w:val="24"/>
          <w:szCs w:val="24"/>
        </w:rPr>
        <w:tab/>
      </w:r>
      <w:r w:rsidRPr="000707C6">
        <w:rPr>
          <w:rFonts w:ascii="Calibri" w:hAnsi="Calibri" w:cs="Calibri"/>
          <w:sz w:val="24"/>
          <w:szCs w:val="24"/>
        </w:rPr>
        <w:tab/>
        <w:t>…………………………………………...</w:t>
      </w:r>
      <w:r w:rsidRPr="000707C6">
        <w:rPr>
          <w:rFonts w:ascii="Calibri" w:hAnsi="Calibri" w:cs="Calibri"/>
          <w:sz w:val="24"/>
          <w:szCs w:val="24"/>
        </w:rPr>
        <w:tab/>
        <w:t>Date: ……………………………………..</w:t>
      </w:r>
    </w:p>
    <w:p w:rsidR="008A4C34" w:rsidRPr="000707C6" w:rsidRDefault="008A4C34" w:rsidP="008A4C34">
      <w:pPr>
        <w:tabs>
          <w:tab w:val="left" w:pos="720"/>
        </w:tabs>
        <w:ind w:left="-567" w:hanging="1440"/>
        <w:rPr>
          <w:rFonts w:ascii="Calibri" w:hAnsi="Calibri" w:cs="Calibri"/>
          <w:sz w:val="24"/>
          <w:szCs w:val="24"/>
        </w:rPr>
      </w:pPr>
    </w:p>
    <w:p w:rsidR="00BB5B05" w:rsidRDefault="008A4C34" w:rsidP="00534F39">
      <w:pPr>
        <w:tabs>
          <w:tab w:val="left" w:pos="720"/>
        </w:tabs>
        <w:rPr>
          <w:rFonts w:cstheme="minorHAnsi"/>
          <w:sz w:val="24"/>
          <w:szCs w:val="24"/>
        </w:rPr>
      </w:pPr>
      <w:r w:rsidRPr="000707C6">
        <w:rPr>
          <w:rFonts w:ascii="Calibri" w:hAnsi="Calibri" w:cs="Calibri"/>
          <w:sz w:val="24"/>
          <w:szCs w:val="24"/>
        </w:rPr>
        <w:t xml:space="preserve">Headteacher Signature: </w:t>
      </w:r>
      <w:r w:rsidRPr="000707C6">
        <w:rPr>
          <w:rFonts w:ascii="Calibri" w:hAnsi="Calibri" w:cs="Calibri"/>
          <w:sz w:val="24"/>
          <w:szCs w:val="24"/>
        </w:rPr>
        <w:tab/>
        <w:t>……….…………</w:t>
      </w:r>
      <w:r w:rsidR="0023021F">
        <w:rPr>
          <w:rFonts w:ascii="Calibri" w:hAnsi="Calibri" w:cs="Calibri"/>
          <w:sz w:val="24"/>
          <w:szCs w:val="24"/>
        </w:rPr>
        <w:t>……………………….</w:t>
      </w:r>
      <w:r w:rsidR="0023021F">
        <w:rPr>
          <w:rFonts w:ascii="Calibri" w:hAnsi="Calibri" w:cs="Calibri"/>
          <w:sz w:val="24"/>
          <w:szCs w:val="24"/>
        </w:rPr>
        <w:tab/>
        <w:t>Date:</w:t>
      </w:r>
      <w:r w:rsidR="0023021F">
        <w:rPr>
          <w:rFonts w:ascii="Calibri" w:hAnsi="Calibri" w:cs="Calibri"/>
          <w:sz w:val="24"/>
          <w:szCs w:val="24"/>
        </w:rPr>
        <w:tab/>
        <w:t>……………………………………</w:t>
      </w:r>
    </w:p>
    <w:sectPr w:rsidR="00BB5B05" w:rsidSect="00FD0FAA">
      <w:headerReference w:type="default" r:id="rId10"/>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CF8" w:rsidRDefault="00175CF8" w:rsidP="00175CF8">
      <w:pPr>
        <w:spacing w:after="0" w:line="240" w:lineRule="auto"/>
      </w:pPr>
      <w:r>
        <w:separator/>
      </w:r>
    </w:p>
  </w:endnote>
  <w:endnote w:type="continuationSeparator" w:id="0">
    <w:p w:rsidR="00175CF8" w:rsidRDefault="00175CF8" w:rsidP="0017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CF8" w:rsidRDefault="00175CF8" w:rsidP="00175CF8">
      <w:pPr>
        <w:spacing w:after="0" w:line="240" w:lineRule="auto"/>
      </w:pPr>
      <w:r>
        <w:separator/>
      </w:r>
    </w:p>
  </w:footnote>
  <w:footnote w:type="continuationSeparator" w:id="0">
    <w:p w:rsidR="00175CF8" w:rsidRDefault="00175CF8" w:rsidP="0017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2A" w:rsidRDefault="004B1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C84"/>
    <w:multiLevelType w:val="hybridMultilevel"/>
    <w:tmpl w:val="4276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64C93"/>
    <w:multiLevelType w:val="hybridMultilevel"/>
    <w:tmpl w:val="AE3A7D3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137A62E8"/>
    <w:multiLevelType w:val="hybridMultilevel"/>
    <w:tmpl w:val="54EE853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205D3C41"/>
    <w:multiLevelType w:val="hybridMultilevel"/>
    <w:tmpl w:val="A57AC20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5" w15:restartNumberingAfterBreak="0">
    <w:nsid w:val="2E7866EC"/>
    <w:multiLevelType w:val="hybridMultilevel"/>
    <w:tmpl w:val="554C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20BF2"/>
    <w:multiLevelType w:val="hybridMultilevel"/>
    <w:tmpl w:val="E8A8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E2686"/>
    <w:multiLevelType w:val="hybridMultilevel"/>
    <w:tmpl w:val="5BFC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93B10"/>
    <w:multiLevelType w:val="hybridMultilevel"/>
    <w:tmpl w:val="0BFE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A3F91"/>
    <w:multiLevelType w:val="hybridMultilevel"/>
    <w:tmpl w:val="DBC2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E0E4F"/>
    <w:multiLevelType w:val="hybridMultilevel"/>
    <w:tmpl w:val="3FB6754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1" w15:restartNumberingAfterBreak="0">
    <w:nsid w:val="5BD95F01"/>
    <w:multiLevelType w:val="hybridMultilevel"/>
    <w:tmpl w:val="DBA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75D002ED"/>
    <w:multiLevelType w:val="hybridMultilevel"/>
    <w:tmpl w:val="E538316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13"/>
  </w:num>
  <w:num w:numId="6">
    <w:abstractNumId w:val="10"/>
  </w:num>
  <w:num w:numId="7">
    <w:abstractNumId w:val="9"/>
  </w:num>
  <w:num w:numId="8">
    <w:abstractNumId w:val="8"/>
  </w:num>
  <w:num w:numId="9">
    <w:abstractNumId w:val="12"/>
  </w:num>
  <w:num w:numId="10">
    <w:abstractNumId w:val="6"/>
  </w:num>
  <w:num w:numId="11">
    <w:abstractNumId w:val="11"/>
  </w:num>
  <w:num w:numId="12">
    <w:abstractNumId w:val="5"/>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0C"/>
    <w:rsid w:val="00046C05"/>
    <w:rsid w:val="000616A2"/>
    <w:rsid w:val="000B000B"/>
    <w:rsid w:val="0015105B"/>
    <w:rsid w:val="00156631"/>
    <w:rsid w:val="00175CF8"/>
    <w:rsid w:val="001D39BE"/>
    <w:rsid w:val="001F0E7B"/>
    <w:rsid w:val="0023021F"/>
    <w:rsid w:val="00233457"/>
    <w:rsid w:val="0024141D"/>
    <w:rsid w:val="00324AAB"/>
    <w:rsid w:val="003C6E03"/>
    <w:rsid w:val="00435F72"/>
    <w:rsid w:val="00456D31"/>
    <w:rsid w:val="004B1B2A"/>
    <w:rsid w:val="00503543"/>
    <w:rsid w:val="00512A92"/>
    <w:rsid w:val="00534F39"/>
    <w:rsid w:val="005A010C"/>
    <w:rsid w:val="006A0C89"/>
    <w:rsid w:val="006C4DEA"/>
    <w:rsid w:val="006F4B46"/>
    <w:rsid w:val="00700570"/>
    <w:rsid w:val="00704996"/>
    <w:rsid w:val="0073260C"/>
    <w:rsid w:val="008A4C34"/>
    <w:rsid w:val="009C4614"/>
    <w:rsid w:val="00A33060"/>
    <w:rsid w:val="00A77655"/>
    <w:rsid w:val="00A833BF"/>
    <w:rsid w:val="00AA6D38"/>
    <w:rsid w:val="00AF42E7"/>
    <w:rsid w:val="00B60A92"/>
    <w:rsid w:val="00B7385D"/>
    <w:rsid w:val="00BA10D6"/>
    <w:rsid w:val="00BB5B05"/>
    <w:rsid w:val="00BF65FA"/>
    <w:rsid w:val="00C43E04"/>
    <w:rsid w:val="00D36284"/>
    <w:rsid w:val="00D62470"/>
    <w:rsid w:val="00E63800"/>
    <w:rsid w:val="00EB3AE1"/>
    <w:rsid w:val="00F12545"/>
    <w:rsid w:val="00F46719"/>
    <w:rsid w:val="00F46F36"/>
    <w:rsid w:val="00F90782"/>
    <w:rsid w:val="00F957E5"/>
    <w:rsid w:val="00F97252"/>
    <w:rsid w:val="00FD0F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8E7A574"/>
  <w15:docId w15:val="{2C6B8218-B7B7-4306-8F1A-7316C420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60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260C"/>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B738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385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75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CF8"/>
  </w:style>
  <w:style w:type="paragraph" w:styleId="Footer">
    <w:name w:val="footer"/>
    <w:basedOn w:val="Normal"/>
    <w:link w:val="FooterChar"/>
    <w:uiPriority w:val="99"/>
    <w:unhideWhenUsed/>
    <w:rsid w:val="00175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CF8"/>
  </w:style>
  <w:style w:type="paragraph" w:styleId="ListParagraph">
    <w:name w:val="List Paragraph"/>
    <w:basedOn w:val="Normal"/>
    <w:uiPriority w:val="34"/>
    <w:qFormat/>
    <w:rsid w:val="0024141D"/>
    <w:pPr>
      <w:ind w:left="720"/>
      <w:contextualSpacing/>
    </w:pPr>
  </w:style>
  <w:style w:type="paragraph" w:styleId="BalloonText">
    <w:name w:val="Balloon Text"/>
    <w:basedOn w:val="Normal"/>
    <w:link w:val="BalloonTextChar"/>
    <w:uiPriority w:val="99"/>
    <w:semiHidden/>
    <w:unhideWhenUsed/>
    <w:rsid w:val="00241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981734">
      <w:bodyDiv w:val="1"/>
      <w:marLeft w:val="0"/>
      <w:marRight w:val="0"/>
      <w:marTop w:val="0"/>
      <w:marBottom w:val="0"/>
      <w:divBdr>
        <w:top w:val="none" w:sz="0" w:space="0" w:color="auto"/>
        <w:left w:val="none" w:sz="0" w:space="0" w:color="auto"/>
        <w:bottom w:val="none" w:sz="0" w:space="0" w:color="auto"/>
        <w:right w:val="none" w:sz="0" w:space="0" w:color="auto"/>
      </w:divBdr>
      <w:divsChild>
        <w:div w:id="2110268537">
          <w:marLeft w:val="0"/>
          <w:marRight w:val="0"/>
          <w:marTop w:val="0"/>
          <w:marBottom w:val="0"/>
          <w:divBdr>
            <w:top w:val="none" w:sz="0" w:space="0" w:color="auto"/>
            <w:left w:val="none" w:sz="0" w:space="0" w:color="auto"/>
            <w:bottom w:val="none" w:sz="0" w:space="0" w:color="auto"/>
            <w:right w:val="none" w:sz="0" w:space="0" w:color="auto"/>
          </w:divBdr>
          <w:divsChild>
            <w:div w:id="622150017">
              <w:marLeft w:val="0"/>
              <w:marRight w:val="450"/>
              <w:marTop w:val="0"/>
              <w:marBottom w:val="600"/>
              <w:divBdr>
                <w:top w:val="none" w:sz="0" w:space="0" w:color="auto"/>
                <w:left w:val="none" w:sz="0" w:space="0" w:color="auto"/>
                <w:bottom w:val="none" w:sz="0" w:space="0" w:color="auto"/>
                <w:right w:val="none" w:sz="0" w:space="0" w:color="auto"/>
              </w:divBdr>
              <w:divsChild>
                <w:div w:id="12226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A24B-FC9F-40DD-BF56-4927AF6E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8EB44231</Template>
  <TotalTime>25</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ETONE COLLEGE NUNEATON</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Turner</dc:creator>
  <cp:lastModifiedBy>Mrs T Emery</cp:lastModifiedBy>
  <cp:revision>5</cp:revision>
  <cp:lastPrinted>2017-12-05T10:43:00Z</cp:lastPrinted>
  <dcterms:created xsi:type="dcterms:W3CDTF">2018-03-21T10:32:00Z</dcterms:created>
  <dcterms:modified xsi:type="dcterms:W3CDTF">2018-03-21T11:02:00Z</dcterms:modified>
</cp:coreProperties>
</file>