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6024"/>
      </w:tblGrid>
      <w:tr w:rsidR="00CA33F7" w:rsidRPr="008F5782" w:rsidTr="008F5782">
        <w:trPr>
          <w:jc w:val="center"/>
        </w:trPr>
        <w:tc>
          <w:tcPr>
            <w:tcW w:w="2988" w:type="dxa"/>
          </w:tcPr>
          <w:p w:rsidR="00CA33F7" w:rsidRPr="008F5782" w:rsidRDefault="00CA33F7" w:rsidP="00E12555">
            <w:pPr>
              <w:jc w:val="center"/>
              <w:rPr>
                <w:rFonts w:asciiTheme="minorHAnsi" w:hAnsiTheme="minorHAnsi" w:cs="Arial"/>
                <w:b/>
                <w:noProof/>
              </w:rPr>
            </w:pPr>
          </w:p>
          <w:p w:rsidR="00CA33F7" w:rsidRPr="008F5782" w:rsidRDefault="00CA33F7" w:rsidP="00E12555">
            <w:pPr>
              <w:spacing w:after="120"/>
              <w:jc w:val="center"/>
              <w:rPr>
                <w:rFonts w:asciiTheme="minorHAnsi" w:hAnsiTheme="minorHAnsi" w:cs="Arial"/>
                <w:b/>
              </w:rPr>
            </w:pPr>
            <w:r w:rsidRPr="008F5782">
              <w:rPr>
                <w:rFonts w:asciiTheme="minorHAnsi" w:hAnsiTheme="minorHAnsi" w:cs="Arial"/>
                <w:b/>
                <w:noProof/>
              </w:rPr>
              <w:drawing>
                <wp:inline distT="0" distB="0" distL="0" distR="0" wp14:anchorId="7455AC32" wp14:editId="15BBEA7C">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tc>
        <w:tc>
          <w:tcPr>
            <w:tcW w:w="6210" w:type="dxa"/>
          </w:tcPr>
          <w:p w:rsidR="00CA33F7" w:rsidRPr="008F5782" w:rsidRDefault="00CA33F7" w:rsidP="00E12555">
            <w:pPr>
              <w:spacing w:after="120"/>
              <w:jc w:val="both"/>
              <w:rPr>
                <w:rFonts w:asciiTheme="minorHAnsi" w:hAnsiTheme="minorHAnsi" w:cs="Arial"/>
                <w:b/>
              </w:rPr>
            </w:pPr>
          </w:p>
          <w:p w:rsidR="008F5782" w:rsidRPr="008F5782" w:rsidRDefault="008F5782" w:rsidP="00E12555">
            <w:pPr>
              <w:spacing w:after="120"/>
              <w:jc w:val="center"/>
              <w:outlineLvl w:val="1"/>
              <w:rPr>
                <w:rFonts w:asciiTheme="minorHAnsi" w:hAnsiTheme="minorHAnsi" w:cs="Arial"/>
                <w:b/>
                <w:bCs/>
              </w:rPr>
            </w:pPr>
          </w:p>
          <w:p w:rsidR="00CA33F7" w:rsidRPr="008F5782" w:rsidRDefault="00CA33F7" w:rsidP="00E12555">
            <w:pPr>
              <w:spacing w:after="120"/>
              <w:jc w:val="center"/>
              <w:outlineLvl w:val="1"/>
              <w:rPr>
                <w:rFonts w:asciiTheme="minorHAnsi" w:hAnsiTheme="minorHAnsi" w:cs="Arial"/>
                <w:b/>
                <w:bCs/>
              </w:rPr>
            </w:pPr>
            <w:r w:rsidRPr="008F5782">
              <w:rPr>
                <w:rFonts w:asciiTheme="minorHAnsi" w:hAnsiTheme="minorHAnsi" w:cs="Arial"/>
                <w:b/>
                <w:bCs/>
              </w:rPr>
              <w:t>PERSON SPECIFICATION</w:t>
            </w:r>
          </w:p>
          <w:p w:rsidR="00CA33F7" w:rsidRPr="008F5782" w:rsidRDefault="00CA33F7" w:rsidP="00E12555">
            <w:pPr>
              <w:spacing w:after="120"/>
              <w:jc w:val="center"/>
              <w:rPr>
                <w:rFonts w:asciiTheme="minorHAnsi" w:hAnsiTheme="minorHAnsi" w:cs="Arial"/>
                <w:b/>
              </w:rPr>
            </w:pPr>
          </w:p>
        </w:tc>
      </w:tr>
    </w:tbl>
    <w:p w:rsidR="0012636B" w:rsidRPr="008F5782" w:rsidRDefault="0012636B" w:rsidP="0012636B">
      <w:pPr>
        <w:rPr>
          <w:rFonts w:asciiTheme="minorHAnsi" w:hAnsiTheme="minorHAnsi" w:cs="Arial"/>
          <w:b/>
        </w:rPr>
      </w:pPr>
    </w:p>
    <w:p w:rsidR="002F1760" w:rsidRPr="008F5782" w:rsidRDefault="002F1760" w:rsidP="00BE2F6F">
      <w:pPr>
        <w:spacing w:after="120"/>
        <w:ind w:left="-567"/>
        <w:jc w:val="center"/>
        <w:rPr>
          <w:rFonts w:asciiTheme="minorHAnsi" w:hAnsiTheme="minorHAnsi" w:cs="Arial"/>
          <w:b/>
        </w:rPr>
      </w:pPr>
      <w:r w:rsidRPr="008F5782">
        <w:rPr>
          <w:rFonts w:asciiTheme="minorHAnsi" w:hAnsiTheme="minorHAnsi" w:cs="Arial"/>
          <w:b/>
        </w:rPr>
        <w:t>STUDENT MANAGER</w:t>
      </w:r>
    </w:p>
    <w:p w:rsidR="0012636B" w:rsidRPr="008F5782" w:rsidRDefault="0012636B" w:rsidP="00BE2F6F">
      <w:pPr>
        <w:pStyle w:val="text"/>
        <w:ind w:left="-567"/>
        <w:jc w:val="both"/>
        <w:rPr>
          <w:rFonts w:asciiTheme="minorHAnsi" w:hAnsiTheme="minorHAnsi"/>
          <w:sz w:val="24"/>
          <w:szCs w:val="24"/>
        </w:rPr>
      </w:pPr>
      <w:r w:rsidRPr="008F5782">
        <w:rPr>
          <w:rFonts w:asciiTheme="minorHAnsi" w:hAnsiTheme="minorHAnsi"/>
          <w:sz w:val="24"/>
          <w:szCs w:val="24"/>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12636B" w:rsidRPr="008F5782" w:rsidRDefault="0012636B" w:rsidP="00BE2F6F">
      <w:pPr>
        <w:ind w:left="-567"/>
        <w:jc w:val="both"/>
        <w:rPr>
          <w:rFonts w:asciiTheme="minorHAnsi" w:hAnsiTheme="minorHAnsi" w:cs="Arial"/>
        </w:rPr>
      </w:pPr>
      <w:r w:rsidRPr="008F5782">
        <w:rPr>
          <w:rFonts w:asciiTheme="minorHAnsi" w:hAnsiTheme="minorHAnsi"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12636B" w:rsidRPr="008F5782" w:rsidRDefault="0012636B" w:rsidP="00BE2F6F">
      <w:pPr>
        <w:pStyle w:val="text"/>
        <w:ind w:left="-567"/>
        <w:jc w:val="both"/>
        <w:rPr>
          <w:rFonts w:asciiTheme="minorHAnsi" w:hAnsiTheme="minorHAnsi"/>
          <w:sz w:val="24"/>
          <w:szCs w:val="24"/>
        </w:rPr>
      </w:pPr>
      <w:r w:rsidRPr="008F5782">
        <w:rPr>
          <w:rFonts w:asciiTheme="minorHAnsi" w:hAnsiTheme="minorHAnsi"/>
          <w:sz w:val="24"/>
          <w:szCs w:val="24"/>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Excellent punctuality, attendance and health record.</w:t>
      </w:r>
    </w:p>
    <w:p w:rsidR="00DD62FF" w:rsidRPr="008F5782" w:rsidRDefault="00DD62FF" w:rsidP="00BE2F6F">
      <w:pPr>
        <w:ind w:hanging="567"/>
        <w:jc w:val="both"/>
        <w:rPr>
          <w:rFonts w:asciiTheme="minorHAnsi" w:hAnsiTheme="minorHAnsi" w:cs="Arial"/>
        </w:rPr>
      </w:pPr>
    </w:p>
    <w:p w:rsidR="00DD62FF" w:rsidRPr="008F5782" w:rsidRDefault="00DD62FF" w:rsidP="00BE2F6F">
      <w:pPr>
        <w:numPr>
          <w:ilvl w:val="0"/>
          <w:numId w:val="3"/>
        </w:numPr>
        <w:ind w:left="0" w:hanging="567"/>
        <w:jc w:val="both"/>
        <w:rPr>
          <w:rFonts w:asciiTheme="minorHAnsi" w:hAnsiTheme="minorHAnsi" w:cs="Arial"/>
        </w:rPr>
      </w:pPr>
      <w:r w:rsidRPr="008F5782">
        <w:rPr>
          <w:rFonts w:asciiTheme="minorHAnsi" w:hAnsiTheme="minorHAnsi" w:cs="Arial"/>
        </w:rPr>
        <w:t xml:space="preserve">Educated to GCSE level or equivalent in Maths and English </w:t>
      </w:r>
    </w:p>
    <w:p w:rsidR="006E2170" w:rsidRPr="008F5782" w:rsidRDefault="006E2170" w:rsidP="00BE2F6F">
      <w:pPr>
        <w:ind w:hanging="567"/>
        <w:jc w:val="both"/>
        <w:rPr>
          <w:rFonts w:asciiTheme="minorHAnsi" w:hAnsiTheme="minorHAnsi" w:cs="Arial"/>
        </w:rPr>
      </w:pP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 xml:space="preserve">Good interpersonal skills; the ability to liaise with outside organisations and </w:t>
      </w:r>
      <w:r w:rsidR="006E2170" w:rsidRPr="008F5782">
        <w:rPr>
          <w:rFonts w:asciiTheme="minorHAnsi" w:hAnsiTheme="minorHAnsi" w:cs="Arial"/>
        </w:rPr>
        <w:t xml:space="preserve">  </w:t>
      </w:r>
      <w:r w:rsidRPr="008F5782">
        <w:rPr>
          <w:rFonts w:asciiTheme="minorHAnsi" w:hAnsiTheme="minorHAnsi" w:cs="Arial"/>
        </w:rPr>
        <w:t>agencies, students, parents and staff at all levels.</w:t>
      </w:r>
    </w:p>
    <w:p w:rsidR="006E2170" w:rsidRPr="008F5782" w:rsidRDefault="006E2170" w:rsidP="00BE2F6F">
      <w:pPr>
        <w:pStyle w:val="ListParagraph"/>
        <w:ind w:left="0" w:hanging="567"/>
        <w:jc w:val="both"/>
        <w:rPr>
          <w:rFonts w:asciiTheme="minorHAnsi" w:hAnsiTheme="minorHAnsi" w:cs="Arial"/>
        </w:rPr>
      </w:pP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Good keyboard and ICT skills – experience i</w:t>
      </w:r>
      <w:r w:rsidR="006E2170" w:rsidRPr="008F5782">
        <w:rPr>
          <w:rFonts w:asciiTheme="minorHAnsi" w:hAnsiTheme="minorHAnsi" w:cs="Arial"/>
        </w:rPr>
        <w:t xml:space="preserve">n using Microsoft Office; Word, </w:t>
      </w:r>
      <w:r w:rsidRPr="008F5782">
        <w:rPr>
          <w:rFonts w:asciiTheme="minorHAnsi" w:hAnsiTheme="minorHAnsi" w:cs="Arial"/>
        </w:rPr>
        <w:t xml:space="preserve">Excel, databases (preferably </w:t>
      </w:r>
      <w:bookmarkStart w:id="0" w:name="_GoBack"/>
      <w:bookmarkEnd w:id="0"/>
      <w:r w:rsidRPr="008F5782">
        <w:rPr>
          <w:rFonts w:asciiTheme="minorHAnsi" w:hAnsiTheme="minorHAnsi" w:cs="Arial"/>
        </w:rPr>
        <w:t>SIMs), e-mail and Internet.</w:t>
      </w:r>
    </w:p>
    <w:p w:rsidR="006E2170" w:rsidRPr="008F5782" w:rsidRDefault="006E2170" w:rsidP="00BE2F6F">
      <w:pPr>
        <w:pStyle w:val="ListParagraph"/>
        <w:ind w:left="0" w:hanging="567"/>
        <w:jc w:val="both"/>
        <w:rPr>
          <w:rFonts w:asciiTheme="minorHAnsi" w:hAnsiTheme="minorHAnsi" w:cs="Arial"/>
        </w:rPr>
      </w:pP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Excellent written and oral communication skills.</w:t>
      </w:r>
    </w:p>
    <w:p w:rsidR="006E2170" w:rsidRPr="008F5782" w:rsidRDefault="006E2170" w:rsidP="00BE2F6F">
      <w:pPr>
        <w:pStyle w:val="ListParagraph"/>
        <w:ind w:left="0" w:hanging="567"/>
        <w:jc w:val="both"/>
        <w:rPr>
          <w:rFonts w:asciiTheme="minorHAnsi" w:hAnsiTheme="minorHAnsi" w:cs="Arial"/>
        </w:rPr>
      </w:pP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Ability to prioritise own workload.</w:t>
      </w:r>
    </w:p>
    <w:p w:rsidR="006E2170" w:rsidRPr="008F5782" w:rsidRDefault="006E2170" w:rsidP="00BE2F6F">
      <w:pPr>
        <w:pStyle w:val="ListParagraph"/>
        <w:ind w:left="0" w:hanging="567"/>
        <w:jc w:val="both"/>
        <w:rPr>
          <w:rFonts w:asciiTheme="minorHAnsi" w:hAnsiTheme="minorHAnsi" w:cs="Arial"/>
        </w:rPr>
      </w:pPr>
    </w:p>
    <w:p w:rsidR="008F5782" w:rsidRPr="008F5782" w:rsidRDefault="0012636B" w:rsidP="008F5782">
      <w:pPr>
        <w:numPr>
          <w:ilvl w:val="0"/>
          <w:numId w:val="3"/>
        </w:numPr>
        <w:ind w:left="0" w:hanging="567"/>
        <w:jc w:val="both"/>
        <w:rPr>
          <w:rFonts w:asciiTheme="minorHAnsi" w:hAnsiTheme="minorHAnsi" w:cs="Arial"/>
        </w:rPr>
      </w:pPr>
      <w:r w:rsidRPr="008F5782">
        <w:rPr>
          <w:rFonts w:asciiTheme="minorHAnsi" w:hAnsiTheme="minorHAnsi" w:cs="Arial"/>
        </w:rPr>
        <w:t>A keen and flexible attitude to work.</w:t>
      </w:r>
    </w:p>
    <w:p w:rsidR="008F5782" w:rsidRPr="008F5782" w:rsidRDefault="008F5782" w:rsidP="008F5782">
      <w:pPr>
        <w:pStyle w:val="ListParagraph"/>
        <w:rPr>
          <w:rFonts w:asciiTheme="minorHAnsi" w:hAnsiTheme="minorHAnsi" w:cs="Arial"/>
        </w:rPr>
      </w:pPr>
    </w:p>
    <w:p w:rsidR="008F5782" w:rsidRPr="008F5782" w:rsidRDefault="008F5782" w:rsidP="008F5782">
      <w:pPr>
        <w:numPr>
          <w:ilvl w:val="0"/>
          <w:numId w:val="3"/>
        </w:numPr>
        <w:ind w:left="0" w:hanging="567"/>
        <w:jc w:val="both"/>
        <w:rPr>
          <w:rFonts w:asciiTheme="minorHAnsi" w:hAnsiTheme="minorHAnsi" w:cs="Arial"/>
        </w:rPr>
      </w:pPr>
      <w:r w:rsidRPr="008F5782">
        <w:rPr>
          <w:rFonts w:asciiTheme="minorHAnsi" w:hAnsiTheme="minorHAnsi" w:cs="Arial"/>
        </w:rPr>
        <w:t>Experience of working in a busy environment, meeting deadlines and working under pressure whilst remaining calm.</w:t>
      </w:r>
    </w:p>
    <w:p w:rsidR="008F5782" w:rsidRPr="008F5782" w:rsidRDefault="008F5782" w:rsidP="008F5782">
      <w:pPr>
        <w:jc w:val="both"/>
        <w:rPr>
          <w:rFonts w:asciiTheme="minorHAnsi" w:hAnsiTheme="minorHAnsi" w:cs="Arial"/>
        </w:rPr>
      </w:pPr>
    </w:p>
    <w:p w:rsidR="0012636B" w:rsidRPr="008F5782" w:rsidRDefault="0012636B" w:rsidP="00BE2F6F">
      <w:pPr>
        <w:numPr>
          <w:ilvl w:val="0"/>
          <w:numId w:val="3"/>
        </w:numPr>
        <w:ind w:left="0" w:hanging="567"/>
        <w:jc w:val="both"/>
        <w:rPr>
          <w:rFonts w:asciiTheme="minorHAnsi" w:hAnsiTheme="minorHAnsi" w:cs="Arial"/>
        </w:rPr>
      </w:pPr>
      <w:r w:rsidRPr="008F5782">
        <w:rPr>
          <w:rFonts w:asciiTheme="minorHAnsi" w:hAnsiTheme="minorHAnsi" w:cs="Arial"/>
        </w:rPr>
        <w:t>Good organisational</w:t>
      </w:r>
      <w:r w:rsidR="006E2170" w:rsidRPr="008F5782">
        <w:rPr>
          <w:rFonts w:asciiTheme="minorHAnsi" w:hAnsiTheme="minorHAnsi" w:cs="Arial"/>
        </w:rPr>
        <w:t xml:space="preserve"> skills, ability to work in an organised and efficient manner.</w:t>
      </w:r>
    </w:p>
    <w:p w:rsidR="006E2170" w:rsidRPr="008F5782" w:rsidRDefault="006E2170" w:rsidP="00BE2F6F">
      <w:pPr>
        <w:pStyle w:val="ListParagraph"/>
        <w:ind w:left="0" w:hanging="567"/>
        <w:jc w:val="both"/>
        <w:rPr>
          <w:rFonts w:asciiTheme="minorHAnsi" w:hAnsiTheme="minorHAnsi" w:cs="Arial"/>
        </w:rPr>
      </w:pPr>
    </w:p>
    <w:p w:rsidR="008F5782" w:rsidRPr="008F5782" w:rsidRDefault="0012636B" w:rsidP="008F5782">
      <w:pPr>
        <w:numPr>
          <w:ilvl w:val="0"/>
          <w:numId w:val="3"/>
        </w:numPr>
        <w:ind w:left="0" w:hanging="567"/>
        <w:jc w:val="both"/>
        <w:rPr>
          <w:rFonts w:asciiTheme="minorHAnsi" w:hAnsiTheme="minorHAnsi" w:cs="Arial"/>
        </w:rPr>
      </w:pPr>
      <w:r w:rsidRPr="008F5782">
        <w:rPr>
          <w:rFonts w:asciiTheme="minorHAnsi" w:hAnsiTheme="minorHAnsi" w:cs="Arial"/>
        </w:rPr>
        <w:t>Ability to work well as part of a team.</w:t>
      </w:r>
    </w:p>
    <w:p w:rsidR="008F5782" w:rsidRPr="008F5782" w:rsidRDefault="008F5782" w:rsidP="008F5782">
      <w:pPr>
        <w:pStyle w:val="ListParagraph"/>
        <w:rPr>
          <w:rFonts w:asciiTheme="minorHAnsi" w:hAnsiTheme="minorHAnsi" w:cs="Arial"/>
        </w:rPr>
      </w:pPr>
    </w:p>
    <w:p w:rsidR="008F5782" w:rsidRPr="00041B47" w:rsidRDefault="008F5782" w:rsidP="00655548">
      <w:pPr>
        <w:numPr>
          <w:ilvl w:val="0"/>
          <w:numId w:val="3"/>
        </w:numPr>
        <w:ind w:left="0" w:hanging="567"/>
        <w:jc w:val="both"/>
        <w:rPr>
          <w:rFonts w:asciiTheme="minorHAnsi" w:hAnsiTheme="minorHAnsi" w:cs="Arial"/>
        </w:rPr>
      </w:pPr>
      <w:r w:rsidRPr="00041B47">
        <w:rPr>
          <w:rFonts w:asciiTheme="minorHAnsi" w:hAnsiTheme="minorHAnsi" w:cs="Arial"/>
        </w:rPr>
        <w:t>Experience or understanding of how school’s operate and the pressures they face.</w:t>
      </w:r>
    </w:p>
    <w:sectPr w:rsidR="008F5782" w:rsidRPr="00041B47" w:rsidSect="00BE2F6F">
      <w:pgSz w:w="11906" w:h="16838"/>
      <w:pgMar w:top="873" w:right="1133"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57481B"/>
    <w:multiLevelType w:val="hybridMultilevel"/>
    <w:tmpl w:val="EF8C8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290FD0"/>
    <w:multiLevelType w:val="hybridMultilevel"/>
    <w:tmpl w:val="8E6648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EF"/>
    <w:rsid w:val="00041B47"/>
    <w:rsid w:val="000E3D49"/>
    <w:rsid w:val="000F17D7"/>
    <w:rsid w:val="0012636B"/>
    <w:rsid w:val="00133B63"/>
    <w:rsid w:val="00194160"/>
    <w:rsid w:val="001F5A29"/>
    <w:rsid w:val="00293F37"/>
    <w:rsid w:val="002D007B"/>
    <w:rsid w:val="002F1760"/>
    <w:rsid w:val="003263E3"/>
    <w:rsid w:val="00442424"/>
    <w:rsid w:val="004562FC"/>
    <w:rsid w:val="004633D4"/>
    <w:rsid w:val="004D6CEF"/>
    <w:rsid w:val="006213F2"/>
    <w:rsid w:val="0062557A"/>
    <w:rsid w:val="00654C74"/>
    <w:rsid w:val="006871A4"/>
    <w:rsid w:val="006E2170"/>
    <w:rsid w:val="00715A81"/>
    <w:rsid w:val="007D05A0"/>
    <w:rsid w:val="00810308"/>
    <w:rsid w:val="008F16F6"/>
    <w:rsid w:val="008F5782"/>
    <w:rsid w:val="0095009E"/>
    <w:rsid w:val="009A0D7D"/>
    <w:rsid w:val="00A91425"/>
    <w:rsid w:val="00A96EC7"/>
    <w:rsid w:val="00B42686"/>
    <w:rsid w:val="00B71780"/>
    <w:rsid w:val="00BE2F6F"/>
    <w:rsid w:val="00BF57C8"/>
    <w:rsid w:val="00CA33F7"/>
    <w:rsid w:val="00DD62FF"/>
    <w:rsid w:val="00DE6BB5"/>
    <w:rsid w:val="00E07AEB"/>
    <w:rsid w:val="00E32E2B"/>
    <w:rsid w:val="00F8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4B563-2BBA-4DD1-8D99-3A2EFC8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636B"/>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6E2170"/>
    <w:pPr>
      <w:ind w:left="720"/>
    </w:pPr>
  </w:style>
  <w:style w:type="paragraph" w:styleId="BalloonText">
    <w:name w:val="Balloon Text"/>
    <w:basedOn w:val="Normal"/>
    <w:link w:val="BalloonTextChar"/>
    <w:rsid w:val="00CA33F7"/>
    <w:rPr>
      <w:rFonts w:ascii="Tahoma" w:hAnsi="Tahoma" w:cs="Tahoma"/>
      <w:sz w:val="16"/>
      <w:szCs w:val="16"/>
    </w:rPr>
  </w:style>
  <w:style w:type="character" w:customStyle="1" w:styleId="BalloonTextChar">
    <w:name w:val="Balloon Text Char"/>
    <w:basedOn w:val="DefaultParagraphFont"/>
    <w:link w:val="BalloonText"/>
    <w:rsid w:val="00CA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Edmonton County School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sjames</dc:creator>
  <cp:lastModifiedBy>Jo Wilson</cp:lastModifiedBy>
  <cp:revision>3</cp:revision>
  <dcterms:created xsi:type="dcterms:W3CDTF">2018-04-12T16:14:00Z</dcterms:created>
  <dcterms:modified xsi:type="dcterms:W3CDTF">2018-04-12T16:14:00Z</dcterms:modified>
</cp:coreProperties>
</file>