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C" w:rsidRPr="007250F4" w:rsidRDefault="00684781" w:rsidP="00B1777C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 xml:space="preserve">Job description:  </w:t>
      </w:r>
      <w:r w:rsidR="002B4BB6" w:rsidRPr="007250F4">
        <w:rPr>
          <w:rFonts w:asciiTheme="minorHAnsi" w:hAnsiTheme="minorHAnsi" w:cs="Arial"/>
          <w:b/>
          <w:sz w:val="22"/>
          <w:szCs w:val="22"/>
          <w14:ligatures w14:val="none"/>
        </w:rPr>
        <w:t>S</w:t>
      </w:r>
      <w:r w:rsidR="00DA4EA3">
        <w:rPr>
          <w:rFonts w:asciiTheme="minorHAnsi" w:hAnsiTheme="minorHAnsi" w:cs="Arial"/>
          <w:b/>
          <w:sz w:val="22"/>
          <w:szCs w:val="22"/>
          <w14:ligatures w14:val="none"/>
        </w:rPr>
        <w:t>cience T</w:t>
      </w:r>
      <w:r w:rsidR="00D650B7" w:rsidRPr="007250F4">
        <w:rPr>
          <w:rFonts w:asciiTheme="minorHAnsi" w:hAnsiTheme="minorHAnsi" w:cs="Arial"/>
          <w:b/>
          <w:sz w:val="22"/>
          <w:szCs w:val="22"/>
          <w14:ligatures w14:val="none"/>
        </w:rPr>
        <w:t>ech</w:t>
      </w:r>
      <w:r w:rsidR="00DA4EA3">
        <w:rPr>
          <w:rFonts w:asciiTheme="minorHAnsi" w:hAnsiTheme="minorHAnsi" w:cs="Arial"/>
          <w:b/>
          <w:sz w:val="22"/>
          <w:szCs w:val="22"/>
          <w14:ligatures w14:val="none"/>
        </w:rPr>
        <w:t>nician</w:t>
      </w:r>
    </w:p>
    <w:p w:rsidR="00B1777C" w:rsidRPr="007250F4" w:rsidRDefault="00B1777C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</w:p>
    <w:p w:rsidR="00B1777C" w:rsidRPr="007250F4" w:rsidRDefault="00B1777C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</w:p>
    <w:p w:rsidR="00684781" w:rsidRPr="007250F4" w:rsidRDefault="00684781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 xml:space="preserve">Reporting to:  </w:t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  <w:t>Head of Science</w:t>
      </w:r>
    </w:p>
    <w:p w:rsidR="00684781" w:rsidRPr="007250F4" w:rsidRDefault="00684781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 xml:space="preserve">Performance management performed by: </w:t>
      </w: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ab/>
        <w:t>Head of Science</w:t>
      </w:r>
    </w:p>
    <w:p w:rsidR="005613D8" w:rsidRPr="007250F4" w:rsidRDefault="005613D8" w:rsidP="00D650B7">
      <w:pPr>
        <w:widowControl w:val="0"/>
        <w:rPr>
          <w:rFonts w:asciiTheme="minorHAnsi" w:hAnsiTheme="minorHAnsi" w:cs="Arial"/>
          <w:sz w:val="22"/>
          <w:szCs w:val="22"/>
          <w14:ligatures w14:val="none"/>
        </w:rPr>
      </w:pPr>
    </w:p>
    <w:p w:rsidR="005613D8" w:rsidRPr="007250F4" w:rsidRDefault="005613D8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>Supporting the science department</w:t>
      </w:r>
    </w:p>
    <w:p w:rsidR="00D650B7" w:rsidRPr="007250F4" w:rsidRDefault="00D650B7" w:rsidP="00D650B7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> </w:t>
      </w:r>
    </w:p>
    <w:p w:rsidR="00D650B7" w:rsidRPr="007250F4" w:rsidRDefault="00D650B7" w:rsidP="00DC4113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Managin</w:t>
      </w:r>
      <w:r w:rsidR="00046500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g the stock control of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equipment</w:t>
      </w:r>
      <w:r w:rsidR="00046500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and other materials </w:t>
      </w:r>
      <w:r w:rsidR="005A51CA" w:rsidRPr="007250F4">
        <w:rPr>
          <w:rFonts w:asciiTheme="minorHAnsi" w:hAnsiTheme="minorHAnsi" w:cs="Arial"/>
          <w:sz w:val="22"/>
          <w:szCs w:val="22"/>
          <w14:ligatures w14:val="none"/>
        </w:rPr>
        <w:t>and liaising with the support technician so that correct quantities may be ordered in a timely manner</w:t>
      </w:r>
      <w:r w:rsidR="00A65E24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by the support </w:t>
      </w:r>
      <w:r w:rsidR="00046500" w:rsidRPr="007250F4">
        <w:rPr>
          <w:rFonts w:asciiTheme="minorHAnsi" w:hAnsiTheme="minorHAnsi" w:cs="Arial"/>
          <w:sz w:val="22"/>
          <w:szCs w:val="22"/>
          <w14:ligatures w14:val="none"/>
        </w:rPr>
        <w:t>technician</w:t>
      </w:r>
      <w:r w:rsidR="00FD0E66" w:rsidRPr="007250F4">
        <w:rPr>
          <w:rFonts w:asciiTheme="minorHAnsi" w:hAnsiTheme="minorHAnsi" w:cs="Arial"/>
          <w:sz w:val="22"/>
          <w:szCs w:val="22"/>
          <w14:ligatures w14:val="none"/>
        </w:rPr>
        <w:t>.</w:t>
      </w:r>
    </w:p>
    <w:p w:rsidR="00DC4113" w:rsidRPr="007250F4" w:rsidRDefault="00DC4113" w:rsidP="00DC4113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Record keeping, e.g. for students' practical sessions, tracking methods, results, budgets, etc.</w:t>
      </w:r>
    </w:p>
    <w:p w:rsidR="00AA2C5A" w:rsidRPr="007250F4" w:rsidRDefault="00AA2C5A" w:rsidP="00DC4113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Liaising with the Head of 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>Science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at regular intervals to discuss and prepare plans for schemes of work.</w:t>
      </w:r>
    </w:p>
    <w:p w:rsidR="00AA2C5A" w:rsidRPr="007250F4" w:rsidRDefault="00AA2C5A" w:rsidP="00DC4113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To support the planning and preparation of materials and equipment required for focus days across all science disciplines alongside the other technicians.</w:t>
      </w:r>
    </w:p>
    <w:p w:rsidR="00AA2C5A" w:rsidRPr="007250F4" w:rsidRDefault="00AA2C5A" w:rsidP="00AA2C5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To support the planning and preparation of materials and equipment required for open days across all science disciplines alongside the other technicians with responsibility for </w:t>
      </w:r>
      <w:r w:rsidR="00CE75A1">
        <w:rPr>
          <w:rFonts w:asciiTheme="minorHAnsi" w:hAnsiTheme="minorHAnsi" w:cs="Arial"/>
          <w:sz w:val="22"/>
          <w:szCs w:val="22"/>
          <w14:ligatures w14:val="none"/>
        </w:rPr>
        <w:t>d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emonstrations and displays.</w:t>
      </w:r>
    </w:p>
    <w:p w:rsidR="00F8380E" w:rsidRPr="007250F4" w:rsidRDefault="00F8380E" w:rsidP="00AA2C5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To support school open days and similar events as required including the event itself and the </w:t>
      </w:r>
      <w:r w:rsidR="005D4A84" w:rsidRPr="007250F4">
        <w:rPr>
          <w:rFonts w:asciiTheme="minorHAnsi" w:hAnsiTheme="minorHAnsi" w:cs="Arial"/>
          <w:sz w:val="22"/>
          <w:szCs w:val="22"/>
          <w14:ligatures w14:val="none"/>
        </w:rPr>
        <w:t>dismantling and clearing of displays and equipment.</w:t>
      </w:r>
    </w:p>
    <w:p w:rsidR="00AA2C5A" w:rsidRPr="007250F4" w:rsidRDefault="00AA2C5A" w:rsidP="00AA2C5A">
      <w:pPr>
        <w:widowControl w:val="0"/>
        <w:ind w:left="360"/>
        <w:rPr>
          <w:rFonts w:asciiTheme="minorHAnsi" w:hAnsiTheme="minorHAnsi" w:cs="Arial"/>
          <w:sz w:val="22"/>
          <w:szCs w:val="22"/>
          <w14:ligatures w14:val="none"/>
        </w:rPr>
      </w:pPr>
    </w:p>
    <w:p w:rsidR="00DC4113" w:rsidRPr="007250F4" w:rsidRDefault="00DC4113" w:rsidP="00D650B7">
      <w:pPr>
        <w:widowControl w:val="0"/>
        <w:ind w:left="567" w:hanging="567"/>
        <w:rPr>
          <w:rFonts w:asciiTheme="minorHAnsi" w:hAnsiTheme="minorHAnsi" w:cs="Arial"/>
          <w:sz w:val="22"/>
          <w:szCs w:val="22"/>
          <w14:ligatures w14:val="none"/>
        </w:rPr>
      </w:pPr>
    </w:p>
    <w:p w:rsidR="00315AA0" w:rsidRPr="007250F4" w:rsidRDefault="00315AA0" w:rsidP="00315AA0">
      <w:pPr>
        <w:rPr>
          <w:rFonts w:asciiTheme="minorHAnsi" w:hAnsiTheme="minorHAnsi"/>
          <w:b/>
          <w:sz w:val="22"/>
          <w:szCs w:val="22"/>
        </w:rPr>
      </w:pPr>
      <w:r w:rsidRPr="007250F4">
        <w:rPr>
          <w:rFonts w:asciiTheme="minorHAnsi" w:hAnsiTheme="minorHAnsi"/>
          <w:b/>
          <w:sz w:val="22"/>
          <w:szCs w:val="22"/>
        </w:rPr>
        <w:t>Supporting lessons</w:t>
      </w:r>
    </w:p>
    <w:p w:rsidR="00315AA0" w:rsidRPr="007250F4" w:rsidRDefault="00315AA0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Liaising with academic staff to discuss timetables, equipment requirements and work plans for 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>all lessons across.</w:t>
      </w:r>
    </w:p>
    <w:p w:rsidR="00315AA0" w:rsidRPr="007250F4" w:rsidRDefault="00315AA0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Running trials of experiments prior to classes and then demonstrating techniques for experiments fo</w:t>
      </w:r>
      <w:r w:rsidR="00FD0E66" w:rsidRPr="007250F4">
        <w:rPr>
          <w:rFonts w:asciiTheme="minorHAnsi" w:hAnsiTheme="minorHAnsi" w:cs="Arial"/>
          <w:sz w:val="22"/>
          <w:szCs w:val="22"/>
          <w14:ligatures w14:val="none"/>
        </w:rPr>
        <w:t>r lessons</w:t>
      </w:r>
      <w:r w:rsidR="004503DD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(where required by the teacher)</w:t>
      </w:r>
      <w:r w:rsidR="00FD0E66" w:rsidRPr="007250F4">
        <w:rPr>
          <w:rFonts w:asciiTheme="minorHAnsi" w:hAnsiTheme="minorHAnsi" w:cs="Arial"/>
          <w:sz w:val="22"/>
          <w:szCs w:val="22"/>
          <w14:ligatures w14:val="none"/>
        </w:rPr>
        <w:t>.</w:t>
      </w:r>
    </w:p>
    <w:p w:rsidR="00315AA0" w:rsidRPr="007250F4" w:rsidRDefault="00315AA0" w:rsidP="00315AA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Supporting the work of teachers in classes and laboratory sessions and giving technic</w:t>
      </w:r>
      <w:r w:rsidR="00FD0E66" w:rsidRPr="007250F4">
        <w:rPr>
          <w:rFonts w:asciiTheme="minorHAnsi" w:hAnsiTheme="minorHAnsi" w:cs="Arial"/>
          <w:sz w:val="22"/>
          <w:szCs w:val="22"/>
          <w14:ligatures w14:val="none"/>
        </w:rPr>
        <w:t>al advice to staff and students.</w:t>
      </w:r>
    </w:p>
    <w:p w:rsidR="00315AA0" w:rsidRPr="007250F4" w:rsidRDefault="00315AA0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Preparing equipment and chemicals before lessons as requested by the teaching staff for 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 xml:space="preserve">all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lessons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>.</w:t>
      </w:r>
    </w:p>
    <w:p w:rsidR="005E50EE" w:rsidRPr="007250F4" w:rsidRDefault="005E50EE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To deliver and clear equipment </w:t>
      </w:r>
      <w:r w:rsidR="001D6DC8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for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all labor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 xml:space="preserve">atories and science classrooms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including in blocks other than the main science block</w:t>
      </w:r>
    </w:p>
    <w:p w:rsidR="00B525EC" w:rsidRPr="007250F4" w:rsidRDefault="005E50EE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To set</w:t>
      </w:r>
      <w:r w:rsidR="00B525EC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up</w:t>
      </w:r>
      <w:r w:rsidR="00D977F3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and remove </w:t>
      </w:r>
      <w:r w:rsidR="00B525EC" w:rsidRPr="007250F4">
        <w:rPr>
          <w:rFonts w:asciiTheme="minorHAnsi" w:hAnsiTheme="minorHAnsi" w:cs="Arial"/>
          <w:sz w:val="22"/>
          <w:szCs w:val="22"/>
          <w14:ligatures w14:val="none"/>
        </w:rPr>
        <w:t>equipment i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 xml:space="preserve">n all </w:t>
      </w:r>
      <w:r w:rsidR="00B525EC" w:rsidRPr="007250F4">
        <w:rPr>
          <w:rFonts w:asciiTheme="minorHAnsi" w:hAnsiTheme="minorHAnsi" w:cs="Arial"/>
          <w:sz w:val="22"/>
          <w:szCs w:val="22"/>
          <w14:ligatures w14:val="none"/>
        </w:rPr>
        <w:t>laboratories</w:t>
      </w:r>
      <w:r w:rsidR="009C33DB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and science classrooms</w:t>
      </w:r>
      <w:r w:rsidR="00B525EC" w:rsidRPr="007250F4">
        <w:rPr>
          <w:rFonts w:asciiTheme="minorHAnsi" w:hAnsiTheme="minorHAnsi" w:cs="Arial"/>
          <w:sz w:val="22"/>
          <w:szCs w:val="22"/>
          <w14:ligatures w14:val="none"/>
        </w:rPr>
        <w:t xml:space="preserve">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including in blocks other than the mai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 xml:space="preserve">n science block </w:t>
      </w:r>
      <w:r w:rsidR="009C33DB" w:rsidRPr="007250F4">
        <w:rPr>
          <w:rFonts w:asciiTheme="minorHAnsi" w:hAnsiTheme="minorHAnsi" w:cs="Arial"/>
          <w:sz w:val="22"/>
          <w:szCs w:val="22"/>
          <w14:ligatures w14:val="none"/>
        </w:rPr>
        <w:t>as requested by teaching staff</w:t>
      </w:r>
      <w:r w:rsidR="00B525EC" w:rsidRPr="007250F4">
        <w:rPr>
          <w:rFonts w:asciiTheme="minorHAnsi" w:hAnsiTheme="minorHAnsi" w:cs="Arial"/>
          <w:sz w:val="22"/>
          <w:szCs w:val="22"/>
          <w14:ligatures w14:val="none"/>
        </w:rPr>
        <w:t>.</w:t>
      </w:r>
      <w:r w:rsidR="00DA4EA3">
        <w:rPr>
          <w:rFonts w:asciiTheme="minorHAnsi" w:hAnsiTheme="minorHAnsi" w:cs="Arial"/>
          <w:sz w:val="22"/>
          <w:szCs w:val="22"/>
          <w14:ligatures w14:val="none"/>
        </w:rPr>
        <w:t xml:space="preserve"> </w:t>
      </w:r>
    </w:p>
    <w:p w:rsidR="00B525EC" w:rsidRPr="007250F4" w:rsidRDefault="00B525EC" w:rsidP="00315AA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Demonstrating experiments to classes, including radioactive materials, at the request of teaching staff.</w:t>
      </w:r>
    </w:p>
    <w:p w:rsidR="00315AA0" w:rsidRPr="007250F4" w:rsidRDefault="00315AA0" w:rsidP="00315AA0">
      <w:pPr>
        <w:rPr>
          <w:rFonts w:asciiTheme="minorHAnsi" w:hAnsiTheme="minorHAnsi"/>
          <w:sz w:val="22"/>
          <w:szCs w:val="22"/>
        </w:rPr>
      </w:pPr>
    </w:p>
    <w:p w:rsidR="00315AA0" w:rsidRPr="007250F4" w:rsidRDefault="00315AA0" w:rsidP="00315AA0">
      <w:pPr>
        <w:rPr>
          <w:rFonts w:asciiTheme="minorHAnsi" w:hAnsiTheme="minorHAnsi"/>
          <w:sz w:val="22"/>
          <w:szCs w:val="22"/>
        </w:rPr>
      </w:pPr>
    </w:p>
    <w:p w:rsidR="00315AA0" w:rsidRPr="007250F4" w:rsidRDefault="00315AA0" w:rsidP="00315AA0">
      <w:pPr>
        <w:rPr>
          <w:rFonts w:asciiTheme="minorHAnsi" w:hAnsiTheme="minorHAnsi"/>
          <w:b/>
          <w:sz w:val="22"/>
          <w:szCs w:val="22"/>
        </w:rPr>
      </w:pPr>
      <w:r w:rsidRPr="007250F4">
        <w:rPr>
          <w:rFonts w:asciiTheme="minorHAnsi" w:hAnsiTheme="minorHAnsi"/>
          <w:b/>
          <w:sz w:val="22"/>
          <w:szCs w:val="22"/>
        </w:rPr>
        <w:t>Supporting lab technician colleagues</w:t>
      </w:r>
    </w:p>
    <w:p w:rsidR="00315AA0" w:rsidRPr="007250F4" w:rsidRDefault="004503DD" w:rsidP="00315A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250F4">
        <w:rPr>
          <w:rFonts w:asciiTheme="minorHAnsi" w:hAnsiTheme="minorHAnsi"/>
          <w:sz w:val="22"/>
          <w:szCs w:val="22"/>
        </w:rPr>
        <w:t>Where workload allows, h</w:t>
      </w:r>
      <w:r w:rsidR="00315AA0" w:rsidRPr="007250F4">
        <w:rPr>
          <w:rFonts w:asciiTheme="minorHAnsi" w:hAnsiTheme="minorHAnsi"/>
          <w:sz w:val="22"/>
          <w:szCs w:val="22"/>
        </w:rPr>
        <w:t>elping to cover the priority 1 duties of colleagues in their absence and in liaison with the Head of Science</w:t>
      </w:r>
      <w:r w:rsidR="00FD0E66" w:rsidRPr="007250F4">
        <w:rPr>
          <w:rFonts w:asciiTheme="minorHAnsi" w:hAnsiTheme="minorHAnsi"/>
          <w:sz w:val="22"/>
          <w:szCs w:val="22"/>
        </w:rPr>
        <w:t>.</w:t>
      </w:r>
      <w:r w:rsidRPr="007250F4">
        <w:rPr>
          <w:rFonts w:asciiTheme="minorHAnsi" w:hAnsiTheme="minorHAnsi"/>
          <w:sz w:val="22"/>
          <w:szCs w:val="22"/>
        </w:rPr>
        <w:t xml:space="preserve"> </w:t>
      </w:r>
      <w:r w:rsidR="00AF63B4" w:rsidRPr="007250F4">
        <w:rPr>
          <w:rFonts w:asciiTheme="minorHAnsi" w:hAnsiTheme="minorHAnsi"/>
          <w:sz w:val="22"/>
          <w:szCs w:val="22"/>
        </w:rPr>
        <w:t>If it is becoming increasingly difficult, HOD to be informed and new plans established.</w:t>
      </w:r>
    </w:p>
    <w:p w:rsidR="00315AA0" w:rsidRPr="007250F4" w:rsidRDefault="00315AA0" w:rsidP="00315A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250F4">
        <w:rPr>
          <w:rFonts w:asciiTheme="minorHAnsi" w:hAnsiTheme="minorHAnsi"/>
          <w:sz w:val="22"/>
          <w:szCs w:val="22"/>
        </w:rPr>
        <w:t>To provide training in health and safety matters as appropriate.</w:t>
      </w:r>
    </w:p>
    <w:p w:rsidR="008E453B" w:rsidRPr="007250F4" w:rsidRDefault="008E453B" w:rsidP="00315A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250F4">
        <w:rPr>
          <w:rFonts w:asciiTheme="minorHAnsi" w:hAnsiTheme="minorHAnsi"/>
          <w:sz w:val="22"/>
          <w:szCs w:val="22"/>
        </w:rPr>
        <w:t>To provide training in techniques to other technicians so that the skills of all technicians are kept up to date across all the science disciplines.</w:t>
      </w:r>
    </w:p>
    <w:p w:rsidR="00315AA0" w:rsidRPr="007250F4" w:rsidRDefault="00315AA0" w:rsidP="00315AA0">
      <w:pPr>
        <w:widowControl w:val="0"/>
        <w:rPr>
          <w:rFonts w:asciiTheme="minorHAnsi" w:hAnsiTheme="minorHAnsi" w:cs="Arial"/>
          <w:sz w:val="22"/>
          <w:szCs w:val="22"/>
          <w14:ligatures w14:val="none"/>
        </w:rPr>
      </w:pPr>
    </w:p>
    <w:p w:rsidR="00BA61B8" w:rsidRPr="007250F4" w:rsidRDefault="00BA61B8" w:rsidP="00D650B7">
      <w:pPr>
        <w:widowControl w:val="0"/>
        <w:ind w:left="567" w:hanging="567"/>
        <w:rPr>
          <w:rFonts w:asciiTheme="minorHAnsi" w:hAnsiTheme="minorHAnsi" w:cs="Arial"/>
          <w:sz w:val="22"/>
          <w:szCs w:val="22"/>
          <w14:ligatures w14:val="none"/>
        </w:rPr>
      </w:pPr>
    </w:p>
    <w:p w:rsidR="0065728D" w:rsidRPr="007250F4" w:rsidRDefault="0065728D" w:rsidP="0065728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7250F4">
        <w:rPr>
          <w:rFonts w:asciiTheme="minorHAnsi" w:hAnsiTheme="minorHAnsi"/>
          <w:sz w:val="22"/>
          <w:szCs w:val="22"/>
          <w14:ligatures w14:val="none"/>
        </w:rPr>
        <w:t> </w:t>
      </w:r>
    </w:p>
    <w:p w:rsidR="00526CEF" w:rsidRPr="007250F4" w:rsidRDefault="00526CE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1777C" w:rsidRPr="007250F4" w:rsidRDefault="00B1777C" w:rsidP="00B1777C">
      <w:pPr>
        <w:widowControl w:val="0"/>
        <w:rPr>
          <w:rFonts w:asciiTheme="minorHAnsi" w:hAnsiTheme="minorHAnsi" w:cs="Arial"/>
          <w:sz w:val="22"/>
          <w:szCs w:val="22"/>
          <w14:ligatures w14:val="none"/>
        </w:rPr>
      </w:pPr>
    </w:p>
    <w:p w:rsidR="00B1777C" w:rsidRPr="007250F4" w:rsidRDefault="00B1777C" w:rsidP="00B1777C">
      <w:pPr>
        <w:widowControl w:val="0"/>
        <w:rPr>
          <w:rFonts w:asciiTheme="minorHAnsi" w:hAnsiTheme="minorHAnsi" w:cs="Arial"/>
          <w:b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b/>
          <w:sz w:val="22"/>
          <w:szCs w:val="22"/>
          <w14:ligatures w14:val="none"/>
        </w:rPr>
        <w:t>Supporting extracurricular activities</w:t>
      </w:r>
    </w:p>
    <w:p w:rsidR="00B1777C" w:rsidRPr="007250F4" w:rsidRDefault="00B1777C" w:rsidP="00B1777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To liaise with the teaching staff responsible for extracurricular clubs and activities within science to assist with planning and ideas.</w:t>
      </w:r>
    </w:p>
    <w:p w:rsidR="00B1777C" w:rsidRPr="007250F4" w:rsidRDefault="00B1777C" w:rsidP="00B1777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To prepare the required resources for extracurricular clubs and activities in science.</w:t>
      </w:r>
    </w:p>
    <w:p w:rsidR="00B1777C" w:rsidRPr="007250F4" w:rsidRDefault="00B1777C" w:rsidP="00B1777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  <w:sz w:val="22"/>
          <w:szCs w:val="22"/>
          <w14:ligatures w14:val="none"/>
        </w:rPr>
      </w:pPr>
      <w:r w:rsidRPr="007250F4">
        <w:rPr>
          <w:rFonts w:asciiTheme="minorHAnsi" w:hAnsiTheme="minorHAnsi" w:cs="Arial"/>
          <w:sz w:val="22"/>
          <w:szCs w:val="22"/>
          <w14:ligatures w14:val="none"/>
        </w:rPr>
        <w:t>To deliver, set up and clear resources for extracurricular clubs and activities in science.</w:t>
      </w:r>
    </w:p>
    <w:p w:rsidR="00B1777C" w:rsidRPr="007250F4" w:rsidRDefault="00B1777C" w:rsidP="00B1777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250F4">
        <w:rPr>
          <w:rFonts w:asciiTheme="minorHAnsi" w:hAnsiTheme="minorHAnsi"/>
          <w:sz w:val="22"/>
          <w:szCs w:val="22"/>
        </w:rPr>
        <w:t xml:space="preserve">To assist with the running of </w:t>
      </w:r>
      <w:r w:rsidRPr="007250F4">
        <w:rPr>
          <w:rFonts w:asciiTheme="minorHAnsi" w:hAnsiTheme="minorHAnsi" w:cs="Arial"/>
          <w:sz w:val="22"/>
          <w:szCs w:val="22"/>
          <w14:ligatures w14:val="none"/>
        </w:rPr>
        <w:t>extracurricular clubs and activities in science.</w:t>
      </w:r>
    </w:p>
    <w:p w:rsidR="005A51CA" w:rsidRPr="007250F4" w:rsidRDefault="005A51CA">
      <w:pPr>
        <w:rPr>
          <w:rFonts w:asciiTheme="minorHAnsi" w:hAnsiTheme="minorHAnsi"/>
          <w:sz w:val="22"/>
          <w:szCs w:val="22"/>
        </w:rPr>
      </w:pPr>
    </w:p>
    <w:p w:rsidR="004503DD" w:rsidRPr="007250F4" w:rsidRDefault="004503DD" w:rsidP="004503DD">
      <w:pPr>
        <w:rPr>
          <w:rFonts w:asciiTheme="minorHAnsi" w:hAnsiTheme="minorHAnsi"/>
          <w:sz w:val="22"/>
          <w:szCs w:val="22"/>
        </w:rPr>
      </w:pPr>
    </w:p>
    <w:sectPr w:rsidR="004503DD" w:rsidRPr="0072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2E61"/>
    <w:multiLevelType w:val="hybridMultilevel"/>
    <w:tmpl w:val="D75A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5B34"/>
    <w:multiLevelType w:val="hybridMultilevel"/>
    <w:tmpl w:val="5066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C19"/>
    <w:multiLevelType w:val="hybridMultilevel"/>
    <w:tmpl w:val="AD7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3DE"/>
    <w:multiLevelType w:val="hybridMultilevel"/>
    <w:tmpl w:val="D83A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1DBA"/>
    <w:multiLevelType w:val="hybridMultilevel"/>
    <w:tmpl w:val="3C96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7"/>
    <w:rsid w:val="00046500"/>
    <w:rsid w:val="000A1275"/>
    <w:rsid w:val="001D6DC8"/>
    <w:rsid w:val="002B4BB6"/>
    <w:rsid w:val="00315AA0"/>
    <w:rsid w:val="004503DD"/>
    <w:rsid w:val="004E112B"/>
    <w:rsid w:val="00526CEF"/>
    <w:rsid w:val="005613D8"/>
    <w:rsid w:val="005A51CA"/>
    <w:rsid w:val="005D3EFE"/>
    <w:rsid w:val="005D4A84"/>
    <w:rsid w:val="005E50EE"/>
    <w:rsid w:val="00610D29"/>
    <w:rsid w:val="0065728D"/>
    <w:rsid w:val="00684781"/>
    <w:rsid w:val="007250F4"/>
    <w:rsid w:val="00771D4B"/>
    <w:rsid w:val="00813881"/>
    <w:rsid w:val="008E453B"/>
    <w:rsid w:val="009A60C4"/>
    <w:rsid w:val="009C33DB"/>
    <w:rsid w:val="00A65E24"/>
    <w:rsid w:val="00AA2C5A"/>
    <w:rsid w:val="00AF63B4"/>
    <w:rsid w:val="00B1777C"/>
    <w:rsid w:val="00B525EC"/>
    <w:rsid w:val="00BA61B8"/>
    <w:rsid w:val="00CE75A1"/>
    <w:rsid w:val="00D650B7"/>
    <w:rsid w:val="00D977F3"/>
    <w:rsid w:val="00DA4EA3"/>
    <w:rsid w:val="00DB7AEF"/>
    <w:rsid w:val="00DC4113"/>
    <w:rsid w:val="00F8380E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Kyprianidis</dc:creator>
  <cp:lastModifiedBy>Isabel Stirling</cp:lastModifiedBy>
  <cp:revision>3</cp:revision>
  <dcterms:created xsi:type="dcterms:W3CDTF">2016-11-18T14:42:00Z</dcterms:created>
  <dcterms:modified xsi:type="dcterms:W3CDTF">2016-11-18T14:43:00Z</dcterms:modified>
</cp:coreProperties>
</file>