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020CF" w14:textId="1A5DA3FD" w:rsidR="003375F5" w:rsidRDefault="003375F5" w:rsidP="005F04D3">
      <w:pPr>
        <w:spacing w:after="0" w:line="240" w:lineRule="auto"/>
        <w:rPr>
          <w:rFonts w:ascii="Arial" w:hAnsi="Arial" w:cs="Arial"/>
          <w:b/>
          <w:sz w:val="36"/>
          <w:szCs w:val="36"/>
        </w:rPr>
      </w:pPr>
      <w:r>
        <w:rPr>
          <w:rFonts w:ascii="Arial" w:hAnsi="Arial" w:cs="Arial"/>
          <w:b/>
          <w:noProof/>
          <w:sz w:val="36"/>
          <w:szCs w:val="36"/>
          <w:lang w:eastAsia="en-GB"/>
        </w:rPr>
        <w:drawing>
          <wp:anchor distT="0" distB="0" distL="114300" distR="114300" simplePos="0" relativeHeight="251658240" behindDoc="1" locked="0" layoutInCell="1" allowOverlap="1" wp14:anchorId="1568E6BF" wp14:editId="0DE68A4A">
            <wp:simplePos x="0" y="0"/>
            <wp:positionH relativeFrom="column">
              <wp:posOffset>5334000</wp:posOffset>
            </wp:positionH>
            <wp:positionV relativeFrom="paragraph">
              <wp:posOffset>29210</wp:posOffset>
            </wp:positionV>
            <wp:extent cx="1209675" cy="854320"/>
            <wp:effectExtent l="0" t="0" r="0" b="3175"/>
            <wp:wrapTight wrapText="bothSides">
              <wp:wrapPolygon edited="0">
                <wp:start x="5783" y="0"/>
                <wp:lineTo x="5783" y="10117"/>
                <wp:lineTo x="9184" y="15417"/>
                <wp:lineTo x="10545" y="15417"/>
                <wp:lineTo x="0" y="17344"/>
                <wp:lineTo x="0" y="21199"/>
                <wp:lineTo x="12246" y="21199"/>
                <wp:lineTo x="14627" y="21199"/>
                <wp:lineTo x="21090" y="21199"/>
                <wp:lineTo x="21090" y="17344"/>
                <wp:lineTo x="10545" y="15417"/>
                <wp:lineTo x="11906" y="15417"/>
                <wp:lineTo x="15307" y="9636"/>
                <wp:lineTo x="15307" y="0"/>
                <wp:lineTo x="578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_logo2018.png"/>
                    <pic:cNvPicPr/>
                  </pic:nvPicPr>
                  <pic:blipFill>
                    <a:blip r:embed="rId8"/>
                    <a:stretch>
                      <a:fillRect/>
                    </a:stretch>
                  </pic:blipFill>
                  <pic:spPr>
                    <a:xfrm>
                      <a:off x="0" y="0"/>
                      <a:ext cx="1209675" cy="854320"/>
                    </a:xfrm>
                    <a:prstGeom prst="rect">
                      <a:avLst/>
                    </a:prstGeom>
                  </pic:spPr>
                </pic:pic>
              </a:graphicData>
            </a:graphic>
          </wp:anchor>
        </w:drawing>
      </w:r>
    </w:p>
    <w:p w14:paraId="537BB5B4" w14:textId="00489747" w:rsidR="005E7089" w:rsidRPr="001C4E9B" w:rsidRDefault="00D15F8D" w:rsidP="005F04D3">
      <w:pPr>
        <w:spacing w:after="0" w:line="240" w:lineRule="auto"/>
        <w:rPr>
          <w:rFonts w:ascii="Arial" w:hAnsi="Arial" w:cs="Arial"/>
        </w:rPr>
      </w:pPr>
      <w:r w:rsidRPr="001C4E9B">
        <w:rPr>
          <w:rFonts w:ascii="Arial" w:hAnsi="Arial" w:cs="Arial"/>
          <w:b/>
          <w:sz w:val="36"/>
          <w:szCs w:val="36"/>
        </w:rPr>
        <w:t>J</w:t>
      </w:r>
      <w:r w:rsidR="00445D81" w:rsidRPr="001C4E9B">
        <w:rPr>
          <w:rFonts w:ascii="Arial" w:hAnsi="Arial" w:cs="Arial"/>
          <w:b/>
          <w:sz w:val="36"/>
          <w:szCs w:val="36"/>
        </w:rPr>
        <w:t>ob Description</w:t>
      </w:r>
    </w:p>
    <w:p w14:paraId="4BF69B92" w14:textId="77777777" w:rsidR="004D2B7F" w:rsidRPr="001C4E9B" w:rsidRDefault="004D2B7F" w:rsidP="005F04D3">
      <w:pPr>
        <w:spacing w:after="0" w:line="240" w:lineRule="auto"/>
        <w:rPr>
          <w:rFonts w:ascii="Arial" w:hAnsi="Arial" w:cs="Arial"/>
        </w:rPr>
      </w:pPr>
    </w:p>
    <w:p w14:paraId="4EBB206E" w14:textId="2CEB9A95" w:rsidR="00661665" w:rsidRPr="001C4E9B" w:rsidRDefault="00661665" w:rsidP="005F04D3">
      <w:pPr>
        <w:autoSpaceDE w:val="0"/>
        <w:autoSpaceDN w:val="0"/>
        <w:adjustRightInd w:val="0"/>
        <w:spacing w:after="0" w:line="240" w:lineRule="auto"/>
        <w:rPr>
          <w:rFonts w:ascii="Arial" w:hAnsi="Arial" w:cs="Arial"/>
          <w:b/>
          <w:bCs/>
          <w:color w:val="000000" w:themeColor="text1"/>
        </w:rPr>
      </w:pPr>
      <w:r w:rsidRPr="001C4E9B">
        <w:rPr>
          <w:rFonts w:ascii="Arial" w:hAnsi="Arial" w:cs="Arial"/>
          <w:b/>
          <w:bCs/>
          <w:color w:val="000000" w:themeColor="text1"/>
        </w:rPr>
        <w:t xml:space="preserve">Job Title: </w:t>
      </w:r>
      <w:r w:rsidR="00954683" w:rsidRPr="001C4E9B">
        <w:rPr>
          <w:rFonts w:ascii="Arial" w:hAnsi="Arial" w:cs="Arial"/>
          <w:b/>
          <w:bCs/>
          <w:color w:val="000000" w:themeColor="text1"/>
        </w:rPr>
        <w:tab/>
      </w:r>
      <w:r w:rsidR="00954683" w:rsidRPr="001C4E9B">
        <w:rPr>
          <w:rFonts w:ascii="Arial" w:hAnsi="Arial" w:cs="Arial"/>
          <w:b/>
          <w:bCs/>
          <w:color w:val="000000" w:themeColor="text1"/>
        </w:rPr>
        <w:tab/>
      </w:r>
      <w:proofErr w:type="spellStart"/>
      <w:r w:rsidR="00757E79">
        <w:rPr>
          <w:rFonts w:ascii="Arial" w:hAnsi="Arial" w:cs="Arial"/>
          <w:b/>
          <w:bCs/>
          <w:color w:val="000000" w:themeColor="text1"/>
        </w:rPr>
        <w:t>SENCo</w:t>
      </w:r>
      <w:proofErr w:type="spellEnd"/>
      <w:r w:rsidR="00CF5330">
        <w:rPr>
          <w:rFonts w:ascii="Arial" w:hAnsi="Arial" w:cs="Arial"/>
          <w:b/>
          <w:bCs/>
          <w:color w:val="000000" w:themeColor="text1"/>
        </w:rPr>
        <w:t xml:space="preserve"> (Maternity Cover – three days a week</w:t>
      </w:r>
      <w:bookmarkStart w:id="0" w:name="_GoBack"/>
      <w:bookmarkEnd w:id="0"/>
      <w:r w:rsidR="00CF5330">
        <w:rPr>
          <w:rFonts w:ascii="Arial" w:hAnsi="Arial" w:cs="Arial"/>
          <w:b/>
          <w:bCs/>
          <w:color w:val="000000" w:themeColor="text1"/>
        </w:rPr>
        <w:t>)</w:t>
      </w:r>
    </w:p>
    <w:p w14:paraId="7BD8077B" w14:textId="77777777" w:rsidR="00661665" w:rsidRPr="001C4E9B" w:rsidRDefault="00661665" w:rsidP="005F04D3">
      <w:pPr>
        <w:autoSpaceDE w:val="0"/>
        <w:autoSpaceDN w:val="0"/>
        <w:adjustRightInd w:val="0"/>
        <w:spacing w:after="0" w:line="240" w:lineRule="auto"/>
        <w:ind w:left="360"/>
        <w:rPr>
          <w:rFonts w:ascii="Arial" w:hAnsi="Arial" w:cs="Arial"/>
          <w:b/>
          <w:bCs/>
        </w:rPr>
      </w:pPr>
    </w:p>
    <w:p w14:paraId="29A3ECA0" w14:textId="0A457EAD" w:rsidR="00661665" w:rsidRPr="001C4E9B" w:rsidRDefault="00661665" w:rsidP="005F04D3">
      <w:pPr>
        <w:rPr>
          <w:rFonts w:ascii="Arial" w:hAnsi="Arial" w:cs="Arial"/>
          <w:b/>
        </w:rPr>
      </w:pPr>
      <w:r w:rsidRPr="001C4E9B">
        <w:rPr>
          <w:rFonts w:ascii="Arial" w:hAnsi="Arial" w:cs="Arial"/>
          <w:b/>
        </w:rPr>
        <w:t xml:space="preserve">Reporting to: </w:t>
      </w:r>
      <w:r w:rsidR="00954683" w:rsidRPr="001C4E9B">
        <w:rPr>
          <w:rFonts w:ascii="Arial" w:hAnsi="Arial" w:cs="Arial"/>
          <w:b/>
        </w:rPr>
        <w:tab/>
      </w:r>
      <w:r w:rsidR="003375F5">
        <w:rPr>
          <w:rFonts w:ascii="Arial" w:hAnsi="Arial" w:cs="Arial"/>
          <w:b/>
        </w:rPr>
        <w:t xml:space="preserve">Head </w:t>
      </w:r>
      <w:r w:rsidR="00757E79">
        <w:rPr>
          <w:rFonts w:ascii="Arial" w:hAnsi="Arial" w:cs="Arial"/>
          <w:b/>
        </w:rPr>
        <w:t>(</w:t>
      </w:r>
      <w:r w:rsidR="003375F5">
        <w:rPr>
          <w:rFonts w:ascii="Arial" w:hAnsi="Arial" w:cs="Arial"/>
          <w:b/>
        </w:rPr>
        <w:t>Upper</w:t>
      </w:r>
      <w:r w:rsidR="00757E79">
        <w:rPr>
          <w:rFonts w:ascii="Arial" w:hAnsi="Arial" w:cs="Arial"/>
          <w:b/>
        </w:rPr>
        <w:t>) and Head (Lower)</w:t>
      </w:r>
      <w:r w:rsidR="003375F5">
        <w:rPr>
          <w:rFonts w:ascii="Arial" w:hAnsi="Arial" w:cs="Arial"/>
          <w:b/>
        </w:rPr>
        <w:t xml:space="preserve"> </w:t>
      </w:r>
    </w:p>
    <w:p w14:paraId="707CD4EC" w14:textId="78F5CD15" w:rsidR="00BE3DD5" w:rsidRPr="001C4E9B" w:rsidRDefault="00F75B2F" w:rsidP="005F04D3">
      <w:pPr>
        <w:rPr>
          <w:rFonts w:ascii="Arial" w:hAnsi="Arial" w:cs="Arial"/>
        </w:rPr>
      </w:pPr>
      <w:r w:rsidRPr="001C4E9B">
        <w:rPr>
          <w:rFonts w:ascii="Arial" w:hAnsi="Arial" w:cs="Arial"/>
          <w:b/>
        </w:rPr>
        <w:t>Duties</w:t>
      </w:r>
      <w:r w:rsidR="005F04D3">
        <w:rPr>
          <w:rFonts w:ascii="Arial" w:hAnsi="Arial" w:cs="Arial"/>
          <w:b/>
        </w:rPr>
        <w:t xml:space="preserve"> and responsibilities</w:t>
      </w:r>
      <w:r w:rsidRPr="001C4E9B">
        <w:rPr>
          <w:rFonts w:ascii="Arial" w:hAnsi="Arial" w:cs="Arial"/>
          <w:b/>
        </w:rPr>
        <w:t>:</w:t>
      </w:r>
    </w:p>
    <w:p w14:paraId="1312DFDD" w14:textId="3055A577" w:rsidR="00757E79" w:rsidRDefault="00757E79" w:rsidP="005F04D3">
      <w:pPr>
        <w:pStyle w:val="ListParagraph"/>
        <w:numPr>
          <w:ilvl w:val="0"/>
          <w:numId w:val="26"/>
        </w:numPr>
        <w:rPr>
          <w:rFonts w:ascii="Arial" w:hAnsi="Arial" w:cs="Arial"/>
        </w:rPr>
      </w:pPr>
      <w:r>
        <w:rPr>
          <w:rFonts w:ascii="Arial" w:hAnsi="Arial" w:cs="Arial"/>
        </w:rPr>
        <w:t>To prepare individual learning plans (ILPs) for all pupils with diagnosed SEN</w:t>
      </w:r>
    </w:p>
    <w:p w14:paraId="60B98219" w14:textId="3885B4A2" w:rsidR="00757E79" w:rsidRDefault="00757E79" w:rsidP="005F04D3">
      <w:pPr>
        <w:pStyle w:val="ListParagraph"/>
        <w:numPr>
          <w:ilvl w:val="0"/>
          <w:numId w:val="26"/>
        </w:numPr>
        <w:rPr>
          <w:rFonts w:ascii="Arial" w:hAnsi="Arial" w:cs="Arial"/>
        </w:rPr>
      </w:pPr>
      <w:r>
        <w:rPr>
          <w:rFonts w:ascii="Arial" w:hAnsi="Arial" w:cs="Arial"/>
        </w:rPr>
        <w:t>To be aware of and implement recommendations from pupils ILPs and, where in place, statements of special educational needs, education and health care plans and educational psychologists reports</w:t>
      </w:r>
    </w:p>
    <w:p w14:paraId="4B08B726" w14:textId="7C6F8EBA" w:rsidR="00757E79" w:rsidRDefault="00757E79" w:rsidP="005F04D3">
      <w:pPr>
        <w:pStyle w:val="ListParagraph"/>
        <w:numPr>
          <w:ilvl w:val="0"/>
          <w:numId w:val="26"/>
        </w:numPr>
        <w:rPr>
          <w:rFonts w:ascii="Arial" w:hAnsi="Arial" w:cs="Arial"/>
        </w:rPr>
      </w:pPr>
      <w:r>
        <w:rPr>
          <w:rFonts w:ascii="Arial" w:hAnsi="Arial" w:cs="Arial"/>
        </w:rPr>
        <w:t xml:space="preserve">To make recommendations to parents, where appropriate, that pupils seek assessment by Educational Psychologists, obtain the reports </w:t>
      </w:r>
    </w:p>
    <w:p w14:paraId="5EC37AA4" w14:textId="0C24FF18" w:rsidR="00757E79" w:rsidRDefault="00757E79" w:rsidP="005F04D3">
      <w:pPr>
        <w:pStyle w:val="ListParagraph"/>
        <w:numPr>
          <w:ilvl w:val="0"/>
          <w:numId w:val="26"/>
        </w:numPr>
        <w:rPr>
          <w:rFonts w:ascii="Arial" w:hAnsi="Arial" w:cs="Arial"/>
        </w:rPr>
      </w:pPr>
      <w:r>
        <w:rPr>
          <w:rFonts w:ascii="Arial" w:hAnsi="Arial" w:cs="Arial"/>
        </w:rPr>
        <w:t>Provide in-class, one-to-one and small-group support to pupils where required</w:t>
      </w:r>
    </w:p>
    <w:p w14:paraId="025B0381" w14:textId="418B959F" w:rsidR="00757E79" w:rsidRDefault="00757E79" w:rsidP="005F04D3">
      <w:pPr>
        <w:pStyle w:val="ListParagraph"/>
        <w:numPr>
          <w:ilvl w:val="0"/>
          <w:numId w:val="26"/>
        </w:numPr>
        <w:rPr>
          <w:rFonts w:ascii="Arial" w:hAnsi="Arial" w:cs="Arial"/>
        </w:rPr>
      </w:pPr>
      <w:r>
        <w:rPr>
          <w:rFonts w:ascii="Arial" w:hAnsi="Arial" w:cs="Arial"/>
        </w:rPr>
        <w:t>To ensure that such support is provided by other members of staff where possible and where necessary</w:t>
      </w:r>
    </w:p>
    <w:p w14:paraId="22F7D45F" w14:textId="24245BE9" w:rsidR="00757E79" w:rsidRDefault="00757E79" w:rsidP="005F04D3">
      <w:pPr>
        <w:pStyle w:val="ListParagraph"/>
        <w:numPr>
          <w:ilvl w:val="0"/>
          <w:numId w:val="26"/>
        </w:numPr>
        <w:rPr>
          <w:rFonts w:ascii="Arial" w:hAnsi="Arial" w:cs="Arial"/>
        </w:rPr>
      </w:pPr>
      <w:r>
        <w:rPr>
          <w:rFonts w:ascii="Arial" w:hAnsi="Arial" w:cs="Arial"/>
        </w:rPr>
        <w:t>Liaise regularly with parents of pupils with SEN</w:t>
      </w:r>
      <w:r w:rsidR="005F04D3">
        <w:rPr>
          <w:rFonts w:ascii="Arial" w:hAnsi="Arial" w:cs="Arial"/>
        </w:rPr>
        <w:t xml:space="preserve"> in writing and verbally both</w:t>
      </w:r>
      <w:r w:rsidR="00CF5330">
        <w:rPr>
          <w:rFonts w:ascii="Arial" w:hAnsi="Arial" w:cs="Arial"/>
        </w:rPr>
        <w:t xml:space="preserve"> </w:t>
      </w:r>
      <w:r w:rsidR="005F04D3">
        <w:rPr>
          <w:rFonts w:ascii="Arial" w:hAnsi="Arial" w:cs="Arial"/>
        </w:rPr>
        <w:t>formall</w:t>
      </w:r>
      <w:r w:rsidR="00CF5330">
        <w:rPr>
          <w:rFonts w:ascii="Arial" w:hAnsi="Arial" w:cs="Arial"/>
        </w:rPr>
        <w:t xml:space="preserve">y </w:t>
      </w:r>
      <w:r w:rsidR="005F04D3">
        <w:rPr>
          <w:rFonts w:ascii="Arial" w:hAnsi="Arial" w:cs="Arial"/>
        </w:rPr>
        <w:t xml:space="preserve">and informally </w:t>
      </w:r>
    </w:p>
    <w:p w14:paraId="52A3A1E0" w14:textId="701C1071" w:rsidR="00757E79" w:rsidRDefault="00757E79" w:rsidP="005F04D3">
      <w:pPr>
        <w:pStyle w:val="ListParagraph"/>
        <w:numPr>
          <w:ilvl w:val="0"/>
          <w:numId w:val="26"/>
        </w:numPr>
        <w:rPr>
          <w:rFonts w:ascii="Arial" w:hAnsi="Arial" w:cs="Arial"/>
        </w:rPr>
      </w:pPr>
      <w:r>
        <w:rPr>
          <w:rFonts w:ascii="Arial" w:hAnsi="Arial" w:cs="Arial"/>
        </w:rPr>
        <w:t>Use the baseline-testing system to identify pupils who may have undiagnosed SEN and make appropriate recommendations to parents</w:t>
      </w:r>
    </w:p>
    <w:p w14:paraId="1FC725E5" w14:textId="77777777" w:rsidR="00757E79" w:rsidRDefault="00757E79" w:rsidP="005F04D3">
      <w:pPr>
        <w:pStyle w:val="ListParagraph"/>
        <w:numPr>
          <w:ilvl w:val="0"/>
          <w:numId w:val="26"/>
        </w:numPr>
        <w:rPr>
          <w:rFonts w:ascii="Arial" w:hAnsi="Arial" w:cs="Arial"/>
        </w:rPr>
      </w:pPr>
      <w:r>
        <w:rPr>
          <w:rFonts w:ascii="Arial" w:hAnsi="Arial" w:cs="Arial"/>
        </w:rPr>
        <w:t>Have a thorough understanding of the JCQ access arrangement requirements including identifying the ‘normal way of working’ for all pupils with SEN such that they may use this method of working in public examinations</w:t>
      </w:r>
    </w:p>
    <w:p w14:paraId="7FAFAE9E" w14:textId="671451DF" w:rsidR="00757E79" w:rsidRDefault="00757E79" w:rsidP="005F04D3">
      <w:pPr>
        <w:pStyle w:val="ListParagraph"/>
        <w:numPr>
          <w:ilvl w:val="0"/>
          <w:numId w:val="26"/>
        </w:numPr>
        <w:rPr>
          <w:rFonts w:ascii="Arial" w:hAnsi="Arial" w:cs="Arial"/>
        </w:rPr>
      </w:pPr>
      <w:r>
        <w:rPr>
          <w:rFonts w:ascii="Arial" w:hAnsi="Arial" w:cs="Arial"/>
        </w:rPr>
        <w:t>Seek the guidance and advice of external agencies where necessary to ensure that the SEN provision at Eaton Square Mayfair is as thorough and comprehensive as it needs to be in order to meet the requirements of all pupils</w:t>
      </w:r>
    </w:p>
    <w:p w14:paraId="3AB6259A" w14:textId="47C82A51" w:rsidR="00757E79" w:rsidRPr="005F04D3" w:rsidRDefault="00757E79" w:rsidP="005F04D3">
      <w:pPr>
        <w:pStyle w:val="ListParagraph"/>
        <w:numPr>
          <w:ilvl w:val="0"/>
          <w:numId w:val="26"/>
        </w:numPr>
        <w:rPr>
          <w:rFonts w:ascii="Arial" w:hAnsi="Arial" w:cs="Arial"/>
        </w:rPr>
      </w:pPr>
      <w:r>
        <w:rPr>
          <w:rFonts w:ascii="Arial" w:hAnsi="Arial" w:cs="Arial"/>
        </w:rPr>
        <w:t>Ensure parents are made aware of the pricing structure</w:t>
      </w:r>
      <w:r w:rsidR="005F04D3">
        <w:rPr>
          <w:rFonts w:ascii="Arial" w:hAnsi="Arial" w:cs="Arial"/>
        </w:rPr>
        <w:t xml:space="preserve"> for SEN provision at the school</w:t>
      </w:r>
    </w:p>
    <w:p w14:paraId="3B53B8CF" w14:textId="15955489" w:rsidR="00FB5C87" w:rsidRPr="005F04D3" w:rsidRDefault="005F04D3" w:rsidP="005F04D3">
      <w:pPr>
        <w:pStyle w:val="ListParagraph"/>
        <w:numPr>
          <w:ilvl w:val="0"/>
          <w:numId w:val="26"/>
        </w:numPr>
        <w:rPr>
          <w:rFonts w:ascii="Arial" w:hAnsi="Arial" w:cs="Arial"/>
        </w:rPr>
      </w:pPr>
      <w:r>
        <w:rPr>
          <w:rFonts w:ascii="Arial" w:hAnsi="Arial" w:cs="Arial"/>
        </w:rPr>
        <w:t>E</w:t>
      </w:r>
      <w:r w:rsidR="00F3543A" w:rsidRPr="001C4E9B">
        <w:rPr>
          <w:rFonts w:ascii="Arial" w:hAnsi="Arial" w:cs="Arial"/>
        </w:rPr>
        <w:t xml:space="preserve">nsure that all students who have barriers to learning are appropriately assessed and supported to ensure full access to the curriculum </w:t>
      </w:r>
    </w:p>
    <w:p w14:paraId="4CDBE42E" w14:textId="77777777" w:rsidR="005F04D3" w:rsidRDefault="005F04D3" w:rsidP="005F04D3">
      <w:pPr>
        <w:pStyle w:val="ListParagraph"/>
        <w:numPr>
          <w:ilvl w:val="0"/>
          <w:numId w:val="26"/>
        </w:numPr>
        <w:spacing w:after="0" w:line="240" w:lineRule="auto"/>
        <w:rPr>
          <w:rFonts w:ascii="Arial" w:hAnsi="Arial" w:cs="Arial"/>
        </w:rPr>
      </w:pPr>
      <w:r>
        <w:rPr>
          <w:rFonts w:ascii="Arial" w:hAnsi="Arial" w:cs="Arial"/>
        </w:rPr>
        <w:t>Lead training of</w:t>
      </w:r>
      <w:r w:rsidR="00FB5C87">
        <w:rPr>
          <w:rFonts w:ascii="Arial" w:hAnsi="Arial" w:cs="Arial"/>
        </w:rPr>
        <w:t xml:space="preserve"> other members of the teaching staff </w:t>
      </w:r>
      <w:r w:rsidR="00A706C9">
        <w:rPr>
          <w:rFonts w:ascii="Arial" w:hAnsi="Arial" w:cs="Arial"/>
        </w:rPr>
        <w:t>to ens</w:t>
      </w:r>
      <w:r w:rsidR="007E7ABE">
        <w:rPr>
          <w:rFonts w:ascii="Arial" w:hAnsi="Arial" w:cs="Arial"/>
        </w:rPr>
        <w:t xml:space="preserve">ure they give appropriate help </w:t>
      </w:r>
      <w:r w:rsidR="00B03749">
        <w:rPr>
          <w:rFonts w:ascii="Arial" w:hAnsi="Arial" w:cs="Arial"/>
        </w:rPr>
        <w:t xml:space="preserve">during lessons </w:t>
      </w:r>
      <w:r w:rsidR="007E7ABE">
        <w:rPr>
          <w:rFonts w:ascii="Arial" w:hAnsi="Arial" w:cs="Arial"/>
        </w:rPr>
        <w:t xml:space="preserve">to those in need of </w:t>
      </w:r>
      <w:r>
        <w:rPr>
          <w:rFonts w:ascii="Arial" w:hAnsi="Arial" w:cs="Arial"/>
        </w:rPr>
        <w:t>support</w:t>
      </w:r>
    </w:p>
    <w:p w14:paraId="014E3CDB" w14:textId="77777777" w:rsidR="005F04D3" w:rsidRDefault="005F04D3" w:rsidP="005F04D3">
      <w:pPr>
        <w:pStyle w:val="ListParagraph"/>
        <w:numPr>
          <w:ilvl w:val="0"/>
          <w:numId w:val="26"/>
        </w:numPr>
        <w:spacing w:after="0" w:line="240" w:lineRule="auto"/>
        <w:rPr>
          <w:rFonts w:ascii="Arial" w:hAnsi="Arial" w:cs="Arial"/>
        </w:rPr>
      </w:pPr>
      <w:r w:rsidRPr="005F04D3">
        <w:rPr>
          <w:rFonts w:ascii="Arial" w:hAnsi="Arial" w:cs="Arial"/>
        </w:rPr>
        <w:t>S</w:t>
      </w:r>
      <w:r w:rsidR="00FB5C87" w:rsidRPr="005F04D3">
        <w:rPr>
          <w:rFonts w:ascii="Arial" w:hAnsi="Arial" w:cs="Arial"/>
        </w:rPr>
        <w:t xml:space="preserve">ubmit </w:t>
      </w:r>
      <w:r w:rsidR="0018152B" w:rsidRPr="005F04D3">
        <w:rPr>
          <w:rFonts w:ascii="Arial" w:hAnsi="Arial" w:cs="Arial"/>
        </w:rPr>
        <w:t xml:space="preserve">a Development Plan for </w:t>
      </w:r>
      <w:r w:rsidR="00921F8C" w:rsidRPr="005F04D3">
        <w:rPr>
          <w:rFonts w:ascii="Arial" w:hAnsi="Arial" w:cs="Arial"/>
        </w:rPr>
        <w:t>Learning Support</w:t>
      </w:r>
      <w:r w:rsidR="00FA6DC1" w:rsidRPr="005F04D3">
        <w:rPr>
          <w:rFonts w:ascii="Arial" w:hAnsi="Arial" w:cs="Arial"/>
        </w:rPr>
        <w:t xml:space="preserve"> </w:t>
      </w:r>
      <w:r w:rsidR="0018152B" w:rsidRPr="005F04D3">
        <w:rPr>
          <w:rFonts w:ascii="Arial" w:hAnsi="Arial" w:cs="Arial"/>
        </w:rPr>
        <w:t xml:space="preserve">which identifies clear targets, time-scales and success criteria for the development of effective </w:t>
      </w:r>
      <w:r>
        <w:rPr>
          <w:rFonts w:ascii="Arial" w:hAnsi="Arial" w:cs="Arial"/>
        </w:rPr>
        <w:t>SEN provision</w:t>
      </w:r>
    </w:p>
    <w:p w14:paraId="2D606E5E" w14:textId="4B7E5BE1" w:rsidR="00C958C3" w:rsidRDefault="005F04D3" w:rsidP="005F04D3">
      <w:pPr>
        <w:pStyle w:val="ListParagraph"/>
        <w:numPr>
          <w:ilvl w:val="0"/>
          <w:numId w:val="26"/>
        </w:numPr>
        <w:spacing w:after="0" w:line="240" w:lineRule="auto"/>
        <w:rPr>
          <w:rFonts w:ascii="Arial" w:hAnsi="Arial" w:cs="Arial"/>
        </w:rPr>
      </w:pPr>
      <w:r>
        <w:rPr>
          <w:rFonts w:ascii="Arial" w:hAnsi="Arial" w:cs="Arial"/>
        </w:rPr>
        <w:t>K</w:t>
      </w:r>
      <w:r w:rsidR="00A706C9" w:rsidRPr="005F04D3">
        <w:rPr>
          <w:rFonts w:ascii="Arial" w:hAnsi="Arial" w:cs="Arial"/>
        </w:rPr>
        <w:t>eep</w:t>
      </w:r>
      <w:r w:rsidR="00C958C3" w:rsidRPr="005F04D3">
        <w:rPr>
          <w:rFonts w:ascii="Arial" w:hAnsi="Arial" w:cs="Arial"/>
        </w:rPr>
        <w:t xml:space="preserve"> up-to-date with current trends and developments in </w:t>
      </w:r>
      <w:r w:rsidR="00921F8C" w:rsidRPr="005F04D3">
        <w:rPr>
          <w:rFonts w:ascii="Arial" w:hAnsi="Arial" w:cs="Arial"/>
        </w:rPr>
        <w:t>Learning Support</w:t>
      </w:r>
      <w:r w:rsidR="00A706C9" w:rsidRPr="005F04D3">
        <w:rPr>
          <w:rFonts w:ascii="Arial" w:hAnsi="Arial" w:cs="Arial"/>
        </w:rPr>
        <w:t>, and attend</w:t>
      </w:r>
      <w:r w:rsidR="00C958C3" w:rsidRPr="005F04D3">
        <w:rPr>
          <w:rFonts w:ascii="Arial" w:hAnsi="Arial" w:cs="Arial"/>
        </w:rPr>
        <w:t xml:space="preserve"> appropriate in-house and external INSET</w:t>
      </w:r>
    </w:p>
    <w:p w14:paraId="57B1E874" w14:textId="3712A0F7" w:rsidR="008B0419" w:rsidRDefault="005F04D3" w:rsidP="005F04D3">
      <w:pPr>
        <w:pStyle w:val="ListParagraph"/>
        <w:numPr>
          <w:ilvl w:val="0"/>
          <w:numId w:val="26"/>
        </w:numPr>
        <w:spacing w:after="0" w:line="240" w:lineRule="auto"/>
        <w:rPr>
          <w:rFonts w:ascii="Arial" w:hAnsi="Arial" w:cs="Arial"/>
        </w:rPr>
      </w:pPr>
      <w:r>
        <w:rPr>
          <w:rFonts w:ascii="Arial" w:hAnsi="Arial" w:cs="Arial"/>
        </w:rPr>
        <w:t>Be committed to professional development by identifying training and CPD courses that will add value to the role and to the school</w:t>
      </w:r>
    </w:p>
    <w:p w14:paraId="60B607FC" w14:textId="6FE8ECBC" w:rsidR="005F04D3" w:rsidRPr="005F04D3" w:rsidRDefault="005F04D3" w:rsidP="005F04D3">
      <w:pPr>
        <w:pStyle w:val="ListParagraph"/>
        <w:numPr>
          <w:ilvl w:val="0"/>
          <w:numId w:val="26"/>
        </w:numPr>
        <w:spacing w:after="0" w:line="240" w:lineRule="auto"/>
        <w:rPr>
          <w:rFonts w:ascii="Arial" w:hAnsi="Arial" w:cs="Arial"/>
        </w:rPr>
      </w:pPr>
      <w:r>
        <w:rPr>
          <w:rFonts w:ascii="Arial" w:hAnsi="Arial" w:cs="Arial"/>
        </w:rPr>
        <w:t>To provide emotional and pastoral support to all pupils in the school whether they have diagnosed SEN or not</w:t>
      </w:r>
    </w:p>
    <w:p w14:paraId="4212BA32" w14:textId="5469691F" w:rsidR="005F04D3" w:rsidRDefault="00A706C9" w:rsidP="005F04D3">
      <w:pPr>
        <w:pStyle w:val="ListParagraph"/>
        <w:numPr>
          <w:ilvl w:val="0"/>
          <w:numId w:val="26"/>
        </w:numPr>
        <w:spacing w:before="240" w:line="240" w:lineRule="auto"/>
        <w:rPr>
          <w:rFonts w:ascii="Arial" w:hAnsi="Arial" w:cs="Arial"/>
        </w:rPr>
      </w:pPr>
      <w:r>
        <w:rPr>
          <w:rFonts w:ascii="Arial" w:hAnsi="Arial" w:cs="Arial"/>
        </w:rPr>
        <w:t xml:space="preserve">To follow </w:t>
      </w:r>
      <w:r w:rsidR="0018152B" w:rsidRPr="001C4E9B">
        <w:rPr>
          <w:rFonts w:ascii="Arial" w:hAnsi="Arial" w:cs="Arial"/>
        </w:rPr>
        <w:t xml:space="preserve">all school policies </w:t>
      </w:r>
      <w:r w:rsidR="00782623" w:rsidRPr="001C4E9B">
        <w:rPr>
          <w:rFonts w:ascii="Arial" w:hAnsi="Arial" w:cs="Arial"/>
        </w:rPr>
        <w:t>for staff</w:t>
      </w:r>
    </w:p>
    <w:p w14:paraId="6AF29EA1" w14:textId="7816E018" w:rsidR="005A0574" w:rsidRDefault="005A0574" w:rsidP="005F04D3">
      <w:pPr>
        <w:pStyle w:val="ListParagraph"/>
        <w:numPr>
          <w:ilvl w:val="0"/>
          <w:numId w:val="26"/>
        </w:numPr>
        <w:spacing w:before="240" w:line="240" w:lineRule="auto"/>
        <w:rPr>
          <w:rFonts w:ascii="Arial" w:hAnsi="Arial" w:cs="Arial"/>
        </w:rPr>
      </w:pPr>
      <w:r>
        <w:rPr>
          <w:rFonts w:ascii="Arial" w:hAnsi="Arial" w:cs="Arial"/>
        </w:rPr>
        <w:t xml:space="preserve">To attend meetings of and engage with the group-wide SEN assessment group </w:t>
      </w:r>
    </w:p>
    <w:p w14:paraId="7D55ACB2" w14:textId="3B6C5F23" w:rsidR="005F04D3" w:rsidRDefault="005F04D3" w:rsidP="005F04D3">
      <w:pPr>
        <w:pStyle w:val="ListParagraph"/>
        <w:numPr>
          <w:ilvl w:val="0"/>
          <w:numId w:val="26"/>
        </w:numPr>
        <w:spacing w:before="240" w:line="240" w:lineRule="auto"/>
        <w:rPr>
          <w:rFonts w:ascii="Arial" w:hAnsi="Arial" w:cs="Arial"/>
        </w:rPr>
      </w:pPr>
      <w:r>
        <w:rPr>
          <w:rFonts w:ascii="Arial" w:hAnsi="Arial" w:cs="Arial"/>
        </w:rPr>
        <w:t xml:space="preserve">Be an active member of the school community and support with school events </w:t>
      </w:r>
    </w:p>
    <w:p w14:paraId="1EF7D687" w14:textId="77777777" w:rsidR="005F04D3" w:rsidRDefault="00A706C9" w:rsidP="005F04D3">
      <w:pPr>
        <w:pStyle w:val="ListParagraph"/>
        <w:numPr>
          <w:ilvl w:val="0"/>
          <w:numId w:val="26"/>
        </w:numPr>
        <w:spacing w:before="240" w:line="240" w:lineRule="auto"/>
        <w:rPr>
          <w:rFonts w:ascii="Arial" w:hAnsi="Arial" w:cs="Arial"/>
        </w:rPr>
      </w:pPr>
      <w:r w:rsidRPr="005F04D3">
        <w:rPr>
          <w:rFonts w:ascii="Arial" w:hAnsi="Arial" w:cs="Arial"/>
        </w:rPr>
        <w:t xml:space="preserve">To promote </w:t>
      </w:r>
      <w:r w:rsidR="00661665" w:rsidRPr="005F04D3">
        <w:rPr>
          <w:rFonts w:ascii="Arial" w:hAnsi="Arial" w:cs="Arial"/>
        </w:rPr>
        <w:t>and safeguard the welfare of children and compl</w:t>
      </w:r>
      <w:r w:rsidR="003E197B" w:rsidRPr="005F04D3">
        <w:rPr>
          <w:rFonts w:ascii="Arial" w:hAnsi="Arial" w:cs="Arial"/>
        </w:rPr>
        <w:t>y with the Eaton Square School Safeguarding P</w:t>
      </w:r>
      <w:r w:rsidR="00661665" w:rsidRPr="005F04D3">
        <w:rPr>
          <w:rFonts w:ascii="Arial" w:hAnsi="Arial" w:cs="Arial"/>
        </w:rPr>
        <w:t>olicy</w:t>
      </w:r>
    </w:p>
    <w:p w14:paraId="08FF7EC5" w14:textId="5901FAA9" w:rsidR="00F62A43" w:rsidRPr="005F04D3" w:rsidRDefault="00A706C9" w:rsidP="005F04D3">
      <w:pPr>
        <w:pStyle w:val="ListParagraph"/>
        <w:numPr>
          <w:ilvl w:val="0"/>
          <w:numId w:val="26"/>
        </w:numPr>
        <w:spacing w:before="240" w:line="240" w:lineRule="auto"/>
        <w:rPr>
          <w:rFonts w:ascii="Arial" w:hAnsi="Arial" w:cs="Arial"/>
        </w:rPr>
      </w:pPr>
      <w:r w:rsidRPr="005F04D3">
        <w:rPr>
          <w:rFonts w:ascii="Arial" w:eastAsia="Calibri" w:hAnsi="Arial" w:cs="Arial"/>
        </w:rPr>
        <w:t xml:space="preserve">To undertake </w:t>
      </w:r>
      <w:r w:rsidR="00F62A43" w:rsidRPr="005F04D3">
        <w:rPr>
          <w:rFonts w:ascii="Arial" w:eastAsia="Calibri" w:hAnsi="Arial" w:cs="Arial"/>
        </w:rPr>
        <w:t xml:space="preserve">willingly all reasonable requests made by the </w:t>
      </w:r>
      <w:r w:rsidR="005F04D3">
        <w:rPr>
          <w:rFonts w:ascii="Arial" w:eastAsia="Calibri" w:hAnsi="Arial" w:cs="Arial"/>
        </w:rPr>
        <w:t>Heads</w:t>
      </w:r>
      <w:r w:rsidR="00F62A43" w:rsidRPr="005F04D3">
        <w:rPr>
          <w:rFonts w:ascii="Arial" w:eastAsia="Calibri" w:hAnsi="Arial" w:cs="Arial"/>
        </w:rPr>
        <w:t xml:space="preserve"> for the successful running of the school</w:t>
      </w:r>
    </w:p>
    <w:p w14:paraId="6E7891D1" w14:textId="77777777" w:rsidR="00596FFF" w:rsidRPr="001C4E9B" w:rsidRDefault="00596FFF" w:rsidP="005F04D3">
      <w:pPr>
        <w:autoSpaceDE w:val="0"/>
        <w:autoSpaceDN w:val="0"/>
        <w:adjustRightInd w:val="0"/>
        <w:spacing w:after="0" w:line="240" w:lineRule="auto"/>
        <w:rPr>
          <w:rFonts w:ascii="Arial" w:hAnsi="Arial" w:cs="Arial"/>
          <w:b/>
          <w:bCs/>
        </w:rPr>
      </w:pPr>
    </w:p>
    <w:p w14:paraId="35F11064" w14:textId="77777777" w:rsidR="005F04D3" w:rsidRDefault="005F04D3" w:rsidP="005F04D3">
      <w:pPr>
        <w:rPr>
          <w:rFonts w:ascii="Arial" w:hAnsi="Arial" w:cs="Arial"/>
          <w:b/>
          <w:sz w:val="36"/>
          <w:szCs w:val="36"/>
        </w:rPr>
      </w:pPr>
    </w:p>
    <w:p w14:paraId="57B380AE" w14:textId="77777777" w:rsidR="005F04D3" w:rsidRDefault="005F04D3" w:rsidP="005F04D3">
      <w:pPr>
        <w:rPr>
          <w:rFonts w:ascii="Arial" w:hAnsi="Arial" w:cs="Arial"/>
          <w:b/>
          <w:sz w:val="36"/>
          <w:szCs w:val="36"/>
        </w:rPr>
      </w:pPr>
    </w:p>
    <w:p w14:paraId="12FB8A03" w14:textId="7C0E9D3F" w:rsidR="00DD05C0" w:rsidRPr="001C4E9B" w:rsidRDefault="00DD05C0" w:rsidP="005F04D3">
      <w:pPr>
        <w:rPr>
          <w:rFonts w:ascii="Arial" w:hAnsi="Arial" w:cs="Arial"/>
          <w:b/>
          <w:sz w:val="36"/>
          <w:szCs w:val="36"/>
        </w:rPr>
      </w:pPr>
      <w:r w:rsidRPr="001C4E9B">
        <w:rPr>
          <w:rFonts w:ascii="Arial" w:hAnsi="Arial" w:cs="Arial"/>
          <w:b/>
          <w:sz w:val="36"/>
          <w:szCs w:val="36"/>
        </w:rPr>
        <w:lastRenderedPageBreak/>
        <w:t>Characteristics of the successful applicant</w:t>
      </w:r>
    </w:p>
    <w:p w14:paraId="56EA602B" w14:textId="77777777" w:rsidR="0093294C" w:rsidRPr="001C4E9B" w:rsidRDefault="0093294C" w:rsidP="005F04D3">
      <w:pPr>
        <w:rPr>
          <w:rFonts w:ascii="Arial" w:hAnsi="Arial" w:cs="Arial"/>
          <w:b/>
        </w:rPr>
      </w:pPr>
    </w:p>
    <w:p w14:paraId="78782B9B" w14:textId="77777777" w:rsidR="009D7617" w:rsidRPr="001C4E9B" w:rsidRDefault="009D7617" w:rsidP="005F04D3">
      <w:pPr>
        <w:rPr>
          <w:rFonts w:ascii="Arial" w:hAnsi="Arial" w:cs="Arial"/>
          <w:b/>
        </w:rPr>
      </w:pPr>
      <w:r w:rsidRPr="001C4E9B">
        <w:rPr>
          <w:rFonts w:ascii="Arial" w:hAnsi="Arial" w:cs="Arial"/>
          <w:b/>
        </w:rPr>
        <w:t xml:space="preserve">It is essential </w:t>
      </w:r>
      <w:r w:rsidR="004D2B7F" w:rsidRPr="001C4E9B">
        <w:rPr>
          <w:rFonts w:ascii="Arial" w:hAnsi="Arial" w:cs="Arial"/>
          <w:b/>
        </w:rPr>
        <w:t xml:space="preserve">that </w:t>
      </w:r>
      <w:r w:rsidRPr="001C4E9B">
        <w:rPr>
          <w:rFonts w:ascii="Arial" w:hAnsi="Arial" w:cs="Arial"/>
          <w:b/>
        </w:rPr>
        <w:t xml:space="preserve">the </w:t>
      </w:r>
      <w:r w:rsidR="004D2B7F" w:rsidRPr="001C4E9B">
        <w:rPr>
          <w:rFonts w:ascii="Arial" w:hAnsi="Arial" w:cs="Arial"/>
          <w:b/>
        </w:rPr>
        <w:t>applicant</w:t>
      </w:r>
      <w:r w:rsidR="003E197B" w:rsidRPr="001C4E9B">
        <w:rPr>
          <w:rFonts w:ascii="Arial" w:hAnsi="Arial" w:cs="Arial"/>
          <w:b/>
        </w:rPr>
        <w:t>:</w:t>
      </w:r>
    </w:p>
    <w:p w14:paraId="78434558" w14:textId="77777777" w:rsidR="005F04D3" w:rsidRDefault="00B447B0" w:rsidP="005F04D3">
      <w:pPr>
        <w:pStyle w:val="ListParagraph"/>
        <w:numPr>
          <w:ilvl w:val="0"/>
          <w:numId w:val="14"/>
        </w:numPr>
        <w:rPr>
          <w:rFonts w:ascii="Arial" w:hAnsi="Arial" w:cs="Arial"/>
        </w:rPr>
      </w:pPr>
      <w:r w:rsidRPr="001C4E9B">
        <w:rPr>
          <w:rFonts w:ascii="Arial" w:hAnsi="Arial" w:cs="Arial"/>
        </w:rPr>
        <w:t>Is</w:t>
      </w:r>
      <w:r w:rsidR="005A553E" w:rsidRPr="001C4E9B">
        <w:rPr>
          <w:rFonts w:ascii="Arial" w:hAnsi="Arial" w:cs="Arial"/>
        </w:rPr>
        <w:t xml:space="preserve"> a competent </w:t>
      </w:r>
      <w:r w:rsidR="00BE3DD5" w:rsidRPr="001C4E9B">
        <w:rPr>
          <w:rFonts w:ascii="Arial" w:hAnsi="Arial" w:cs="Arial"/>
        </w:rPr>
        <w:t xml:space="preserve">and committed </w:t>
      </w:r>
      <w:proofErr w:type="spellStart"/>
      <w:r w:rsidR="005F04D3">
        <w:rPr>
          <w:rFonts w:ascii="Arial" w:hAnsi="Arial" w:cs="Arial"/>
        </w:rPr>
        <w:t>SENCo</w:t>
      </w:r>
      <w:proofErr w:type="spellEnd"/>
      <w:r w:rsidR="00BE3DD5" w:rsidRPr="001C4E9B">
        <w:rPr>
          <w:rFonts w:ascii="Arial" w:hAnsi="Arial" w:cs="Arial"/>
        </w:rPr>
        <w:t xml:space="preserve">, </w:t>
      </w:r>
      <w:r w:rsidR="00BE3DD5" w:rsidRPr="0070379B">
        <w:rPr>
          <w:rFonts w:ascii="Arial" w:hAnsi="Arial" w:cs="Arial"/>
        </w:rPr>
        <w:t>wit</w:t>
      </w:r>
      <w:r w:rsidR="00A706C9" w:rsidRPr="0070379B">
        <w:rPr>
          <w:rFonts w:ascii="Arial" w:hAnsi="Arial" w:cs="Arial"/>
        </w:rPr>
        <w:t xml:space="preserve">h </w:t>
      </w:r>
      <w:r w:rsidR="009A3983" w:rsidRPr="0070379B">
        <w:rPr>
          <w:rFonts w:ascii="Arial" w:hAnsi="Arial" w:cs="Arial"/>
        </w:rPr>
        <w:t>relevant qualifications</w:t>
      </w:r>
      <w:r w:rsidR="009A3983">
        <w:rPr>
          <w:rFonts w:ascii="Arial" w:hAnsi="Arial" w:cs="Arial"/>
        </w:rPr>
        <w:t xml:space="preserve"> </w:t>
      </w:r>
      <w:r w:rsidR="005F04D3">
        <w:rPr>
          <w:rFonts w:ascii="Arial" w:hAnsi="Arial" w:cs="Arial"/>
        </w:rPr>
        <w:t>or</w:t>
      </w:r>
      <w:r w:rsidR="009A3983">
        <w:rPr>
          <w:rFonts w:ascii="Arial" w:hAnsi="Arial" w:cs="Arial"/>
        </w:rPr>
        <w:t xml:space="preserve"> </w:t>
      </w:r>
      <w:r w:rsidR="00A706C9">
        <w:rPr>
          <w:rFonts w:ascii="Arial" w:hAnsi="Arial" w:cs="Arial"/>
        </w:rPr>
        <w:t>experience in Key Stages 3 and</w:t>
      </w:r>
      <w:r w:rsidR="00BE3DD5" w:rsidRPr="001C4E9B">
        <w:rPr>
          <w:rFonts w:ascii="Arial" w:hAnsi="Arial" w:cs="Arial"/>
        </w:rPr>
        <w:t xml:space="preserve"> 4</w:t>
      </w:r>
    </w:p>
    <w:p w14:paraId="255986F3" w14:textId="1E8728A9" w:rsidR="007E7ABE" w:rsidRDefault="00C01C13" w:rsidP="005F04D3">
      <w:pPr>
        <w:pStyle w:val="ListParagraph"/>
        <w:numPr>
          <w:ilvl w:val="0"/>
          <w:numId w:val="14"/>
        </w:numPr>
        <w:rPr>
          <w:rFonts w:ascii="Arial" w:hAnsi="Arial" w:cs="Arial"/>
        </w:rPr>
      </w:pPr>
      <w:r w:rsidRPr="005F04D3">
        <w:rPr>
          <w:rFonts w:ascii="Arial" w:hAnsi="Arial" w:cs="Arial"/>
        </w:rPr>
        <w:t>H</w:t>
      </w:r>
      <w:r w:rsidR="00335099" w:rsidRPr="005F04D3">
        <w:rPr>
          <w:rFonts w:ascii="Arial" w:hAnsi="Arial" w:cs="Arial"/>
        </w:rPr>
        <w:t xml:space="preserve">as high personal standards </w:t>
      </w:r>
      <w:r w:rsidRPr="005F04D3">
        <w:rPr>
          <w:rFonts w:ascii="Arial" w:hAnsi="Arial" w:cs="Arial"/>
        </w:rPr>
        <w:t xml:space="preserve">and </w:t>
      </w:r>
      <w:r w:rsidR="00335099" w:rsidRPr="005F04D3">
        <w:rPr>
          <w:rFonts w:ascii="Arial" w:hAnsi="Arial" w:cs="Arial"/>
        </w:rPr>
        <w:t>expectations of pupils</w:t>
      </w:r>
    </w:p>
    <w:p w14:paraId="422F9923" w14:textId="7FF1B8BA" w:rsidR="005F04D3" w:rsidRDefault="005F04D3" w:rsidP="005F04D3">
      <w:pPr>
        <w:pStyle w:val="ListParagraph"/>
        <w:numPr>
          <w:ilvl w:val="0"/>
          <w:numId w:val="14"/>
        </w:numPr>
        <w:rPr>
          <w:rFonts w:ascii="Arial" w:hAnsi="Arial" w:cs="Arial"/>
        </w:rPr>
      </w:pPr>
      <w:r>
        <w:rPr>
          <w:rFonts w:ascii="Arial" w:hAnsi="Arial" w:cs="Arial"/>
        </w:rPr>
        <w:t>Is committed to the academic and pastoral welfare and achievement of all pupils</w:t>
      </w:r>
    </w:p>
    <w:p w14:paraId="7748A663" w14:textId="0DEA72E2" w:rsidR="005F04D3" w:rsidRDefault="005F04D3" w:rsidP="005F04D3">
      <w:pPr>
        <w:pStyle w:val="ListParagraph"/>
        <w:numPr>
          <w:ilvl w:val="0"/>
          <w:numId w:val="14"/>
        </w:numPr>
        <w:rPr>
          <w:rFonts w:ascii="Arial" w:hAnsi="Arial" w:cs="Arial"/>
        </w:rPr>
      </w:pPr>
      <w:r>
        <w:rPr>
          <w:rFonts w:ascii="Arial" w:hAnsi="Arial" w:cs="Arial"/>
        </w:rPr>
        <w:t>Is a team-player and willing to support colleagues directly and indirectly to raise the profile of SEN provision at Eaton Square Mayfair</w:t>
      </w:r>
    </w:p>
    <w:p w14:paraId="764601F1" w14:textId="209DBAE7" w:rsidR="005F04D3" w:rsidRPr="005F04D3" w:rsidRDefault="005F04D3" w:rsidP="005F04D3">
      <w:pPr>
        <w:pStyle w:val="ListParagraph"/>
        <w:numPr>
          <w:ilvl w:val="0"/>
          <w:numId w:val="14"/>
        </w:numPr>
        <w:rPr>
          <w:rFonts w:ascii="Arial" w:hAnsi="Arial" w:cs="Arial"/>
        </w:rPr>
      </w:pPr>
      <w:r>
        <w:rPr>
          <w:rFonts w:ascii="Arial" w:hAnsi="Arial" w:cs="Arial"/>
        </w:rPr>
        <w:t xml:space="preserve">To embed a culture of excellent SEN provision at the school </w:t>
      </w:r>
    </w:p>
    <w:p w14:paraId="41C23EBB" w14:textId="1572DB34" w:rsidR="003375F5" w:rsidRDefault="003375F5" w:rsidP="005F04D3">
      <w:pPr>
        <w:pStyle w:val="NoSpacing"/>
        <w:spacing w:line="276" w:lineRule="auto"/>
        <w:rPr>
          <w:rFonts w:ascii="Arial" w:hAnsi="Arial" w:cs="Arial"/>
          <w:b/>
        </w:rPr>
      </w:pPr>
    </w:p>
    <w:p w14:paraId="5765D795" w14:textId="77777777" w:rsidR="003375F5" w:rsidRDefault="003375F5" w:rsidP="005F04D3">
      <w:pPr>
        <w:pStyle w:val="NoSpacing"/>
        <w:spacing w:line="276" w:lineRule="auto"/>
        <w:rPr>
          <w:rFonts w:ascii="Arial" w:hAnsi="Arial" w:cs="Arial"/>
          <w:b/>
        </w:rPr>
      </w:pPr>
    </w:p>
    <w:p w14:paraId="65840DC3" w14:textId="53ED731C" w:rsidR="00445D81" w:rsidRPr="001C4E9B" w:rsidRDefault="00445D81" w:rsidP="005F04D3">
      <w:pPr>
        <w:pStyle w:val="NoSpacing"/>
        <w:spacing w:line="276" w:lineRule="auto"/>
        <w:rPr>
          <w:rFonts w:ascii="Arial" w:hAnsi="Arial" w:cs="Arial"/>
          <w:b/>
        </w:rPr>
      </w:pPr>
      <w:r w:rsidRPr="001C4E9B">
        <w:rPr>
          <w:rFonts w:ascii="Arial" w:hAnsi="Arial" w:cs="Arial"/>
          <w:b/>
        </w:rPr>
        <w:t xml:space="preserve">It is desirable that the </w:t>
      </w:r>
      <w:r w:rsidR="004D2B7F" w:rsidRPr="001C4E9B">
        <w:rPr>
          <w:rFonts w:ascii="Arial" w:hAnsi="Arial" w:cs="Arial"/>
          <w:b/>
        </w:rPr>
        <w:t>applicant</w:t>
      </w:r>
      <w:r w:rsidR="003E197B" w:rsidRPr="001C4E9B">
        <w:rPr>
          <w:rFonts w:ascii="Arial" w:hAnsi="Arial" w:cs="Arial"/>
          <w:b/>
        </w:rPr>
        <w:t>:</w:t>
      </w:r>
    </w:p>
    <w:p w14:paraId="1610D4E6" w14:textId="77777777" w:rsidR="004D2B7F" w:rsidRPr="001C4E9B" w:rsidRDefault="004D2B7F" w:rsidP="005F04D3">
      <w:pPr>
        <w:pStyle w:val="NoSpacing"/>
        <w:spacing w:line="276" w:lineRule="auto"/>
        <w:rPr>
          <w:rFonts w:ascii="Arial" w:hAnsi="Arial" w:cs="Arial"/>
          <w:b/>
        </w:rPr>
      </w:pPr>
    </w:p>
    <w:p w14:paraId="43743132" w14:textId="77777777" w:rsidR="005A0574" w:rsidRDefault="00C01C13" w:rsidP="005A0574">
      <w:pPr>
        <w:pStyle w:val="ListParagraph"/>
        <w:numPr>
          <w:ilvl w:val="0"/>
          <w:numId w:val="18"/>
        </w:numPr>
        <w:ind w:left="720"/>
        <w:rPr>
          <w:rFonts w:ascii="Arial" w:hAnsi="Arial" w:cs="Arial"/>
        </w:rPr>
      </w:pPr>
      <w:r w:rsidRPr="001C4E9B">
        <w:rPr>
          <w:rFonts w:ascii="Arial" w:hAnsi="Arial" w:cs="Arial"/>
        </w:rPr>
        <w:t>Would be willing and able to contribute</w:t>
      </w:r>
      <w:r w:rsidR="003E197B" w:rsidRPr="001C4E9B">
        <w:rPr>
          <w:rFonts w:ascii="Arial" w:hAnsi="Arial" w:cs="Arial"/>
        </w:rPr>
        <w:t xml:space="preserve"> to the extra-curricular l</w:t>
      </w:r>
      <w:r w:rsidR="00186F4E" w:rsidRPr="001C4E9B">
        <w:rPr>
          <w:rFonts w:ascii="Arial" w:hAnsi="Arial" w:cs="Arial"/>
        </w:rPr>
        <w:t>ife of the school; for example,</w:t>
      </w:r>
      <w:r w:rsidR="003E197B" w:rsidRPr="001C4E9B">
        <w:rPr>
          <w:rFonts w:ascii="Arial" w:hAnsi="Arial" w:cs="Arial"/>
        </w:rPr>
        <w:t xml:space="preserve"> </w:t>
      </w:r>
      <w:r w:rsidRPr="001C4E9B">
        <w:rPr>
          <w:rFonts w:ascii="Arial" w:hAnsi="Arial" w:cs="Arial"/>
        </w:rPr>
        <w:t>a sporting or physical activity, or a</w:t>
      </w:r>
      <w:r w:rsidR="003E197B" w:rsidRPr="001C4E9B">
        <w:rPr>
          <w:rFonts w:ascii="Arial" w:hAnsi="Arial" w:cs="Arial"/>
        </w:rPr>
        <w:t>nother</w:t>
      </w:r>
      <w:r w:rsidRPr="001C4E9B">
        <w:rPr>
          <w:rFonts w:ascii="Arial" w:hAnsi="Arial" w:cs="Arial"/>
        </w:rPr>
        <w:t xml:space="preserve"> po</w:t>
      </w:r>
      <w:r w:rsidR="00372C38" w:rsidRPr="001C4E9B">
        <w:rPr>
          <w:rFonts w:ascii="Arial" w:hAnsi="Arial" w:cs="Arial"/>
        </w:rPr>
        <w:t>pular extra-curricular activity</w:t>
      </w:r>
    </w:p>
    <w:p w14:paraId="1E32AB04" w14:textId="77777777" w:rsidR="005A0574" w:rsidRDefault="001F2536" w:rsidP="005A0574">
      <w:pPr>
        <w:pStyle w:val="ListParagraph"/>
        <w:numPr>
          <w:ilvl w:val="0"/>
          <w:numId w:val="18"/>
        </w:numPr>
        <w:ind w:left="720"/>
        <w:rPr>
          <w:rFonts w:ascii="Arial" w:hAnsi="Arial" w:cs="Arial"/>
        </w:rPr>
      </w:pPr>
      <w:r w:rsidRPr="005A0574">
        <w:rPr>
          <w:rFonts w:ascii="Arial" w:hAnsi="Arial" w:cs="Arial"/>
        </w:rPr>
        <w:t>I</w:t>
      </w:r>
      <w:r w:rsidR="00A727CF" w:rsidRPr="005A0574">
        <w:rPr>
          <w:rFonts w:ascii="Arial" w:hAnsi="Arial" w:cs="Arial"/>
        </w:rPr>
        <w:t xml:space="preserve">s happy from time to time </w:t>
      </w:r>
      <w:r w:rsidRPr="005A0574">
        <w:rPr>
          <w:rFonts w:ascii="Arial" w:hAnsi="Arial" w:cs="Arial"/>
        </w:rPr>
        <w:t xml:space="preserve">to take on </w:t>
      </w:r>
      <w:r w:rsidR="006859D5" w:rsidRPr="005A0574">
        <w:rPr>
          <w:rFonts w:ascii="Arial" w:hAnsi="Arial" w:cs="Arial"/>
        </w:rPr>
        <w:t xml:space="preserve">tasks </w:t>
      </w:r>
      <w:r w:rsidRPr="005A0574">
        <w:rPr>
          <w:rFonts w:ascii="Arial" w:hAnsi="Arial" w:cs="Arial"/>
        </w:rPr>
        <w:t>outsid</w:t>
      </w:r>
      <w:r w:rsidR="00A727CF" w:rsidRPr="005A0574">
        <w:rPr>
          <w:rFonts w:ascii="Arial" w:hAnsi="Arial" w:cs="Arial"/>
        </w:rPr>
        <w:t>e their normal job description</w:t>
      </w:r>
      <w:r w:rsidR="00E23387" w:rsidRPr="005A0574">
        <w:rPr>
          <w:rFonts w:ascii="Arial" w:hAnsi="Arial" w:cs="Arial"/>
        </w:rPr>
        <w:t xml:space="preserve"> </w:t>
      </w:r>
    </w:p>
    <w:p w14:paraId="5D5A855C" w14:textId="6496503F" w:rsidR="00F21929" w:rsidRDefault="00445D81" w:rsidP="005A0574">
      <w:pPr>
        <w:pStyle w:val="ListParagraph"/>
        <w:numPr>
          <w:ilvl w:val="0"/>
          <w:numId w:val="18"/>
        </w:numPr>
        <w:ind w:left="720"/>
        <w:rPr>
          <w:rFonts w:ascii="Arial" w:hAnsi="Arial" w:cs="Arial"/>
        </w:rPr>
      </w:pPr>
      <w:r w:rsidRPr="005A0574">
        <w:rPr>
          <w:rFonts w:ascii="Arial" w:hAnsi="Arial" w:cs="Arial"/>
        </w:rPr>
        <w:t>Has some experience of</w:t>
      </w:r>
      <w:r w:rsidR="003B631A" w:rsidRPr="005A0574">
        <w:rPr>
          <w:rFonts w:ascii="Arial" w:hAnsi="Arial" w:cs="Arial"/>
        </w:rPr>
        <w:t xml:space="preserve"> </w:t>
      </w:r>
      <w:r w:rsidR="005A0574">
        <w:rPr>
          <w:rFonts w:ascii="Arial" w:hAnsi="Arial" w:cs="Arial"/>
        </w:rPr>
        <w:t xml:space="preserve">working in </w:t>
      </w:r>
      <w:r w:rsidR="003B631A" w:rsidRPr="005A0574">
        <w:rPr>
          <w:rFonts w:ascii="Arial" w:hAnsi="Arial" w:cs="Arial"/>
        </w:rPr>
        <w:t>independent school</w:t>
      </w:r>
      <w:r w:rsidRPr="005A0574">
        <w:rPr>
          <w:rFonts w:ascii="Arial" w:hAnsi="Arial" w:cs="Arial"/>
        </w:rPr>
        <w:t>s</w:t>
      </w:r>
    </w:p>
    <w:p w14:paraId="75917925" w14:textId="75F9A59C" w:rsidR="005A0574" w:rsidRDefault="005A0574" w:rsidP="005A0574">
      <w:pPr>
        <w:pStyle w:val="ListParagraph"/>
        <w:numPr>
          <w:ilvl w:val="0"/>
          <w:numId w:val="18"/>
        </w:numPr>
        <w:ind w:left="720"/>
        <w:rPr>
          <w:rFonts w:ascii="Arial" w:hAnsi="Arial" w:cs="Arial"/>
        </w:rPr>
      </w:pPr>
      <w:r>
        <w:rPr>
          <w:rFonts w:ascii="Arial" w:hAnsi="Arial" w:cs="Arial"/>
        </w:rPr>
        <w:t>Has qualifications/training in particular areas of SEN such as dyslexia or dyspraxia</w:t>
      </w:r>
    </w:p>
    <w:p w14:paraId="05533F72" w14:textId="7B3F1D6B" w:rsidR="005A0574" w:rsidRPr="005A0574" w:rsidRDefault="005A0574" w:rsidP="005A0574">
      <w:pPr>
        <w:pStyle w:val="ListParagraph"/>
        <w:numPr>
          <w:ilvl w:val="0"/>
          <w:numId w:val="18"/>
        </w:numPr>
        <w:ind w:left="720"/>
        <w:rPr>
          <w:rFonts w:ascii="Arial" w:hAnsi="Arial" w:cs="Arial"/>
        </w:rPr>
      </w:pPr>
      <w:r>
        <w:rPr>
          <w:rFonts w:ascii="Arial" w:hAnsi="Arial" w:cs="Arial"/>
        </w:rPr>
        <w:t>Has a qualification/training or experience in counselling or offering emotional support to young people</w:t>
      </w:r>
    </w:p>
    <w:sectPr w:rsidR="005A0574" w:rsidRPr="005A0574" w:rsidSect="003375F5">
      <w:footerReference w:type="default" r:id="rId9"/>
      <w:pgSz w:w="11906" w:h="16838"/>
      <w:pgMar w:top="284" w:right="1080" w:bottom="72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A3E3E" w14:textId="77777777" w:rsidR="0076750C" w:rsidRDefault="0076750C" w:rsidP="009B3109">
      <w:pPr>
        <w:spacing w:after="0" w:line="240" w:lineRule="auto"/>
      </w:pPr>
      <w:r>
        <w:separator/>
      </w:r>
    </w:p>
  </w:endnote>
  <w:endnote w:type="continuationSeparator" w:id="0">
    <w:p w14:paraId="1C7BA397" w14:textId="77777777" w:rsidR="0076750C" w:rsidRDefault="0076750C" w:rsidP="009B3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E0A6D" w14:textId="77777777" w:rsidR="00E67A8C" w:rsidRDefault="00E67A8C">
    <w:pPr>
      <w:pStyle w:val="Footer"/>
      <w:jc w:val="right"/>
    </w:pPr>
  </w:p>
  <w:p w14:paraId="0762A9CE" w14:textId="77777777" w:rsidR="00E67A8C" w:rsidRDefault="00E67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A9648" w14:textId="77777777" w:rsidR="0076750C" w:rsidRDefault="0076750C" w:rsidP="009B3109">
      <w:pPr>
        <w:spacing w:after="0" w:line="240" w:lineRule="auto"/>
      </w:pPr>
      <w:r>
        <w:separator/>
      </w:r>
    </w:p>
  </w:footnote>
  <w:footnote w:type="continuationSeparator" w:id="0">
    <w:p w14:paraId="1936A7F8" w14:textId="77777777" w:rsidR="0076750C" w:rsidRDefault="0076750C" w:rsidP="009B3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5325"/>
    <w:multiLevelType w:val="hybridMultilevel"/>
    <w:tmpl w:val="17E05E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BA640F"/>
    <w:multiLevelType w:val="hybridMultilevel"/>
    <w:tmpl w:val="B088082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15:restartNumberingAfterBreak="0">
    <w:nsid w:val="10BE6FB8"/>
    <w:multiLevelType w:val="hybridMultilevel"/>
    <w:tmpl w:val="59688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E27F74"/>
    <w:multiLevelType w:val="hybridMultilevel"/>
    <w:tmpl w:val="C3BA2E3C"/>
    <w:lvl w:ilvl="0" w:tplc="CA22F7D8">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3DB5163"/>
    <w:multiLevelType w:val="hybridMultilevel"/>
    <w:tmpl w:val="3D52B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A33399"/>
    <w:multiLevelType w:val="hybridMultilevel"/>
    <w:tmpl w:val="E9FADC0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970431"/>
    <w:multiLevelType w:val="hybridMultilevel"/>
    <w:tmpl w:val="F51823A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CD4DF1"/>
    <w:multiLevelType w:val="hybridMultilevel"/>
    <w:tmpl w:val="4B42B928"/>
    <w:lvl w:ilvl="0" w:tplc="E2127E64">
      <w:start w:val="1"/>
      <w:numFmt w:val="lowerLetter"/>
      <w:lvlText w:val="%1."/>
      <w:lvlJc w:val="left"/>
      <w:pPr>
        <w:tabs>
          <w:tab w:val="num" w:pos="781"/>
        </w:tabs>
        <w:ind w:left="781" w:hanging="36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21B66EB"/>
    <w:multiLevelType w:val="hybridMultilevel"/>
    <w:tmpl w:val="AA842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64454F"/>
    <w:multiLevelType w:val="hybridMultilevel"/>
    <w:tmpl w:val="607A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D63B4E"/>
    <w:multiLevelType w:val="hybridMultilevel"/>
    <w:tmpl w:val="9F7C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2F3587"/>
    <w:multiLevelType w:val="hybridMultilevel"/>
    <w:tmpl w:val="724EB5B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1A5A62"/>
    <w:multiLevelType w:val="hybridMultilevel"/>
    <w:tmpl w:val="F5708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AE4B2E"/>
    <w:multiLevelType w:val="hybridMultilevel"/>
    <w:tmpl w:val="EE9A3D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223595"/>
    <w:multiLevelType w:val="hybridMultilevel"/>
    <w:tmpl w:val="D3D64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4D2057"/>
    <w:multiLevelType w:val="hybridMultilevel"/>
    <w:tmpl w:val="9F782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017AA1"/>
    <w:multiLevelType w:val="hybridMultilevel"/>
    <w:tmpl w:val="99C23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E50610"/>
    <w:multiLevelType w:val="hybridMultilevel"/>
    <w:tmpl w:val="91D8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4973AA"/>
    <w:multiLevelType w:val="hybridMultilevel"/>
    <w:tmpl w:val="0650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CC0916"/>
    <w:multiLevelType w:val="hybridMultilevel"/>
    <w:tmpl w:val="765C4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6A5003"/>
    <w:multiLevelType w:val="hybridMultilevel"/>
    <w:tmpl w:val="B2EA6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370FB6"/>
    <w:multiLevelType w:val="hybridMultilevel"/>
    <w:tmpl w:val="58B0CDC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6F6F06"/>
    <w:multiLevelType w:val="hybridMultilevel"/>
    <w:tmpl w:val="271482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432023"/>
    <w:multiLevelType w:val="hybridMultilevel"/>
    <w:tmpl w:val="D220A0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0937AAC"/>
    <w:multiLevelType w:val="hybridMultilevel"/>
    <w:tmpl w:val="CA0A7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AE5ACF"/>
    <w:multiLevelType w:val="hybridMultilevel"/>
    <w:tmpl w:val="039233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11"/>
  </w:num>
  <w:num w:numId="4">
    <w:abstractNumId w:val="12"/>
  </w:num>
  <w:num w:numId="5">
    <w:abstractNumId w:val="8"/>
  </w:num>
  <w:num w:numId="6">
    <w:abstractNumId w:val="21"/>
  </w:num>
  <w:num w:numId="7">
    <w:abstractNumId w:val="14"/>
  </w:num>
  <w:num w:numId="8">
    <w:abstractNumId w:val="13"/>
  </w:num>
  <w:num w:numId="9">
    <w:abstractNumId w:val="20"/>
  </w:num>
  <w:num w:numId="10">
    <w:abstractNumId w:val="25"/>
  </w:num>
  <w:num w:numId="11">
    <w:abstractNumId w:val="15"/>
  </w:num>
  <w:num w:numId="12">
    <w:abstractNumId w:val="2"/>
  </w:num>
  <w:num w:numId="13">
    <w:abstractNumId w:val="3"/>
  </w:num>
  <w:num w:numId="14">
    <w:abstractNumId w:val="16"/>
  </w:num>
  <w:num w:numId="15">
    <w:abstractNumId w:val="17"/>
  </w:num>
  <w:num w:numId="16">
    <w:abstractNumId w:val="10"/>
  </w:num>
  <w:num w:numId="17">
    <w:abstractNumId w:val="22"/>
  </w:num>
  <w:num w:numId="18">
    <w:abstractNumId w:val="0"/>
  </w:num>
  <w:num w:numId="19">
    <w:abstractNumId w:val="19"/>
  </w:num>
  <w:num w:numId="20">
    <w:abstractNumId w:val="23"/>
  </w:num>
  <w:num w:numId="21">
    <w:abstractNumId w:val="7"/>
  </w:num>
  <w:num w:numId="22">
    <w:abstractNumId w:val="24"/>
  </w:num>
  <w:num w:numId="23">
    <w:abstractNumId w:val="4"/>
  </w:num>
  <w:num w:numId="24">
    <w:abstractNumId w:val="6"/>
  </w:num>
  <w:num w:numId="25">
    <w:abstractNumId w:val="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7F"/>
    <w:rsid w:val="00012412"/>
    <w:rsid w:val="00021181"/>
    <w:rsid w:val="00021433"/>
    <w:rsid w:val="000228E1"/>
    <w:rsid w:val="00051744"/>
    <w:rsid w:val="00063126"/>
    <w:rsid w:val="00090567"/>
    <w:rsid w:val="000B47C9"/>
    <w:rsid w:val="000C3E01"/>
    <w:rsid w:val="000D5FFE"/>
    <w:rsid w:val="00102E62"/>
    <w:rsid w:val="00145C7F"/>
    <w:rsid w:val="00145EB5"/>
    <w:rsid w:val="0015576E"/>
    <w:rsid w:val="0018152B"/>
    <w:rsid w:val="00186F4E"/>
    <w:rsid w:val="001B3004"/>
    <w:rsid w:val="001C4E9B"/>
    <w:rsid w:val="001F2536"/>
    <w:rsid w:val="0022616F"/>
    <w:rsid w:val="0027176E"/>
    <w:rsid w:val="00275951"/>
    <w:rsid w:val="002A693A"/>
    <w:rsid w:val="002C0B94"/>
    <w:rsid w:val="00310FF3"/>
    <w:rsid w:val="00325C62"/>
    <w:rsid w:val="00335099"/>
    <w:rsid w:val="003375F5"/>
    <w:rsid w:val="003527E9"/>
    <w:rsid w:val="0035752F"/>
    <w:rsid w:val="0037003A"/>
    <w:rsid w:val="00370D63"/>
    <w:rsid w:val="00372C38"/>
    <w:rsid w:val="00384E28"/>
    <w:rsid w:val="003A4D8D"/>
    <w:rsid w:val="003B631A"/>
    <w:rsid w:val="003D1972"/>
    <w:rsid w:val="003D69D0"/>
    <w:rsid w:val="003E09DE"/>
    <w:rsid w:val="003E18D7"/>
    <w:rsid w:val="003E197B"/>
    <w:rsid w:val="003F1E05"/>
    <w:rsid w:val="00410861"/>
    <w:rsid w:val="004258BE"/>
    <w:rsid w:val="004371FE"/>
    <w:rsid w:val="00445D81"/>
    <w:rsid w:val="004475A5"/>
    <w:rsid w:val="0046194D"/>
    <w:rsid w:val="00466CE4"/>
    <w:rsid w:val="0047772B"/>
    <w:rsid w:val="00484DF3"/>
    <w:rsid w:val="0049603D"/>
    <w:rsid w:val="004B1439"/>
    <w:rsid w:val="004D2B7F"/>
    <w:rsid w:val="005325F9"/>
    <w:rsid w:val="00537CCA"/>
    <w:rsid w:val="00544360"/>
    <w:rsid w:val="00545FD3"/>
    <w:rsid w:val="00554D3A"/>
    <w:rsid w:val="00557461"/>
    <w:rsid w:val="00577255"/>
    <w:rsid w:val="0057745D"/>
    <w:rsid w:val="00596FFF"/>
    <w:rsid w:val="005A0574"/>
    <w:rsid w:val="005A553E"/>
    <w:rsid w:val="005B4BC2"/>
    <w:rsid w:val="005C0C86"/>
    <w:rsid w:val="005E7089"/>
    <w:rsid w:val="005F04D3"/>
    <w:rsid w:val="00652D8D"/>
    <w:rsid w:val="0065629D"/>
    <w:rsid w:val="00661665"/>
    <w:rsid w:val="00662BC9"/>
    <w:rsid w:val="006859D5"/>
    <w:rsid w:val="00690E4F"/>
    <w:rsid w:val="006B1E5F"/>
    <w:rsid w:val="006D0255"/>
    <w:rsid w:val="006F2F99"/>
    <w:rsid w:val="006F3D0D"/>
    <w:rsid w:val="0070379B"/>
    <w:rsid w:val="00706C2A"/>
    <w:rsid w:val="00712E2C"/>
    <w:rsid w:val="007209C4"/>
    <w:rsid w:val="0072642C"/>
    <w:rsid w:val="00757E79"/>
    <w:rsid w:val="0076750C"/>
    <w:rsid w:val="00773658"/>
    <w:rsid w:val="0077623C"/>
    <w:rsid w:val="00782623"/>
    <w:rsid w:val="007977B6"/>
    <w:rsid w:val="007A03DC"/>
    <w:rsid w:val="007D2029"/>
    <w:rsid w:val="007E5F41"/>
    <w:rsid w:val="007E7ABE"/>
    <w:rsid w:val="007E7BD0"/>
    <w:rsid w:val="00827F7E"/>
    <w:rsid w:val="00845F82"/>
    <w:rsid w:val="00852F1E"/>
    <w:rsid w:val="008A3D39"/>
    <w:rsid w:val="008B0419"/>
    <w:rsid w:val="008B6579"/>
    <w:rsid w:val="008C0A06"/>
    <w:rsid w:val="008C2996"/>
    <w:rsid w:val="008E12DD"/>
    <w:rsid w:val="009030F1"/>
    <w:rsid w:val="00921F8C"/>
    <w:rsid w:val="00925FE5"/>
    <w:rsid w:val="0093294C"/>
    <w:rsid w:val="00945A66"/>
    <w:rsid w:val="00954683"/>
    <w:rsid w:val="00970D14"/>
    <w:rsid w:val="009824D5"/>
    <w:rsid w:val="009A3983"/>
    <w:rsid w:val="009A3B6E"/>
    <w:rsid w:val="009B278D"/>
    <w:rsid w:val="009B3109"/>
    <w:rsid w:val="009C4AFE"/>
    <w:rsid w:val="009C5CC5"/>
    <w:rsid w:val="009D2FDA"/>
    <w:rsid w:val="009D7617"/>
    <w:rsid w:val="009E14F7"/>
    <w:rsid w:val="00A20B37"/>
    <w:rsid w:val="00A27931"/>
    <w:rsid w:val="00A32685"/>
    <w:rsid w:val="00A36439"/>
    <w:rsid w:val="00A417B0"/>
    <w:rsid w:val="00A706C9"/>
    <w:rsid w:val="00A727CF"/>
    <w:rsid w:val="00A75408"/>
    <w:rsid w:val="00A77E2D"/>
    <w:rsid w:val="00A91E0E"/>
    <w:rsid w:val="00AB1BF1"/>
    <w:rsid w:val="00AC2A61"/>
    <w:rsid w:val="00AC562C"/>
    <w:rsid w:val="00AD4EA6"/>
    <w:rsid w:val="00AE73B5"/>
    <w:rsid w:val="00B03749"/>
    <w:rsid w:val="00B06C48"/>
    <w:rsid w:val="00B447B0"/>
    <w:rsid w:val="00B4527F"/>
    <w:rsid w:val="00B457C4"/>
    <w:rsid w:val="00B55897"/>
    <w:rsid w:val="00B8202C"/>
    <w:rsid w:val="00BA3F91"/>
    <w:rsid w:val="00BA435B"/>
    <w:rsid w:val="00BE3DD5"/>
    <w:rsid w:val="00BF5CCD"/>
    <w:rsid w:val="00C01C13"/>
    <w:rsid w:val="00C107EF"/>
    <w:rsid w:val="00C12461"/>
    <w:rsid w:val="00C20313"/>
    <w:rsid w:val="00C51037"/>
    <w:rsid w:val="00C657E7"/>
    <w:rsid w:val="00C958C3"/>
    <w:rsid w:val="00CA4091"/>
    <w:rsid w:val="00CB5523"/>
    <w:rsid w:val="00CC0006"/>
    <w:rsid w:val="00CE375F"/>
    <w:rsid w:val="00CF5330"/>
    <w:rsid w:val="00D15F8D"/>
    <w:rsid w:val="00D373D3"/>
    <w:rsid w:val="00D55C96"/>
    <w:rsid w:val="00DA07CB"/>
    <w:rsid w:val="00DA1E5D"/>
    <w:rsid w:val="00DA37D0"/>
    <w:rsid w:val="00DA6B6A"/>
    <w:rsid w:val="00DB11DE"/>
    <w:rsid w:val="00DD05C0"/>
    <w:rsid w:val="00DE5824"/>
    <w:rsid w:val="00E0725A"/>
    <w:rsid w:val="00E07F6B"/>
    <w:rsid w:val="00E17867"/>
    <w:rsid w:val="00E21D4A"/>
    <w:rsid w:val="00E23387"/>
    <w:rsid w:val="00E4060C"/>
    <w:rsid w:val="00E43E5C"/>
    <w:rsid w:val="00E67A8C"/>
    <w:rsid w:val="00EC374A"/>
    <w:rsid w:val="00EC43AE"/>
    <w:rsid w:val="00EF266B"/>
    <w:rsid w:val="00F023AF"/>
    <w:rsid w:val="00F21929"/>
    <w:rsid w:val="00F3543A"/>
    <w:rsid w:val="00F51AC3"/>
    <w:rsid w:val="00F62A43"/>
    <w:rsid w:val="00F75B2F"/>
    <w:rsid w:val="00F925C7"/>
    <w:rsid w:val="00F92782"/>
    <w:rsid w:val="00FA6DC1"/>
    <w:rsid w:val="00FB5C87"/>
    <w:rsid w:val="00FB7E0C"/>
    <w:rsid w:val="00FE3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E850F0"/>
  <w15:docId w15:val="{6647BFED-9291-47BF-BCA5-4FCF47AB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D63"/>
    <w:pPr>
      <w:ind w:left="720"/>
      <w:contextualSpacing/>
    </w:pPr>
  </w:style>
  <w:style w:type="paragraph" w:styleId="BalloonText">
    <w:name w:val="Balloon Text"/>
    <w:basedOn w:val="Normal"/>
    <w:link w:val="BalloonTextChar"/>
    <w:uiPriority w:val="99"/>
    <w:semiHidden/>
    <w:unhideWhenUsed/>
    <w:rsid w:val="009C5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CC5"/>
    <w:rPr>
      <w:rFonts w:ascii="Tahoma" w:hAnsi="Tahoma" w:cs="Tahoma"/>
      <w:sz w:val="16"/>
      <w:szCs w:val="16"/>
    </w:rPr>
  </w:style>
  <w:style w:type="paragraph" w:styleId="Header">
    <w:name w:val="header"/>
    <w:basedOn w:val="Normal"/>
    <w:link w:val="HeaderChar"/>
    <w:uiPriority w:val="99"/>
    <w:unhideWhenUsed/>
    <w:rsid w:val="009B3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109"/>
  </w:style>
  <w:style w:type="paragraph" w:styleId="Footer">
    <w:name w:val="footer"/>
    <w:basedOn w:val="Normal"/>
    <w:link w:val="FooterChar"/>
    <w:uiPriority w:val="99"/>
    <w:unhideWhenUsed/>
    <w:rsid w:val="009B3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109"/>
  </w:style>
  <w:style w:type="paragraph" w:styleId="NormalWeb">
    <w:name w:val="Normal (Web)"/>
    <w:basedOn w:val="Normal"/>
    <w:uiPriority w:val="99"/>
    <w:unhideWhenUsed/>
    <w:rsid w:val="004777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7772B"/>
  </w:style>
  <w:style w:type="table" w:styleId="TableGrid">
    <w:name w:val="Table Grid"/>
    <w:basedOn w:val="TableNormal"/>
    <w:uiPriority w:val="59"/>
    <w:rsid w:val="00DD0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05C0"/>
    <w:pPr>
      <w:spacing w:after="0" w:line="240" w:lineRule="auto"/>
    </w:pPr>
  </w:style>
  <w:style w:type="paragraph" w:customStyle="1" w:styleId="Default">
    <w:name w:val="Default"/>
    <w:rsid w:val="001C4E9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51255">
      <w:bodyDiv w:val="1"/>
      <w:marLeft w:val="0"/>
      <w:marRight w:val="0"/>
      <w:marTop w:val="0"/>
      <w:marBottom w:val="0"/>
      <w:divBdr>
        <w:top w:val="none" w:sz="0" w:space="0" w:color="auto"/>
        <w:left w:val="none" w:sz="0" w:space="0" w:color="auto"/>
        <w:bottom w:val="none" w:sz="0" w:space="0" w:color="auto"/>
        <w:right w:val="none" w:sz="0" w:space="0" w:color="auto"/>
      </w:divBdr>
    </w:div>
    <w:div w:id="130331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7D89B-C843-423D-926F-310A53CF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Settler</dc:creator>
  <cp:lastModifiedBy>Caroline Townshend</cp:lastModifiedBy>
  <cp:revision>2</cp:revision>
  <cp:lastPrinted>2017-03-31T08:38:00Z</cp:lastPrinted>
  <dcterms:created xsi:type="dcterms:W3CDTF">2018-10-02T11:48:00Z</dcterms:created>
  <dcterms:modified xsi:type="dcterms:W3CDTF">2018-10-02T11:48:00Z</dcterms:modified>
</cp:coreProperties>
</file>