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10176" w:type="dxa"/>
        <w:tblBorders>
          <w:bottom w:val="single" w:sz="4" w:space="0" w:color="auto"/>
        </w:tblBorders>
        <w:tblLook w:val="04A0" w:firstRow="1" w:lastRow="0" w:firstColumn="1" w:lastColumn="0" w:noHBand="0" w:noVBand="1"/>
      </w:tblPr>
      <w:tblGrid>
        <w:gridCol w:w="8330"/>
        <w:gridCol w:w="1846"/>
      </w:tblGrid>
      <w:tr w:rsidR="006F5C5B" w:rsidTr="006F5C5B">
        <w:tc>
          <w:tcPr>
            <w:tcW w:w="8330" w:type="dxa"/>
            <w:tcBorders>
              <w:top w:val="nil"/>
              <w:left w:val="nil"/>
              <w:bottom w:val="single" w:sz="4" w:space="0" w:color="auto"/>
              <w:right w:val="nil"/>
            </w:tcBorders>
          </w:tcPr>
          <w:p w:rsidR="006F5C5B" w:rsidRDefault="00E80DCD" w:rsidP="009216A5">
            <w:pPr>
              <w:pStyle w:val="Subtitle"/>
              <w:tabs>
                <w:tab w:val="left" w:pos="5138"/>
              </w:tabs>
              <w:jc w:val="left"/>
              <w:rPr>
                <w:rFonts w:ascii="Calibri" w:hAnsi="Calibri" w:cs="Calibri"/>
                <w:sz w:val="22"/>
                <w:szCs w:val="22"/>
              </w:rPr>
            </w:pPr>
            <w:r>
              <w:rPr>
                <w:rFonts w:ascii="Calibri" w:hAnsi="Calibri" w:cs="Calibri"/>
                <w:sz w:val="22"/>
                <w:szCs w:val="22"/>
              </w:rPr>
              <w:t>Job d</w:t>
            </w:r>
            <w:r w:rsidR="006F5C5B">
              <w:rPr>
                <w:rFonts w:ascii="Calibri" w:hAnsi="Calibri" w:cs="Calibri"/>
                <w:sz w:val="22"/>
                <w:szCs w:val="22"/>
              </w:rPr>
              <w:t>escription</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The Grammar School at Leeds</w:t>
            </w:r>
          </w:p>
          <w:p w:rsidR="006F5C5B" w:rsidRDefault="006F5C5B" w:rsidP="009216A5">
            <w:pPr>
              <w:pStyle w:val="Subtitle"/>
              <w:tabs>
                <w:tab w:val="left" w:pos="5138"/>
              </w:tabs>
              <w:jc w:val="left"/>
              <w:rPr>
                <w:rFonts w:ascii="Calibri" w:hAnsi="Calibri" w:cs="Calibri"/>
                <w:sz w:val="22"/>
                <w:szCs w:val="22"/>
              </w:rPr>
            </w:pPr>
          </w:p>
          <w:p w:rsidR="006F5C5B" w:rsidRDefault="00E80DCD" w:rsidP="009216A5">
            <w:pPr>
              <w:pStyle w:val="Subtitle"/>
              <w:tabs>
                <w:tab w:val="left" w:pos="5138"/>
              </w:tabs>
              <w:jc w:val="left"/>
              <w:rPr>
                <w:rFonts w:ascii="Calibri" w:hAnsi="Calibri" w:cs="Calibri"/>
                <w:sz w:val="22"/>
                <w:szCs w:val="22"/>
              </w:rPr>
            </w:pPr>
            <w:r>
              <w:rPr>
                <w:rFonts w:ascii="Calibri" w:hAnsi="Calibri" w:cs="Calibri"/>
                <w:sz w:val="22"/>
                <w:szCs w:val="22"/>
              </w:rPr>
              <w:t>Job t</w:t>
            </w:r>
            <w:r w:rsidR="006F5C5B">
              <w:rPr>
                <w:rFonts w:ascii="Calibri" w:hAnsi="Calibri" w:cs="Calibri"/>
                <w:sz w:val="22"/>
                <w:szCs w:val="22"/>
              </w:rPr>
              <w:t xml:space="preserve">itle: Teacher of </w:t>
            </w:r>
            <w:r w:rsidR="00E3776A">
              <w:rPr>
                <w:rFonts w:ascii="Calibri" w:hAnsi="Calibri" w:cs="Calibri"/>
                <w:sz w:val="22"/>
                <w:szCs w:val="22"/>
              </w:rPr>
              <w:t>d</w:t>
            </w:r>
            <w:r w:rsidR="003230C5">
              <w:rPr>
                <w:rFonts w:ascii="Calibri" w:hAnsi="Calibri" w:cs="Calibri"/>
                <w:sz w:val="22"/>
                <w:szCs w:val="22"/>
              </w:rPr>
              <w:t>rama</w:t>
            </w:r>
          </w:p>
          <w:p w:rsidR="00E80DCD" w:rsidRDefault="00E80DCD" w:rsidP="009216A5">
            <w:pPr>
              <w:pStyle w:val="Subtitle"/>
              <w:tabs>
                <w:tab w:val="left" w:pos="5138"/>
              </w:tabs>
              <w:jc w:val="left"/>
              <w:rPr>
                <w:rFonts w:ascii="Calibri" w:hAnsi="Calibri" w:cs="Calibri"/>
                <w:sz w:val="22"/>
                <w:szCs w:val="22"/>
              </w:rPr>
            </w:pPr>
          </w:p>
          <w:p w:rsidR="00E80DCD" w:rsidRDefault="00E80DCD" w:rsidP="009216A5">
            <w:pPr>
              <w:pStyle w:val="Subtitle"/>
              <w:tabs>
                <w:tab w:val="left" w:pos="5138"/>
              </w:tabs>
              <w:jc w:val="left"/>
              <w:rPr>
                <w:rFonts w:ascii="Calibri" w:hAnsi="Calibri" w:cs="Calibri"/>
                <w:sz w:val="22"/>
                <w:szCs w:val="22"/>
              </w:rPr>
            </w:pPr>
            <w:r>
              <w:rPr>
                <w:rFonts w:ascii="Calibri" w:hAnsi="Calibri" w:cs="Calibri"/>
                <w:sz w:val="22"/>
                <w:szCs w:val="22"/>
              </w:rPr>
              <w:t>Responsible to: Head of department</w:t>
            </w:r>
          </w:p>
          <w:p w:rsidR="006F5C5B" w:rsidRDefault="006F5C5B" w:rsidP="009216A5">
            <w:pPr>
              <w:pStyle w:val="Subtitle"/>
              <w:tabs>
                <w:tab w:val="left" w:pos="5138"/>
              </w:tabs>
              <w:jc w:val="left"/>
              <w:rPr>
                <w:rFonts w:ascii="Calibri" w:hAnsi="Calibri" w:cs="Calibri"/>
                <w:sz w:val="18"/>
                <w:szCs w:val="18"/>
              </w:rPr>
            </w:pPr>
          </w:p>
          <w:p w:rsidR="006F5C5B" w:rsidRDefault="006F5C5B" w:rsidP="009216A5">
            <w:pPr>
              <w:pStyle w:val="Subtitle"/>
              <w:tabs>
                <w:tab w:val="left" w:pos="5138"/>
              </w:tabs>
              <w:jc w:val="left"/>
              <w:rPr>
                <w:rFonts w:ascii="Calibri" w:hAnsi="Calibri" w:cs="Calibri"/>
                <w:sz w:val="18"/>
                <w:szCs w:val="18"/>
              </w:rPr>
            </w:pPr>
          </w:p>
        </w:tc>
        <w:tc>
          <w:tcPr>
            <w:tcW w:w="1846" w:type="dxa"/>
            <w:tcBorders>
              <w:top w:val="nil"/>
              <w:left w:val="nil"/>
              <w:bottom w:val="single" w:sz="4" w:space="0" w:color="auto"/>
              <w:right w:val="nil"/>
            </w:tcBorders>
          </w:tcPr>
          <w:p w:rsidR="006F5C5B" w:rsidRDefault="006F5C5B" w:rsidP="009216A5">
            <w:pPr>
              <w:pStyle w:val="Subtitle"/>
              <w:tabs>
                <w:tab w:val="left" w:pos="5138"/>
              </w:tabs>
              <w:jc w:val="left"/>
              <w:rPr>
                <w:rFonts w:ascii="Calibri" w:hAnsi="Calibri" w:cs="Calibri"/>
                <w:sz w:val="18"/>
                <w:szCs w:val="18"/>
              </w:rPr>
            </w:pPr>
          </w:p>
        </w:tc>
      </w:tr>
    </w:tbl>
    <w:p w:rsidR="006F5C5B" w:rsidRDefault="006F5C5B" w:rsidP="006F5C5B">
      <w:pPr>
        <w:spacing w:beforeLines="60" w:before="144" w:afterLines="60" w:after="144"/>
        <w:rPr>
          <w:rFonts w:ascii="Calibri" w:hAnsi="Calibri" w:cs="Calibri"/>
          <w:b/>
          <w:sz w:val="22"/>
          <w:szCs w:val="22"/>
        </w:rPr>
      </w:pPr>
      <w:r w:rsidRPr="0031771A">
        <w:rPr>
          <w:b/>
          <w:noProof/>
          <w:sz w:val="23"/>
          <w:szCs w:val="23"/>
          <w:lang w:val="en-GB" w:eastAsia="en-GB"/>
        </w:rPr>
        <w:drawing>
          <wp:anchor distT="0" distB="0" distL="114300" distR="114300" simplePos="0" relativeHeight="251659264" behindDoc="0" locked="0" layoutInCell="1" allowOverlap="1" wp14:anchorId="22DEA0FA" wp14:editId="51D261E6">
            <wp:simplePos x="0" y="0"/>
            <wp:positionH relativeFrom="column">
              <wp:posOffset>4173855</wp:posOffset>
            </wp:positionH>
            <wp:positionV relativeFrom="paragraph">
              <wp:posOffset>-260350</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DCD">
        <w:rPr>
          <w:rFonts w:ascii="Calibri" w:hAnsi="Calibri" w:cs="Calibri"/>
          <w:b/>
          <w:sz w:val="22"/>
          <w:szCs w:val="22"/>
        </w:rPr>
        <w:t>Main p</w:t>
      </w:r>
      <w:r>
        <w:rPr>
          <w:rFonts w:ascii="Calibri" w:hAnsi="Calibri" w:cs="Calibri"/>
          <w:b/>
          <w:sz w:val="22"/>
          <w:szCs w:val="22"/>
        </w:rPr>
        <w:t>urpose of Job:</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 xml:space="preserve">To plan and deliver lessons and units of work which stretch and challenge students throughout the full age and ability range, in order to secure excellent progress for all </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enthuse students in the subject, and build their confidence around their own learning</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establish good working relationships with both staff and students, to work towards the common goal of ensuring excellence in all aspects of GSAL life</w:t>
      </w:r>
    </w:p>
    <w:p w:rsidR="003E3D90" w:rsidRDefault="003E3D90" w:rsidP="006F5C5B">
      <w:pPr>
        <w:numPr>
          <w:ilvl w:val="0"/>
          <w:numId w:val="1"/>
        </w:numPr>
        <w:spacing w:beforeLines="60" w:before="144" w:afterLines="60" w:after="144"/>
        <w:rPr>
          <w:rFonts w:ascii="Calibri" w:hAnsi="Calibri" w:cs="Calibri"/>
          <w:sz w:val="22"/>
          <w:szCs w:val="22"/>
        </w:rPr>
      </w:pPr>
      <w:r w:rsidRPr="00BB157C">
        <w:rPr>
          <w:rFonts w:ascii="Calibri" w:hAnsi="Calibri" w:cs="Calibri"/>
          <w:sz w:val="22"/>
          <w:szCs w:val="22"/>
          <w:highlight w:val="yellow"/>
        </w:rPr>
        <w:t xml:space="preserve">Ability to teach </w:t>
      </w:r>
      <w:r>
        <w:rPr>
          <w:rFonts w:ascii="Calibri" w:hAnsi="Calibri" w:cs="Calibri"/>
          <w:sz w:val="22"/>
          <w:szCs w:val="22"/>
          <w:highlight w:val="yellow"/>
        </w:rPr>
        <w:t>xxx</w:t>
      </w:r>
      <w:r w:rsidRPr="00BB157C">
        <w:rPr>
          <w:rFonts w:ascii="Calibri" w:hAnsi="Calibri" w:cs="Calibri"/>
          <w:sz w:val="22"/>
          <w:szCs w:val="22"/>
          <w:highlight w:val="yellow"/>
        </w:rPr>
        <w:t xml:space="preserve"> at KS3 would be an advantage</w:t>
      </w:r>
      <w:bookmarkStart w:id="0" w:name="_GoBack"/>
      <w:bookmarkEnd w:id="0"/>
    </w:p>
    <w:p w:rsidR="00BF4835" w:rsidRDefault="00BF4835" w:rsidP="006F5C5B">
      <w:pPr>
        <w:spacing w:beforeLines="60" w:before="144" w:afterLines="60" w:after="144"/>
        <w:rPr>
          <w:rFonts w:ascii="Calibri" w:hAnsi="Calibri" w:cs="Calibri"/>
          <w:b/>
          <w:sz w:val="22"/>
          <w:szCs w:val="22"/>
        </w:rPr>
      </w:pPr>
    </w:p>
    <w:p w:rsidR="006F5C5B" w:rsidRDefault="00E80DCD" w:rsidP="006F5C5B">
      <w:pPr>
        <w:spacing w:beforeLines="60" w:before="144" w:afterLines="60" w:after="144"/>
        <w:rPr>
          <w:rFonts w:ascii="Calibri" w:hAnsi="Calibri" w:cs="Calibri"/>
          <w:b/>
          <w:sz w:val="22"/>
          <w:szCs w:val="22"/>
        </w:rPr>
      </w:pPr>
      <w:r>
        <w:rPr>
          <w:rFonts w:ascii="Calibri" w:hAnsi="Calibri" w:cs="Calibri"/>
          <w:b/>
          <w:sz w:val="22"/>
          <w:szCs w:val="22"/>
        </w:rPr>
        <w:t>Main responsibilities/a</w:t>
      </w:r>
      <w:r w:rsidR="006F5C5B">
        <w:rPr>
          <w:rFonts w:ascii="Calibri" w:hAnsi="Calibri" w:cs="Calibri"/>
          <w:b/>
          <w:sz w:val="22"/>
          <w:szCs w:val="22"/>
        </w:rPr>
        <w:t>ccountabilities: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Planning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plan and deliver courses, schemes of work and individual lessons appropriate to the needs, abilities, interests, experience and existing knowledge of students in accordance with departmental syllabuses, schemes of work and  examination requirements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contribute towards creating and updating  schemes of work, and to share resources with other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maintain an attractive and stimulating classroom environment</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Setting and supervising work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teach classes, groups or individuals, and to set tasks to be undertaken at school and elsewhere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regular homework in accordance with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work for classes in the event of absence from school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Assessing, recording and reporting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mark and assess students’ class work and homework constructively in accordance with departmental guidelines and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and mark examination papers and tests as required by the Head of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record marks and assessments in accordance with school and departmental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provide or contribute to oral and written assessments, reports and references, both at school and elsewhere, relating to the attainment, progress, development and learning of individual students and of groups of students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use group and individual data to track progress and focus intervention in order to </w:t>
      </w:r>
      <w:proofErr w:type="spellStart"/>
      <w:r>
        <w:rPr>
          <w:rFonts w:ascii="Calibri" w:hAnsi="Calibri" w:cs="Calibri"/>
          <w:sz w:val="22"/>
          <w:szCs w:val="22"/>
        </w:rPr>
        <w:t>optimise</w:t>
      </w:r>
      <w:proofErr w:type="spellEnd"/>
      <w:r>
        <w:rPr>
          <w:rFonts w:ascii="Calibri" w:hAnsi="Calibri" w:cs="Calibri"/>
          <w:sz w:val="22"/>
          <w:szCs w:val="22"/>
        </w:rPr>
        <w:t xml:space="preserve"> outcomes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Discipline and relationships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lastRenderedPageBreak/>
        <w:t xml:space="preserve">To promote and maintain good order, discipline and respect for others amongst students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implement the schools’ academic expectations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promote the school’s values and rules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health and safety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develop relationships amongst students conducive to optimum learning </w:t>
      </w:r>
    </w:p>
    <w:p w:rsidR="006F5C5B" w:rsidRDefault="00E80DCD" w:rsidP="006F5C5B">
      <w:pPr>
        <w:spacing w:beforeLines="60" w:before="144" w:afterLines="60" w:after="144"/>
        <w:rPr>
          <w:rFonts w:ascii="Calibri" w:hAnsi="Calibri" w:cs="Calibri"/>
          <w:b/>
          <w:sz w:val="22"/>
          <w:szCs w:val="22"/>
        </w:rPr>
      </w:pPr>
      <w:r>
        <w:rPr>
          <w:rFonts w:ascii="Calibri" w:hAnsi="Calibri" w:cs="Calibri"/>
          <w:b/>
          <w:sz w:val="22"/>
          <w:szCs w:val="22"/>
        </w:rPr>
        <w:t>Communication with p</w:t>
      </w:r>
      <w:r w:rsidR="006F5C5B">
        <w:rPr>
          <w:rFonts w:ascii="Calibri" w:hAnsi="Calibri" w:cs="Calibri"/>
          <w:b/>
          <w:sz w:val="22"/>
          <w:szCs w:val="22"/>
        </w:rPr>
        <w:t>arents and prospective parents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parents and to communicate with them on students’ learning and progress, drawing attention to skills and talents as well as areas for improvement and difficulties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parent consultation evenings and other meetings with parents as required, and to provide parents with information about a student’s effort, attitude, performance and prospects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Speech Night and other presentation evenings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open evenings/days as required</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Professional Development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keep up to date with new developments in the subject, alongside current educational thinking and practice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evaluate and review one’s own teaching methods, materials, and schemes of work, and to make changes as appropriate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participate in the School’s </w:t>
      </w:r>
      <w:proofErr w:type="spellStart"/>
      <w:r>
        <w:rPr>
          <w:rFonts w:ascii="Calibri" w:hAnsi="Calibri" w:cs="Calibri"/>
          <w:sz w:val="22"/>
          <w:szCs w:val="22"/>
        </w:rPr>
        <w:t>programme</w:t>
      </w:r>
      <w:proofErr w:type="spellEnd"/>
      <w:r>
        <w:rPr>
          <w:rFonts w:ascii="Calibri" w:hAnsi="Calibri" w:cs="Calibri"/>
          <w:sz w:val="22"/>
          <w:szCs w:val="22"/>
        </w:rPr>
        <w:t xml:space="preserve"> of professional review as agreed with the Head of Department and the Head</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Departmental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all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share in the responsibilities for administering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departmental meetings and contribute to planning, policies, and evaluation of the work of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be willing to take part in and </w:t>
      </w:r>
      <w:proofErr w:type="spellStart"/>
      <w:r>
        <w:rPr>
          <w:rFonts w:ascii="Calibri" w:hAnsi="Calibri" w:cs="Calibri"/>
          <w:sz w:val="22"/>
          <w:szCs w:val="22"/>
        </w:rPr>
        <w:t>organise</w:t>
      </w:r>
      <w:proofErr w:type="spellEnd"/>
      <w:r>
        <w:rPr>
          <w:rFonts w:ascii="Calibri" w:hAnsi="Calibri" w:cs="Calibri"/>
          <w:sz w:val="22"/>
          <w:szCs w:val="22"/>
        </w:rPr>
        <w:t xml:space="preserve"> trips (local visits and abroad)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the fabric and furniture of the school and to investigate, deal with and report any instances of damage</w:t>
      </w:r>
    </w:p>
    <w:p w:rsidR="006F5C5B" w:rsidRDefault="00E80DCD" w:rsidP="006F5C5B">
      <w:pPr>
        <w:spacing w:beforeLines="60" w:before="144" w:afterLines="60" w:after="144"/>
        <w:rPr>
          <w:rFonts w:ascii="Calibri" w:hAnsi="Calibri" w:cs="Calibri"/>
          <w:b/>
          <w:sz w:val="22"/>
          <w:szCs w:val="22"/>
        </w:rPr>
      </w:pPr>
      <w:r>
        <w:rPr>
          <w:rFonts w:ascii="Calibri" w:hAnsi="Calibri" w:cs="Calibri"/>
          <w:b/>
          <w:sz w:val="22"/>
          <w:szCs w:val="22"/>
        </w:rPr>
        <w:t>Corporate l</w:t>
      </w:r>
      <w:r w:rsidR="006F5C5B">
        <w:rPr>
          <w:rFonts w:ascii="Calibri" w:hAnsi="Calibri" w:cs="Calibri"/>
          <w:b/>
          <w:sz w:val="22"/>
          <w:szCs w:val="22"/>
        </w:rPr>
        <w:t>ife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fully in the corporate and pastoral life of the school by attending assemblies, acting as a form tutor, acting as a house tutor, attending a variety of other events and carrying out general supervision duties as required, as well as contributing to extra-curricular activities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take part in whole school reviews of policy and aims and in the formulation of guidelines as required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staff meetings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General: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lastRenderedPageBreak/>
        <w:t xml:space="preserve">Any other assistance as may be reasonably required from time to time by the Principal or other senior manager in order to facilitate the efficient running of the school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This job description does not define in detail all responsibilities and the responsibilities and activities in the job description may be varied to meet the changing demands of the school at the reasonable direction of the Principal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employed by The Grammar School at Leeds are expected to take responsibility for promoting and safeguarding the welfare of children and young persons for whom they are responsible or with whom they come into contact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should be aware of the School’s Health &amp; Safety Policy and implement it as appropriate</w:t>
      </w:r>
    </w:p>
    <w:p w:rsidR="00F24D97" w:rsidRDefault="00F24D97"/>
    <w:sectPr w:rsidR="00F2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B"/>
    <w:rsid w:val="003230C5"/>
    <w:rsid w:val="003E3D90"/>
    <w:rsid w:val="006F5C5B"/>
    <w:rsid w:val="008239A5"/>
    <w:rsid w:val="00BE15BF"/>
    <w:rsid w:val="00BF4835"/>
    <w:rsid w:val="00D074B8"/>
    <w:rsid w:val="00E3776A"/>
    <w:rsid w:val="00E80DCD"/>
    <w:rsid w:val="00F2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harepoint.gsal-world.org.uk/staff/Brand%20Guidelines%202/Logos/GSAL_BeInspiredLandsc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5</cp:revision>
  <cp:lastPrinted>2017-06-06T08:57:00Z</cp:lastPrinted>
  <dcterms:created xsi:type="dcterms:W3CDTF">2017-12-12T15:50:00Z</dcterms:created>
  <dcterms:modified xsi:type="dcterms:W3CDTF">2018-01-08T12:25:00Z</dcterms:modified>
</cp:coreProperties>
</file>