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37" w:rsidRPr="00F5140A" w:rsidRDefault="00615337" w:rsidP="00615337">
      <w:pPr>
        <w:pStyle w:val="PlainText"/>
        <w:rPr>
          <w:rFonts w:ascii="Arial" w:hAnsi="Arial" w:cs="Arial"/>
          <w:b/>
          <w:szCs w:val="22"/>
          <w:u w:val="single"/>
        </w:rPr>
      </w:pPr>
      <w:r w:rsidRPr="00F5140A">
        <w:rPr>
          <w:rFonts w:ascii="Arial" w:hAnsi="Arial" w:cs="Arial"/>
          <w:b/>
          <w:bCs/>
        </w:rPr>
        <w:t>Post:</w:t>
      </w:r>
      <w:r w:rsidRPr="00F5140A">
        <w:rPr>
          <w:rFonts w:ascii="Arial" w:hAnsi="Arial" w:cs="Arial"/>
          <w:b/>
          <w:bCs/>
        </w:rPr>
        <w:tab/>
      </w:r>
      <w:r w:rsidRPr="00F5140A">
        <w:rPr>
          <w:rFonts w:ascii="Arial" w:hAnsi="Arial" w:cs="Arial"/>
          <w:b/>
          <w:bCs/>
        </w:rPr>
        <w:tab/>
      </w:r>
      <w:r w:rsidRPr="00F5140A">
        <w:rPr>
          <w:rFonts w:ascii="Arial" w:hAnsi="Arial" w:cs="Arial"/>
          <w:b/>
          <w:bCs/>
        </w:rPr>
        <w:tab/>
      </w:r>
      <w:r w:rsidRPr="00F5140A">
        <w:rPr>
          <w:rFonts w:ascii="Arial" w:hAnsi="Arial" w:cs="Arial"/>
          <w:b/>
          <w:bCs/>
        </w:rPr>
        <w:tab/>
      </w:r>
      <w:r w:rsidRPr="00D417A4">
        <w:rPr>
          <w:rFonts w:ascii="Arial" w:hAnsi="Arial" w:cs="Arial"/>
          <w:b/>
          <w:bCs/>
          <w:u w:val="single"/>
        </w:rPr>
        <w:t>Physical Difficulties/</w:t>
      </w:r>
      <w:r w:rsidRPr="00D417A4">
        <w:rPr>
          <w:rFonts w:ascii="Arial" w:hAnsi="Arial" w:cs="Arial"/>
          <w:b/>
          <w:szCs w:val="22"/>
          <w:u w:val="single"/>
        </w:rPr>
        <w:t>Transition</w:t>
      </w:r>
      <w:r>
        <w:rPr>
          <w:rFonts w:ascii="Arial" w:hAnsi="Arial" w:cs="Arial"/>
          <w:b/>
          <w:szCs w:val="22"/>
          <w:u w:val="single"/>
        </w:rPr>
        <w:t xml:space="preserve"> Coordinator (</w:t>
      </w:r>
      <w:proofErr w:type="spellStart"/>
      <w:r>
        <w:rPr>
          <w:rFonts w:ascii="Arial" w:hAnsi="Arial" w:cs="Arial"/>
          <w:b/>
          <w:szCs w:val="22"/>
          <w:u w:val="single"/>
        </w:rPr>
        <w:t>TransCo</w:t>
      </w:r>
      <w:proofErr w:type="spellEnd"/>
      <w:r>
        <w:rPr>
          <w:rFonts w:ascii="Arial" w:hAnsi="Arial" w:cs="Arial"/>
          <w:b/>
          <w:szCs w:val="22"/>
          <w:u w:val="single"/>
        </w:rPr>
        <w:t>)</w:t>
      </w:r>
      <w:r w:rsidRPr="00F5140A">
        <w:rPr>
          <w:rFonts w:ascii="Arial" w:hAnsi="Arial" w:cs="Arial"/>
          <w:b/>
          <w:szCs w:val="22"/>
          <w:u w:val="single"/>
        </w:rPr>
        <w:t xml:space="preserve"> </w:t>
      </w:r>
    </w:p>
    <w:p w:rsidR="00615337" w:rsidRPr="00F5140A" w:rsidRDefault="00615337" w:rsidP="00615337">
      <w:pPr>
        <w:contextualSpacing/>
        <w:rPr>
          <w:rFonts w:ascii="Arial" w:hAnsi="Arial" w:cs="Arial"/>
          <w:b/>
          <w:bCs/>
        </w:rPr>
      </w:pPr>
    </w:p>
    <w:p w:rsidR="00615337" w:rsidRPr="0027745F" w:rsidRDefault="00615337" w:rsidP="00615337">
      <w:pPr>
        <w:contextualSpacing/>
        <w:rPr>
          <w:rFonts w:ascii="Arial" w:hAnsi="Arial" w:cs="Arial"/>
          <w:b/>
          <w:bCs/>
        </w:rPr>
      </w:pPr>
      <w:r w:rsidRPr="0027745F">
        <w:rPr>
          <w:rFonts w:ascii="Arial" w:hAnsi="Arial" w:cs="Arial"/>
          <w:b/>
          <w:bCs/>
        </w:rPr>
        <w:t>Scale:</w:t>
      </w:r>
      <w:r w:rsidRPr="0027745F">
        <w:rPr>
          <w:rFonts w:ascii="Arial" w:hAnsi="Arial" w:cs="Arial"/>
          <w:b/>
          <w:bCs/>
        </w:rPr>
        <w:tab/>
      </w:r>
      <w:r w:rsidRPr="0027745F">
        <w:rPr>
          <w:rFonts w:ascii="Arial" w:hAnsi="Arial" w:cs="Arial"/>
          <w:b/>
          <w:bCs/>
        </w:rPr>
        <w:tab/>
      </w:r>
      <w:r w:rsidRPr="0027745F">
        <w:rPr>
          <w:rFonts w:ascii="Arial" w:hAnsi="Arial" w:cs="Arial"/>
          <w:b/>
          <w:bCs/>
        </w:rPr>
        <w:tab/>
      </w:r>
      <w:r w:rsidRPr="0027745F">
        <w:rPr>
          <w:rFonts w:ascii="Arial" w:hAnsi="Arial" w:cs="Arial"/>
          <w:b/>
          <w:bCs/>
        </w:rPr>
        <w:tab/>
        <w:t>Level 2</w:t>
      </w:r>
    </w:p>
    <w:p w:rsidR="00615337" w:rsidRPr="0027745F" w:rsidRDefault="00615337" w:rsidP="00615337">
      <w:pPr>
        <w:contextualSpacing/>
        <w:rPr>
          <w:rFonts w:ascii="Arial" w:hAnsi="Arial" w:cs="Arial"/>
          <w:b/>
          <w:bCs/>
        </w:rPr>
      </w:pPr>
    </w:p>
    <w:p w:rsidR="00615337" w:rsidRPr="0027745F" w:rsidRDefault="00615337" w:rsidP="00615337">
      <w:pPr>
        <w:contextualSpacing/>
        <w:rPr>
          <w:rFonts w:ascii="Arial" w:hAnsi="Arial" w:cs="Arial"/>
          <w:b/>
          <w:bCs/>
        </w:rPr>
      </w:pPr>
      <w:r w:rsidRPr="0027745F">
        <w:rPr>
          <w:rFonts w:ascii="Arial" w:hAnsi="Arial" w:cs="Arial"/>
          <w:b/>
          <w:bCs/>
        </w:rPr>
        <w:t>Accountable to:</w:t>
      </w:r>
      <w:r w:rsidRPr="0027745F">
        <w:rPr>
          <w:rFonts w:ascii="Arial" w:hAnsi="Arial" w:cs="Arial"/>
          <w:b/>
          <w:bCs/>
        </w:rPr>
        <w:tab/>
      </w:r>
      <w:r w:rsidRPr="0027745F">
        <w:rPr>
          <w:rFonts w:ascii="Arial" w:hAnsi="Arial" w:cs="Arial"/>
          <w:b/>
          <w:bCs/>
        </w:rPr>
        <w:tab/>
        <w:t>Assistant Principal/</w:t>
      </w:r>
      <w:proofErr w:type="spellStart"/>
      <w:r w:rsidRPr="0027745F">
        <w:rPr>
          <w:rFonts w:ascii="Arial" w:hAnsi="Arial" w:cs="Arial"/>
          <w:b/>
          <w:bCs/>
        </w:rPr>
        <w:t>SENCo</w:t>
      </w:r>
      <w:proofErr w:type="spellEnd"/>
    </w:p>
    <w:p w:rsidR="00615337" w:rsidRPr="0027745F" w:rsidRDefault="00615337" w:rsidP="00615337">
      <w:pPr>
        <w:contextualSpacing/>
        <w:rPr>
          <w:rFonts w:ascii="Arial" w:hAnsi="Arial" w:cs="Arial"/>
          <w:b/>
          <w:bCs/>
        </w:rPr>
      </w:pPr>
    </w:p>
    <w:p w:rsidR="00615337" w:rsidRPr="0027745F" w:rsidRDefault="00615337" w:rsidP="00615337">
      <w:pPr>
        <w:contextualSpacing/>
        <w:rPr>
          <w:rFonts w:ascii="Arial" w:hAnsi="Arial" w:cs="Arial"/>
          <w:b/>
          <w:bCs/>
        </w:rPr>
      </w:pPr>
      <w:r w:rsidRPr="0027745F">
        <w:rPr>
          <w:rFonts w:ascii="Arial" w:hAnsi="Arial" w:cs="Arial"/>
          <w:b/>
          <w:bCs/>
        </w:rPr>
        <w:t>Date reviewed:</w:t>
      </w:r>
      <w:r w:rsidRPr="0027745F">
        <w:rPr>
          <w:rFonts w:ascii="Arial" w:hAnsi="Arial" w:cs="Arial"/>
          <w:b/>
          <w:bCs/>
        </w:rPr>
        <w:tab/>
      </w:r>
      <w:r w:rsidRPr="0027745F">
        <w:rPr>
          <w:rFonts w:ascii="Arial" w:hAnsi="Arial" w:cs="Arial"/>
          <w:b/>
          <w:bCs/>
        </w:rPr>
        <w:tab/>
      </w:r>
      <w:r>
        <w:rPr>
          <w:rFonts w:ascii="Arial" w:hAnsi="Arial" w:cs="Arial"/>
          <w:b/>
          <w:bCs/>
        </w:rPr>
        <w:t>February 2017</w:t>
      </w:r>
    </w:p>
    <w:p w:rsidR="00615337" w:rsidRPr="0027745F" w:rsidRDefault="00615337" w:rsidP="00615337">
      <w:pPr>
        <w:rPr>
          <w:rFonts w:ascii="Arial" w:hAnsi="Arial" w:cs="Arial"/>
          <w:bCs/>
        </w:rPr>
      </w:pPr>
    </w:p>
    <w:p w:rsidR="00615337" w:rsidRPr="0027745F" w:rsidRDefault="00615337" w:rsidP="00615337">
      <w:pPr>
        <w:rPr>
          <w:rFonts w:ascii="Arial" w:hAnsi="Arial" w:cs="Arial"/>
          <w:bCs/>
        </w:rPr>
      </w:pPr>
      <w:r w:rsidRPr="0027745F">
        <w:rPr>
          <w:rFonts w:ascii="Arial" w:hAnsi="Arial" w:cs="Arial"/>
          <w:bCs/>
        </w:rPr>
        <w:t xml:space="preserve">The following job description refers to the main duties and accountabilities of the </w:t>
      </w:r>
      <w:r>
        <w:rPr>
          <w:rFonts w:ascii="Arial" w:hAnsi="Arial" w:cs="Arial"/>
          <w:bCs/>
        </w:rPr>
        <w:t>Physical Difficulties/</w:t>
      </w:r>
      <w:r w:rsidRPr="0027745F">
        <w:rPr>
          <w:rFonts w:ascii="Arial" w:hAnsi="Arial" w:cs="Arial"/>
          <w:bCs/>
        </w:rPr>
        <w:t>Transition Co-ordinator (</w:t>
      </w:r>
      <w:proofErr w:type="spellStart"/>
      <w:r w:rsidRPr="0027745F">
        <w:rPr>
          <w:rFonts w:ascii="Arial" w:hAnsi="Arial" w:cs="Arial"/>
          <w:bCs/>
        </w:rPr>
        <w:t>Tran</w:t>
      </w:r>
      <w:r>
        <w:rPr>
          <w:rFonts w:ascii="Arial" w:hAnsi="Arial" w:cs="Arial"/>
          <w:bCs/>
        </w:rPr>
        <w:t>s</w:t>
      </w:r>
      <w:r w:rsidRPr="0027745F">
        <w:rPr>
          <w:rFonts w:ascii="Arial" w:hAnsi="Arial" w:cs="Arial"/>
          <w:bCs/>
        </w:rPr>
        <w:t>Co</w:t>
      </w:r>
      <w:proofErr w:type="spellEnd"/>
      <w:r w:rsidRPr="0027745F">
        <w:rPr>
          <w:rFonts w:ascii="Arial" w:hAnsi="Arial" w:cs="Arial"/>
          <w:bCs/>
        </w:rPr>
        <w:t xml:space="preserve"> – Learning Support).  In respect of these duties the </w:t>
      </w:r>
      <w:proofErr w:type="spellStart"/>
      <w:r w:rsidRPr="0027745F">
        <w:rPr>
          <w:rFonts w:ascii="Arial" w:hAnsi="Arial" w:cs="Arial"/>
          <w:bCs/>
        </w:rPr>
        <w:t>Tran</w:t>
      </w:r>
      <w:r>
        <w:rPr>
          <w:rFonts w:ascii="Arial" w:hAnsi="Arial" w:cs="Arial"/>
          <w:bCs/>
        </w:rPr>
        <w:t>s</w:t>
      </w:r>
      <w:r w:rsidRPr="0027745F">
        <w:rPr>
          <w:rFonts w:ascii="Arial" w:hAnsi="Arial" w:cs="Arial"/>
          <w:bCs/>
        </w:rPr>
        <w:t>Co</w:t>
      </w:r>
      <w:proofErr w:type="spellEnd"/>
      <w:r w:rsidRPr="0027745F">
        <w:rPr>
          <w:rFonts w:ascii="Arial" w:hAnsi="Arial" w:cs="Arial"/>
          <w:bCs/>
        </w:rPr>
        <w:t xml:space="preserve"> is accountable to and supported by the Assistant Principal/</w:t>
      </w:r>
      <w:proofErr w:type="spellStart"/>
      <w:r w:rsidRPr="0027745F">
        <w:rPr>
          <w:rFonts w:ascii="Arial" w:hAnsi="Arial" w:cs="Arial"/>
          <w:bCs/>
        </w:rPr>
        <w:t>SENCo</w:t>
      </w:r>
      <w:proofErr w:type="spellEnd"/>
      <w:r w:rsidRPr="0027745F">
        <w:rPr>
          <w:rFonts w:ascii="Arial" w:hAnsi="Arial" w:cs="Arial"/>
          <w:bCs/>
        </w:rPr>
        <w:t>.</w:t>
      </w:r>
    </w:p>
    <w:p w:rsidR="00615337" w:rsidRPr="0027745F" w:rsidRDefault="00615337" w:rsidP="00615337">
      <w:pPr>
        <w:pStyle w:val="PlainText"/>
        <w:jc w:val="center"/>
        <w:rPr>
          <w:rFonts w:ascii="Arial" w:hAnsi="Arial" w:cs="Arial"/>
          <w:szCs w:val="22"/>
        </w:rPr>
      </w:pPr>
    </w:p>
    <w:p w:rsidR="00615337" w:rsidRPr="0027745F" w:rsidRDefault="00615337" w:rsidP="00615337">
      <w:pPr>
        <w:pStyle w:val="PlainText"/>
        <w:rPr>
          <w:rFonts w:ascii="Arial" w:hAnsi="Arial" w:cs="Arial"/>
          <w:b/>
          <w:szCs w:val="22"/>
        </w:rPr>
      </w:pPr>
      <w:r w:rsidRPr="0027745F">
        <w:rPr>
          <w:rFonts w:ascii="Arial" w:hAnsi="Arial" w:cs="Arial"/>
          <w:b/>
          <w:szCs w:val="22"/>
        </w:rPr>
        <w:t>Purpose of job</w:t>
      </w:r>
    </w:p>
    <w:p w:rsidR="00615337" w:rsidRPr="0027745F" w:rsidRDefault="00615337" w:rsidP="00615337">
      <w:pPr>
        <w:pStyle w:val="PlainText"/>
        <w:rPr>
          <w:rFonts w:ascii="Arial" w:hAnsi="Arial" w:cs="Arial"/>
          <w:szCs w:val="22"/>
        </w:rPr>
      </w:pPr>
      <w:r w:rsidRPr="0027745F">
        <w:rPr>
          <w:rFonts w:ascii="Arial" w:hAnsi="Arial" w:cs="Arial"/>
          <w:szCs w:val="22"/>
        </w:rPr>
        <w:t xml:space="preserve">To work under the guidance of the </w:t>
      </w:r>
      <w:proofErr w:type="spellStart"/>
      <w:r w:rsidRPr="0027745F">
        <w:rPr>
          <w:rFonts w:ascii="Arial" w:hAnsi="Arial" w:cs="Arial"/>
          <w:szCs w:val="22"/>
        </w:rPr>
        <w:t>SENCo</w:t>
      </w:r>
      <w:proofErr w:type="spellEnd"/>
      <w:r w:rsidRPr="0027745F">
        <w:rPr>
          <w:rFonts w:ascii="Arial" w:hAnsi="Arial" w:cs="Arial"/>
          <w:szCs w:val="22"/>
        </w:rPr>
        <w:t xml:space="preserve"> within an agreed system of supervision.  To monitor and co-ordinate KS2-3 transition; KS3 – 4 transition.  Have the ability to liaise with the Careers Advisors, </w:t>
      </w:r>
      <w:proofErr w:type="spellStart"/>
      <w:r w:rsidRPr="0027745F">
        <w:rPr>
          <w:rFonts w:ascii="Arial" w:hAnsi="Arial" w:cs="Arial"/>
          <w:szCs w:val="22"/>
        </w:rPr>
        <w:t>SENCo</w:t>
      </w:r>
      <w:proofErr w:type="spellEnd"/>
      <w:r w:rsidRPr="0027745F">
        <w:rPr>
          <w:rFonts w:ascii="Arial" w:hAnsi="Arial" w:cs="Arial"/>
          <w:szCs w:val="22"/>
        </w:rPr>
        <w:t xml:space="preserve">/Deputy </w:t>
      </w:r>
      <w:proofErr w:type="spellStart"/>
      <w:r w:rsidRPr="0027745F">
        <w:rPr>
          <w:rFonts w:ascii="Arial" w:hAnsi="Arial" w:cs="Arial"/>
          <w:szCs w:val="22"/>
        </w:rPr>
        <w:t>SENCo</w:t>
      </w:r>
      <w:proofErr w:type="spellEnd"/>
      <w:r w:rsidRPr="0027745F">
        <w:rPr>
          <w:rFonts w:ascii="Arial" w:hAnsi="Arial" w:cs="Arial"/>
          <w:szCs w:val="22"/>
        </w:rPr>
        <w:t xml:space="preserve"> and other staff responsible for transition.   This will include liaising with teaching staff about the needs of the student/s, ensuring they are aware of a student’s transition needs and to liaise with the </w:t>
      </w:r>
      <w:proofErr w:type="spellStart"/>
      <w:r w:rsidRPr="0027745F">
        <w:rPr>
          <w:rFonts w:ascii="Arial" w:hAnsi="Arial" w:cs="Arial"/>
          <w:szCs w:val="22"/>
        </w:rPr>
        <w:t>SENCo</w:t>
      </w:r>
      <w:proofErr w:type="spellEnd"/>
      <w:r w:rsidRPr="0027745F">
        <w:rPr>
          <w:rFonts w:ascii="Arial" w:hAnsi="Arial" w:cs="Arial"/>
          <w:szCs w:val="22"/>
        </w:rPr>
        <w:t xml:space="preserve"> and other staff responsible for Exam Access Arrangements to ensure that students support needs (including support for exams) are effectively communicated.  </w:t>
      </w:r>
    </w:p>
    <w:p w:rsidR="00615337" w:rsidRPr="00995BAF" w:rsidRDefault="00615337" w:rsidP="00615337">
      <w:pPr>
        <w:pStyle w:val="PlainText"/>
        <w:contextualSpacing/>
        <w:rPr>
          <w:rFonts w:ascii="Arial" w:hAnsi="Arial" w:cs="Arial"/>
          <w:szCs w:val="22"/>
        </w:rPr>
      </w:pPr>
      <w:r w:rsidRPr="0027745F">
        <w:rPr>
          <w:rFonts w:ascii="Arial" w:hAnsi="Arial" w:cs="Arial"/>
          <w:szCs w:val="22"/>
        </w:rPr>
        <w:t xml:space="preserve">Be responsible for keeping and updating records as directed by the </w:t>
      </w:r>
      <w:proofErr w:type="spellStart"/>
      <w:r w:rsidRPr="0027745F">
        <w:rPr>
          <w:rFonts w:ascii="Arial" w:hAnsi="Arial" w:cs="Arial"/>
          <w:szCs w:val="22"/>
        </w:rPr>
        <w:t>SENCo</w:t>
      </w:r>
      <w:proofErr w:type="spellEnd"/>
      <w:r w:rsidRPr="0027745F">
        <w:rPr>
          <w:rFonts w:ascii="Arial" w:hAnsi="Arial" w:cs="Arial"/>
          <w:szCs w:val="22"/>
        </w:rPr>
        <w:t xml:space="preserve">, contributing to reviews of systems/records and to the information required for SIMs and the school Provision Map.  The post holder will also be responsible for the identification and enabling access to the whole school curriculum for students with physical and/or sensory difficulties.   </w:t>
      </w:r>
      <w:r w:rsidRPr="00DB2120">
        <w:rPr>
          <w:rFonts w:ascii="Arial" w:hAnsi="Arial" w:cs="Arial"/>
          <w:szCs w:val="22"/>
        </w:rPr>
        <w:t xml:space="preserve">In </w:t>
      </w:r>
      <w:proofErr w:type="gramStart"/>
      <w:r w:rsidRPr="00DB2120">
        <w:rPr>
          <w:rFonts w:ascii="Arial" w:hAnsi="Arial" w:cs="Arial"/>
          <w:szCs w:val="22"/>
        </w:rPr>
        <w:t>addition</w:t>
      </w:r>
      <w:proofErr w:type="gramEnd"/>
      <w:r>
        <w:rPr>
          <w:rFonts w:ascii="Arial" w:hAnsi="Arial" w:cs="Arial"/>
          <w:szCs w:val="22"/>
        </w:rPr>
        <w:t xml:space="preserve"> the post-holder will assist colleagues to </w:t>
      </w:r>
      <w:r w:rsidRPr="00DB2120">
        <w:rPr>
          <w:rFonts w:ascii="Arial" w:hAnsi="Arial" w:cs="Arial"/>
          <w:szCs w:val="22"/>
        </w:rPr>
        <w:t>co</w:t>
      </w:r>
      <w:r>
        <w:rPr>
          <w:rFonts w:ascii="Arial" w:hAnsi="Arial" w:cs="Arial"/>
          <w:szCs w:val="22"/>
        </w:rPr>
        <w:t>-ordinate</w:t>
      </w:r>
      <w:r w:rsidRPr="00DB2120">
        <w:rPr>
          <w:rFonts w:ascii="Arial" w:hAnsi="Arial" w:cs="Arial"/>
          <w:szCs w:val="22"/>
        </w:rPr>
        <w:t xml:space="preserve"> support relating </w:t>
      </w:r>
      <w:r>
        <w:rPr>
          <w:rFonts w:ascii="Arial" w:hAnsi="Arial" w:cs="Arial"/>
          <w:szCs w:val="22"/>
        </w:rPr>
        <w:t>to Exam Access A</w:t>
      </w:r>
      <w:r w:rsidRPr="00995BAF">
        <w:rPr>
          <w:rFonts w:ascii="Arial" w:hAnsi="Arial" w:cs="Arial"/>
          <w:szCs w:val="22"/>
        </w:rPr>
        <w:t>rrangement for students with SEND taking external examinations.</w:t>
      </w:r>
    </w:p>
    <w:p w:rsidR="00615337" w:rsidRPr="0027745F" w:rsidRDefault="00615337" w:rsidP="00615337">
      <w:pPr>
        <w:pStyle w:val="PlainText"/>
        <w:rPr>
          <w:rFonts w:ascii="Arial" w:hAnsi="Arial" w:cs="Arial"/>
          <w:szCs w:val="22"/>
        </w:rPr>
      </w:pPr>
      <w:r w:rsidRPr="0027745F">
        <w:rPr>
          <w:rFonts w:ascii="Arial" w:hAnsi="Arial" w:cs="Arial"/>
          <w:szCs w:val="22"/>
        </w:rPr>
        <w:t>With additional responsibility for supporting Nurture Group students</w:t>
      </w:r>
      <w:r>
        <w:rPr>
          <w:rFonts w:ascii="Arial" w:hAnsi="Arial" w:cs="Arial"/>
          <w:szCs w:val="22"/>
        </w:rPr>
        <w:t xml:space="preserve"> both in and outside the classroom</w:t>
      </w:r>
      <w:r w:rsidRPr="0027745F">
        <w:rPr>
          <w:rFonts w:ascii="Arial" w:hAnsi="Arial" w:cs="Arial"/>
          <w:szCs w:val="22"/>
        </w:rPr>
        <w:t>.</w:t>
      </w:r>
    </w:p>
    <w:p w:rsidR="00615337" w:rsidRPr="0027745F" w:rsidRDefault="00615337" w:rsidP="00615337">
      <w:pPr>
        <w:pStyle w:val="PlainText"/>
        <w:rPr>
          <w:rFonts w:ascii="Arial" w:hAnsi="Arial" w:cs="Arial"/>
          <w:szCs w:val="22"/>
          <w:highlight w:val="yellow"/>
        </w:rPr>
      </w:pPr>
    </w:p>
    <w:p w:rsidR="00615337" w:rsidRPr="0027745F" w:rsidRDefault="00615337" w:rsidP="00615337">
      <w:pPr>
        <w:pStyle w:val="PlainText"/>
        <w:rPr>
          <w:rFonts w:ascii="Arial" w:hAnsi="Arial" w:cs="Arial"/>
          <w:b/>
          <w:szCs w:val="22"/>
        </w:rPr>
      </w:pPr>
      <w:r w:rsidRPr="0027745F">
        <w:rPr>
          <w:rFonts w:ascii="Arial" w:hAnsi="Arial" w:cs="Arial"/>
          <w:b/>
          <w:szCs w:val="22"/>
        </w:rPr>
        <w:t>Major tasks, duties and responsibilities</w:t>
      </w:r>
    </w:p>
    <w:p w:rsidR="00615337" w:rsidRPr="0027745F" w:rsidRDefault="00615337" w:rsidP="00615337">
      <w:pPr>
        <w:pStyle w:val="PlainText"/>
        <w:rPr>
          <w:rFonts w:ascii="Arial" w:hAnsi="Arial" w:cs="Arial"/>
          <w:b/>
          <w:szCs w:val="22"/>
          <w:highlight w:val="yellow"/>
        </w:rPr>
      </w:pPr>
    </w:p>
    <w:p w:rsidR="00615337" w:rsidRPr="0027745F" w:rsidRDefault="00615337" w:rsidP="00615337">
      <w:pPr>
        <w:pStyle w:val="PlainText"/>
        <w:rPr>
          <w:rFonts w:ascii="Arial" w:hAnsi="Arial" w:cs="Arial"/>
          <w:b/>
          <w:szCs w:val="22"/>
        </w:rPr>
      </w:pPr>
      <w:r w:rsidRPr="0027745F">
        <w:rPr>
          <w:rFonts w:ascii="Arial" w:hAnsi="Arial" w:cs="Arial"/>
          <w:b/>
          <w:szCs w:val="22"/>
        </w:rPr>
        <w:t>1. Support for Students</w:t>
      </w:r>
    </w:p>
    <w:p w:rsidR="00615337" w:rsidRDefault="00615337" w:rsidP="00615337">
      <w:pPr>
        <w:pStyle w:val="PlainText"/>
        <w:numPr>
          <w:ilvl w:val="0"/>
          <w:numId w:val="6"/>
        </w:numPr>
        <w:rPr>
          <w:rFonts w:ascii="Arial" w:hAnsi="Arial" w:cs="Arial"/>
          <w:szCs w:val="22"/>
        </w:rPr>
      </w:pPr>
      <w:r w:rsidRPr="0027745F">
        <w:rPr>
          <w:rFonts w:ascii="Arial" w:hAnsi="Arial" w:cs="Arial"/>
          <w:szCs w:val="22"/>
        </w:rPr>
        <w:t xml:space="preserve">Liaise with the </w:t>
      </w:r>
      <w:proofErr w:type="spellStart"/>
      <w:r w:rsidRPr="0027745F">
        <w:rPr>
          <w:rFonts w:ascii="Arial" w:hAnsi="Arial" w:cs="Arial"/>
          <w:szCs w:val="22"/>
        </w:rPr>
        <w:t>SENCo</w:t>
      </w:r>
      <w:proofErr w:type="spellEnd"/>
      <w:r w:rsidRPr="0027745F">
        <w:rPr>
          <w:rFonts w:ascii="Arial" w:hAnsi="Arial" w:cs="Arial"/>
          <w:szCs w:val="22"/>
        </w:rPr>
        <w:t xml:space="preserve">/Deputy </w:t>
      </w:r>
      <w:proofErr w:type="spellStart"/>
      <w:r w:rsidRPr="0027745F">
        <w:rPr>
          <w:rFonts w:ascii="Arial" w:hAnsi="Arial" w:cs="Arial"/>
          <w:szCs w:val="22"/>
        </w:rPr>
        <w:t>SENCo</w:t>
      </w:r>
      <w:proofErr w:type="spellEnd"/>
      <w:r w:rsidRPr="0027745F">
        <w:rPr>
          <w:rFonts w:ascii="Arial" w:hAnsi="Arial" w:cs="Arial"/>
          <w:szCs w:val="22"/>
        </w:rPr>
        <w:t xml:space="preserve"> to identify areas of need and assist in the development of learning strategies to address these including self-esteem and appropriate relationships </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 xml:space="preserve">Provide level of attention appropriate to students’ needs, modify approach to ensure the desired outcomes are achieved </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Use specialist skills training or experience to support students with transition, physical or sensory needs.</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Support students consistently whilst recognising and responding to their individual needs.</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Assist with the development and implementation student targets as identified with an EHCP/ Statement of Special Educational Need and the Provision Map of students’ profiles where appropriate.</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Establish productive working relationships with students, acting as a role model and setting high expectations.</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Promote the inclusion and acceptance of all students within the classroom.</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Encourage students to interact and work cooperatively with others and engage all students in activities.</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Promote independence and employ strategies to recognise and reward achievement of self-reliance.</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Provide feedback to students in relation to progress and achievement.</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Liaise with relevant external agencies to ensure best practice for targeted students.</w:t>
      </w:r>
    </w:p>
    <w:p w:rsidR="00615337" w:rsidRPr="0027745F" w:rsidRDefault="00615337" w:rsidP="00615337">
      <w:pPr>
        <w:pStyle w:val="PlainText"/>
        <w:numPr>
          <w:ilvl w:val="0"/>
          <w:numId w:val="6"/>
        </w:numPr>
        <w:rPr>
          <w:rFonts w:ascii="Arial" w:hAnsi="Arial" w:cs="Arial"/>
          <w:szCs w:val="22"/>
        </w:rPr>
      </w:pPr>
      <w:r w:rsidRPr="0027745F">
        <w:rPr>
          <w:rFonts w:ascii="Arial" w:hAnsi="Arial" w:cs="Arial"/>
          <w:szCs w:val="22"/>
        </w:rPr>
        <w:t>To provide a before school, break and lunchtime facility for students under their care to attend.</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lastRenderedPageBreak/>
        <w:t xml:space="preserve">To create, coordinate and inform students/parents of Personal Emergency Evacuation Plans (PEEP’s) and Risk Assessments under the direction of the </w:t>
      </w:r>
      <w:proofErr w:type="spellStart"/>
      <w:r w:rsidRPr="00E13ECE">
        <w:rPr>
          <w:rFonts w:ascii="Arial" w:hAnsi="Arial" w:cs="Arial"/>
          <w:szCs w:val="22"/>
        </w:rPr>
        <w:t>SENCo</w:t>
      </w:r>
      <w:proofErr w:type="spellEnd"/>
      <w:r w:rsidRPr="00E13ECE">
        <w:rPr>
          <w:rFonts w:ascii="Arial" w:hAnsi="Arial" w:cs="Arial"/>
          <w:szCs w:val="22"/>
        </w:rPr>
        <w:t xml:space="preserve"> and in line with school policy</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Meet and greet identified students as appropriate.</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To coordinate and plan transition arrangements including visits to the school by year six students with a diagnosis of a physical or sensory need</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To observe students in class as appropriate.</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To coordinate the timetable of activities for those students receiving one-to-one support</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 xml:space="preserve">To assist identified students with personal care needs/physiotherapy needs as and when appropriate </w:t>
      </w:r>
    </w:p>
    <w:p w:rsidR="00615337" w:rsidRPr="00E13ECE" w:rsidRDefault="00615337" w:rsidP="00615337">
      <w:pPr>
        <w:pStyle w:val="PlainText"/>
        <w:numPr>
          <w:ilvl w:val="0"/>
          <w:numId w:val="6"/>
        </w:numPr>
        <w:rPr>
          <w:rFonts w:ascii="Arial" w:hAnsi="Arial" w:cs="Arial"/>
          <w:szCs w:val="22"/>
        </w:rPr>
      </w:pPr>
      <w:r w:rsidRPr="00E13ECE">
        <w:rPr>
          <w:rFonts w:ascii="Arial" w:hAnsi="Arial" w:cs="Arial"/>
          <w:szCs w:val="22"/>
        </w:rPr>
        <w:t>To undergo training as appropriate in order to be able to fulfil any interventions that an individual student may require in school</w:t>
      </w:r>
    </w:p>
    <w:p w:rsidR="00615337" w:rsidRPr="0027745F" w:rsidRDefault="00615337" w:rsidP="00615337">
      <w:pPr>
        <w:pStyle w:val="PlainText"/>
        <w:rPr>
          <w:rFonts w:ascii="Arial" w:hAnsi="Arial" w:cs="Arial"/>
          <w:szCs w:val="22"/>
        </w:rPr>
      </w:pPr>
    </w:p>
    <w:p w:rsidR="00615337" w:rsidRPr="0027745F" w:rsidRDefault="00615337" w:rsidP="00615337">
      <w:pPr>
        <w:pStyle w:val="PlainText"/>
        <w:rPr>
          <w:rFonts w:ascii="Arial" w:hAnsi="Arial" w:cs="Arial"/>
          <w:b/>
          <w:szCs w:val="22"/>
          <w:highlight w:val="yellow"/>
        </w:rPr>
      </w:pPr>
    </w:p>
    <w:p w:rsidR="00615337" w:rsidRPr="0027745F" w:rsidRDefault="00615337" w:rsidP="00615337">
      <w:pPr>
        <w:pStyle w:val="PlainText"/>
        <w:rPr>
          <w:rFonts w:ascii="Arial" w:hAnsi="Arial" w:cs="Arial"/>
          <w:b/>
          <w:szCs w:val="22"/>
        </w:rPr>
      </w:pPr>
      <w:r w:rsidRPr="0027745F">
        <w:rPr>
          <w:rFonts w:ascii="Arial" w:hAnsi="Arial" w:cs="Arial"/>
          <w:b/>
          <w:szCs w:val="22"/>
        </w:rPr>
        <w:t>2. Support for the Curriculum</w:t>
      </w:r>
    </w:p>
    <w:p w:rsidR="00615337" w:rsidRPr="0027745F" w:rsidRDefault="00615337" w:rsidP="00615337">
      <w:pPr>
        <w:pStyle w:val="PlainText"/>
        <w:rPr>
          <w:rFonts w:ascii="Arial" w:hAnsi="Arial" w:cs="Arial"/>
          <w:b/>
          <w:szCs w:val="22"/>
        </w:rPr>
      </w:pPr>
    </w:p>
    <w:p w:rsidR="00615337" w:rsidRPr="0027745F" w:rsidRDefault="00615337" w:rsidP="00615337">
      <w:pPr>
        <w:pStyle w:val="PlainText"/>
        <w:numPr>
          <w:ilvl w:val="0"/>
          <w:numId w:val="7"/>
        </w:numPr>
        <w:rPr>
          <w:rFonts w:ascii="Arial" w:hAnsi="Arial" w:cs="Arial"/>
          <w:szCs w:val="22"/>
        </w:rPr>
      </w:pPr>
      <w:r w:rsidRPr="0027745F">
        <w:rPr>
          <w:rFonts w:ascii="Arial" w:hAnsi="Arial" w:cs="Arial"/>
          <w:szCs w:val="22"/>
        </w:rPr>
        <w:t>Determined the need for, prepare and maintain general and specialist equipment and resources, providing resources, advising curriculum teams and adjusting activities according to student needs.</w:t>
      </w:r>
    </w:p>
    <w:p w:rsidR="00615337" w:rsidRPr="0027745F" w:rsidRDefault="00615337" w:rsidP="00615337">
      <w:pPr>
        <w:pStyle w:val="PlainText"/>
        <w:numPr>
          <w:ilvl w:val="0"/>
          <w:numId w:val="7"/>
        </w:numPr>
        <w:rPr>
          <w:rFonts w:ascii="Arial" w:hAnsi="Arial" w:cs="Arial"/>
          <w:szCs w:val="22"/>
        </w:rPr>
      </w:pPr>
      <w:r w:rsidRPr="0027745F">
        <w:rPr>
          <w:rFonts w:ascii="Arial" w:hAnsi="Arial" w:cs="Arial"/>
          <w:szCs w:val="22"/>
        </w:rPr>
        <w:t>Implement local and national learning strategies across the curriculum to support the development of relevant skills.</w:t>
      </w:r>
    </w:p>
    <w:p w:rsidR="00615337" w:rsidRPr="0027745F" w:rsidRDefault="00615337" w:rsidP="00615337">
      <w:pPr>
        <w:pStyle w:val="PlainText"/>
        <w:numPr>
          <w:ilvl w:val="0"/>
          <w:numId w:val="7"/>
        </w:numPr>
        <w:rPr>
          <w:rFonts w:ascii="Arial" w:hAnsi="Arial" w:cs="Arial"/>
          <w:szCs w:val="22"/>
        </w:rPr>
      </w:pPr>
      <w:r w:rsidRPr="0027745F">
        <w:rPr>
          <w:rFonts w:ascii="Arial" w:hAnsi="Arial" w:cs="Arial"/>
          <w:szCs w:val="22"/>
        </w:rPr>
        <w:t>Help students to access learning activity through specialist support and by coordinating and running small-group withdrawal as required during the school day</w:t>
      </w:r>
    </w:p>
    <w:p w:rsidR="00615337" w:rsidRPr="0027745F" w:rsidRDefault="00615337" w:rsidP="00615337">
      <w:pPr>
        <w:pStyle w:val="PlainText"/>
        <w:numPr>
          <w:ilvl w:val="0"/>
          <w:numId w:val="7"/>
        </w:numPr>
        <w:rPr>
          <w:rFonts w:ascii="Arial" w:hAnsi="Arial" w:cs="Arial"/>
          <w:szCs w:val="22"/>
        </w:rPr>
      </w:pPr>
      <w:r w:rsidRPr="0027745F">
        <w:rPr>
          <w:rFonts w:ascii="Arial" w:hAnsi="Arial" w:cs="Arial"/>
          <w:szCs w:val="22"/>
        </w:rPr>
        <w:t xml:space="preserve">To liaise directly with curriculum teams to facilitate access arrangements for students with either </w:t>
      </w:r>
      <w:r>
        <w:rPr>
          <w:rFonts w:ascii="Arial" w:hAnsi="Arial" w:cs="Arial"/>
          <w:szCs w:val="22"/>
        </w:rPr>
        <w:t>Physical or Sensory Difficulties</w:t>
      </w:r>
    </w:p>
    <w:p w:rsidR="00615337" w:rsidRPr="0027745F" w:rsidRDefault="00615337" w:rsidP="00615337">
      <w:pPr>
        <w:pStyle w:val="PlainText"/>
        <w:ind w:left="720"/>
        <w:rPr>
          <w:rFonts w:ascii="Arial" w:hAnsi="Arial" w:cs="Arial"/>
          <w:szCs w:val="22"/>
          <w:highlight w:val="yellow"/>
        </w:rPr>
      </w:pPr>
    </w:p>
    <w:p w:rsidR="00615337" w:rsidRPr="0027745F" w:rsidRDefault="00615337" w:rsidP="00615337">
      <w:pPr>
        <w:pStyle w:val="PlainText"/>
        <w:rPr>
          <w:rFonts w:ascii="Arial" w:hAnsi="Arial" w:cs="Arial"/>
          <w:b/>
          <w:szCs w:val="22"/>
        </w:rPr>
      </w:pPr>
      <w:r w:rsidRPr="0027745F">
        <w:rPr>
          <w:rFonts w:ascii="Arial" w:hAnsi="Arial" w:cs="Arial"/>
          <w:b/>
          <w:szCs w:val="22"/>
        </w:rPr>
        <w:t>3.  Support for the Teacher.</w:t>
      </w:r>
    </w:p>
    <w:p w:rsidR="00615337" w:rsidRPr="0027745F" w:rsidRDefault="00615337" w:rsidP="00615337">
      <w:pPr>
        <w:pStyle w:val="PlainText"/>
        <w:numPr>
          <w:ilvl w:val="0"/>
          <w:numId w:val="8"/>
        </w:numPr>
        <w:rPr>
          <w:rFonts w:ascii="Arial" w:hAnsi="Arial" w:cs="Arial"/>
          <w:szCs w:val="22"/>
        </w:rPr>
      </w:pPr>
      <w:r w:rsidRPr="0027745F">
        <w:rPr>
          <w:rFonts w:ascii="Arial" w:hAnsi="Arial" w:cs="Arial"/>
          <w:szCs w:val="22"/>
        </w:rPr>
        <w:t>Work with teaching staff to establish an appropriate learning environment using your specific knowledge and strategies relating to targeted students.</w:t>
      </w:r>
    </w:p>
    <w:p w:rsidR="00615337" w:rsidRPr="0027745F" w:rsidRDefault="00615337" w:rsidP="00615337">
      <w:pPr>
        <w:pStyle w:val="PlainText"/>
        <w:numPr>
          <w:ilvl w:val="0"/>
          <w:numId w:val="8"/>
        </w:numPr>
        <w:rPr>
          <w:rFonts w:ascii="Arial" w:hAnsi="Arial" w:cs="Arial"/>
          <w:szCs w:val="22"/>
        </w:rPr>
      </w:pPr>
      <w:r w:rsidRPr="0027745F">
        <w:rPr>
          <w:rFonts w:ascii="Arial" w:hAnsi="Arial" w:cs="Arial"/>
          <w:szCs w:val="22"/>
        </w:rPr>
        <w:t>Work with the teaching staff in lesson planning, evaluating and differentiating lessons or work plans as appropriate.</w:t>
      </w:r>
    </w:p>
    <w:p w:rsidR="00615337" w:rsidRPr="0027745F" w:rsidRDefault="00615337" w:rsidP="00615337">
      <w:pPr>
        <w:pStyle w:val="PlainText"/>
        <w:numPr>
          <w:ilvl w:val="0"/>
          <w:numId w:val="8"/>
        </w:numPr>
        <w:rPr>
          <w:rFonts w:ascii="Arial" w:hAnsi="Arial" w:cs="Arial"/>
          <w:szCs w:val="22"/>
        </w:rPr>
      </w:pPr>
      <w:r w:rsidRPr="0027745F">
        <w:rPr>
          <w:rFonts w:ascii="Arial" w:hAnsi="Arial" w:cs="Arial"/>
          <w:szCs w:val="22"/>
        </w:rPr>
        <w:t>Monitor and evaluate students’ responses to learning activities through observation and planned recording of achievement against predetermined learning objectives.</w:t>
      </w:r>
    </w:p>
    <w:p w:rsidR="00615337" w:rsidRPr="0027745F" w:rsidRDefault="00615337" w:rsidP="00615337">
      <w:pPr>
        <w:pStyle w:val="PlainText"/>
        <w:numPr>
          <w:ilvl w:val="0"/>
          <w:numId w:val="8"/>
        </w:numPr>
        <w:rPr>
          <w:rFonts w:ascii="Arial" w:hAnsi="Arial" w:cs="Arial"/>
          <w:szCs w:val="22"/>
        </w:rPr>
      </w:pPr>
      <w:r w:rsidRPr="0027745F">
        <w:rPr>
          <w:rFonts w:ascii="Arial" w:hAnsi="Arial" w:cs="Arial"/>
          <w:szCs w:val="22"/>
        </w:rPr>
        <w:t xml:space="preserve">Promote positive values, attitudes and good student behaviour, dealing promptly with conflict and incidents in line with established policy and encourage students to take responsibility for their own learning and behaviour to be the point of contact for teaching staff for </w:t>
      </w:r>
      <w:r>
        <w:rPr>
          <w:rFonts w:ascii="Arial" w:hAnsi="Arial" w:cs="Arial"/>
          <w:szCs w:val="22"/>
        </w:rPr>
        <w:t>students with physical or sensory</w:t>
      </w:r>
      <w:r w:rsidRPr="0027745F">
        <w:rPr>
          <w:rFonts w:ascii="Arial" w:hAnsi="Arial" w:cs="Arial"/>
          <w:szCs w:val="22"/>
        </w:rPr>
        <w:t xml:space="preserve"> needs.</w:t>
      </w:r>
    </w:p>
    <w:p w:rsidR="00615337" w:rsidRPr="0027745F" w:rsidRDefault="00615337" w:rsidP="00615337">
      <w:pPr>
        <w:pStyle w:val="PlainText"/>
        <w:numPr>
          <w:ilvl w:val="0"/>
          <w:numId w:val="8"/>
        </w:numPr>
        <w:rPr>
          <w:rFonts w:ascii="Arial" w:hAnsi="Arial" w:cs="Arial"/>
          <w:szCs w:val="22"/>
        </w:rPr>
      </w:pPr>
      <w:r w:rsidRPr="0027745F">
        <w:rPr>
          <w:rFonts w:ascii="Arial" w:hAnsi="Arial" w:cs="Arial"/>
          <w:szCs w:val="22"/>
        </w:rPr>
        <w:t xml:space="preserve">Provide information for teaching staff on students who have a physical or sensory need and give advice and training as appropriate, under the direction of the </w:t>
      </w:r>
      <w:proofErr w:type="spellStart"/>
      <w:r w:rsidRPr="0027745F">
        <w:rPr>
          <w:rFonts w:ascii="Arial" w:hAnsi="Arial" w:cs="Arial"/>
          <w:szCs w:val="22"/>
        </w:rPr>
        <w:t>SENCo</w:t>
      </w:r>
      <w:proofErr w:type="spellEnd"/>
      <w:r w:rsidRPr="0027745F">
        <w:rPr>
          <w:rFonts w:ascii="Arial" w:hAnsi="Arial" w:cs="Arial"/>
          <w:szCs w:val="22"/>
        </w:rPr>
        <w:t xml:space="preserve"> and outside agencies</w:t>
      </w:r>
    </w:p>
    <w:p w:rsidR="00615337" w:rsidRPr="0027745F" w:rsidRDefault="00615337" w:rsidP="00615337">
      <w:pPr>
        <w:pStyle w:val="PlainText"/>
        <w:ind w:left="720"/>
        <w:rPr>
          <w:rFonts w:ascii="Arial" w:hAnsi="Arial" w:cs="Arial"/>
          <w:szCs w:val="22"/>
          <w:highlight w:val="yellow"/>
        </w:rPr>
      </w:pPr>
    </w:p>
    <w:p w:rsidR="00615337" w:rsidRPr="0027745F" w:rsidRDefault="00615337" w:rsidP="00615337">
      <w:pPr>
        <w:pStyle w:val="PlainText"/>
        <w:rPr>
          <w:rFonts w:ascii="Arial" w:hAnsi="Arial" w:cs="Arial"/>
          <w:b/>
          <w:szCs w:val="22"/>
        </w:rPr>
      </w:pPr>
      <w:r w:rsidRPr="0027745F">
        <w:rPr>
          <w:rFonts w:ascii="Arial" w:hAnsi="Arial" w:cs="Arial"/>
          <w:b/>
          <w:szCs w:val="22"/>
        </w:rPr>
        <w:t>4. Support for the School.</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Be aware of and comply with all policies and procedures relating to safeguarding, health, safety and security, confidentiality and data protection, inclusive learning and all policies pertinent to the role.</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Be aware of and ensure all students have equal access to opportunities to learn and develop.</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Contribute to the overall ethos/work/aims of the school.</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Establish constructive relationships and communicate with other agencies/professionals, in liaison with the teacher, to support the achievement and progress of students.</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Attend and participate in relevant meetings including parent’s evenings as required.</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Participate in training and other learning activities and performance development as required.</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lastRenderedPageBreak/>
        <w:t>Recognise own strengths and areas of expertise and use these to advise and support others.</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Provide appropriate guidance and supervision and assist in training and development of staff as appropriate.</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Supervise students on visits, trips and after school activities as required.</w:t>
      </w:r>
    </w:p>
    <w:p w:rsidR="00615337" w:rsidRPr="0027745F" w:rsidRDefault="00615337" w:rsidP="00615337">
      <w:pPr>
        <w:pStyle w:val="PlainText"/>
        <w:numPr>
          <w:ilvl w:val="0"/>
          <w:numId w:val="9"/>
        </w:numPr>
        <w:rPr>
          <w:rFonts w:ascii="Arial" w:hAnsi="Arial" w:cs="Arial"/>
          <w:szCs w:val="22"/>
        </w:rPr>
      </w:pPr>
      <w:r w:rsidRPr="0027745F">
        <w:rPr>
          <w:rFonts w:ascii="Arial" w:hAnsi="Arial" w:cs="Arial"/>
          <w:szCs w:val="22"/>
        </w:rPr>
        <w:t>Liaise sensitively and effectively with parents/carers as agreed within your role/responsibility and participating feedback sessions/meetings with parents with, or as directed.</w:t>
      </w:r>
    </w:p>
    <w:p w:rsidR="00960C88" w:rsidRPr="00615337" w:rsidRDefault="00960C88" w:rsidP="00615337">
      <w:bookmarkStart w:id="0" w:name="_GoBack"/>
      <w:bookmarkEnd w:id="0"/>
    </w:p>
    <w:sectPr w:rsidR="00960C88" w:rsidRPr="00615337" w:rsidSect="00481FCE">
      <w:headerReference w:type="default" r:id="rId8"/>
      <w:footerReference w:type="default" r:id="rId9"/>
      <w:pgSz w:w="11906" w:h="16838" w:code="9"/>
      <w:pgMar w:top="1134" w:right="707"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F" w:rsidRDefault="0058254F" w:rsidP="0058254F">
      <w:r>
        <w:separator/>
      </w:r>
    </w:p>
  </w:endnote>
  <w:endnote w:type="continuationSeparator" w:id="0">
    <w:p w:rsidR="0058254F" w:rsidRDefault="0058254F"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254EA2"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1552" behindDoc="0" locked="0" layoutInCell="1" allowOverlap="1" wp14:anchorId="0414CC92" wp14:editId="2CF8B4A3">
              <wp:simplePos x="0" y="0"/>
              <wp:positionH relativeFrom="margin">
                <wp:align>right</wp:align>
              </wp:positionH>
              <wp:positionV relativeFrom="paragraph">
                <wp:posOffset>81916</wp:posOffset>
              </wp:positionV>
              <wp:extent cx="62674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26745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40F09"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3pt,6.45pt" to="93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" strokecolor="#7030a0" strokeweight="3pt">
              <w10:wrap anchorx="margin"/>
            </v:line>
          </w:pict>
        </mc:Fallback>
      </mc:AlternateContent>
    </w:r>
  </w:p>
  <w:p w:rsidR="005F2C1B" w:rsidRDefault="00CD0DD9">
    <w:pPr>
      <w:pStyle w:val="Footer"/>
    </w:pPr>
    <w:r>
      <w:rPr>
        <w:noProof/>
        <w:lang w:eastAsia="en-GB"/>
      </w:rPr>
      <mc:AlternateContent>
        <mc:Choice Requires="wps">
          <w:drawing>
            <wp:anchor distT="45720" distB="45720" distL="114300" distR="114300" simplePos="0" relativeHeight="251659262" behindDoc="0" locked="0" layoutInCell="1" allowOverlap="1" wp14:anchorId="68F3524C" wp14:editId="59A92378">
              <wp:simplePos x="0" y="0"/>
              <wp:positionH relativeFrom="column">
                <wp:posOffset>2046605</wp:posOffset>
              </wp:positionH>
              <wp:positionV relativeFrom="paragraph">
                <wp:posOffset>60325</wp:posOffset>
              </wp:positionV>
              <wp:extent cx="2486025" cy="342265"/>
              <wp:effectExtent l="0" t="0" r="952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42265"/>
                      </a:xfrm>
                      <a:prstGeom prst="rect">
                        <a:avLst/>
                      </a:prstGeom>
                      <a:solidFill>
                        <a:srgbClr val="FFFFFF"/>
                      </a:solidFill>
                      <a:ln w="9525">
                        <a:noFill/>
                        <a:miter lim="800000"/>
                        <a:headEnd/>
                        <a:tailEnd/>
                      </a:ln>
                    </wps:spPr>
                    <wps:txbx>
                      <w:txbxContent>
                        <w:p w:rsidR="00CD0DD9" w:rsidRDefault="00CD0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3524C" id="_x0000_t202" coordsize="21600,21600" o:spt="202" path="m,l,21600r21600,l21600,xe">
              <v:stroke joinstyle="miter"/>
              <v:path gradientshapeok="t" o:connecttype="rect"/>
            </v:shapetype>
            <v:shape id="_x0000_s1029" type="#_x0000_t202" style="position:absolute;margin-left:161.15pt;margin-top:4.75pt;width:195.75pt;height:26.95pt;z-index:251659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wPIgIAACIEAAAOAAAAZHJzL2Uyb0RvYy54bWysU9uO2yAQfa/Uf0C8N3a8Tpq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" stroked="f">
              <v:textbox>
                <w:txbxContent>
                  <w:p w:rsidR="00CD0DD9" w:rsidRDefault="00CD0DD9"/>
                </w:txbxContent>
              </v:textbox>
              <w10:wrap type="square"/>
            </v:shape>
          </w:pict>
        </mc:Fallback>
      </mc:AlternateContent>
    </w:r>
    <w:r w:rsidR="00C76197"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1452880" cy="1404620"/>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p w:rsidR="00C76197" w:rsidRDefault="00C761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83060" id="_x0000_s1030" type="#_x0000_t202" style="position:absolute;margin-left:0;margin-top:4.9pt;width:114.4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p w:rsidR="00C76197" w:rsidRDefault="00C76197"/>
                </w:txbxContent>
              </v:textbox>
              <w10:wrap type="square" anchorx="margin"/>
            </v:shape>
          </w:pict>
        </mc:Fallback>
      </mc:AlternateContent>
    </w:r>
    <w:r w:rsidR="00322F0F">
      <w:rPr>
        <w:noProof/>
        <w:lang w:eastAsia="en-GB"/>
      </w:rPr>
      <w:drawing>
        <wp:anchor distT="0" distB="0" distL="114300" distR="114300" simplePos="0" relativeHeight="251664384" behindDoc="0" locked="0" layoutInCell="1" allowOverlap="1" wp14:anchorId="7C4FA9FD" wp14:editId="17395050">
          <wp:simplePos x="0" y="0"/>
          <wp:positionH relativeFrom="margin">
            <wp:align>right</wp:align>
          </wp:positionH>
          <wp:positionV relativeFrom="paragraph">
            <wp:posOffset>71990</wp:posOffset>
          </wp:positionV>
          <wp:extent cx="802717" cy="4592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p>
  <w:p w:rsidR="005F2C1B" w:rsidRDefault="005F2C1B">
    <w:pPr>
      <w:pStyle w:val="Foote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F" w:rsidRDefault="0058254F" w:rsidP="0058254F">
      <w:r>
        <w:separator/>
      </w:r>
    </w:p>
  </w:footnote>
  <w:footnote w:type="continuationSeparator" w:id="0">
    <w:p w:rsidR="0058254F" w:rsidRDefault="0058254F"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11" w:rsidRDefault="00B23E37"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1905</wp:posOffset>
          </wp:positionH>
          <wp:positionV relativeFrom="paragraph">
            <wp:posOffset>168910</wp:posOffset>
          </wp:positionV>
          <wp:extent cx="876300" cy="876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D429ED" w:rsidRDefault="007676DA" w:rsidP="00D8606C">
    <w:pPr>
      <w:spacing w:after="40"/>
      <w:ind w:left="-142"/>
      <w:jc w:val="right"/>
      <w:rPr>
        <w:color w:val="1F497D" w:themeColor="text2"/>
        <w:sz w:val="16"/>
        <w:szCs w:val="16"/>
      </w:rPr>
    </w:pPr>
    <w:r w:rsidRPr="006B1323">
      <w:rPr>
        <w:noProof/>
        <w:color w:val="1F497D" w:themeColor="text2"/>
        <w:sz w:val="16"/>
        <w:szCs w:val="16"/>
        <w:lang w:eastAsia="en-GB"/>
      </w:rPr>
      <mc:AlternateContent>
        <mc:Choice Requires="wps">
          <w:drawing>
            <wp:anchor distT="45720" distB="45720" distL="114300" distR="114300" simplePos="0" relativeHeight="251658237" behindDoc="0" locked="0" layoutInCell="1" allowOverlap="1" wp14:anchorId="44B680C3" wp14:editId="287699CC">
              <wp:simplePos x="0" y="0"/>
              <wp:positionH relativeFrom="column">
                <wp:posOffset>860425</wp:posOffset>
              </wp:positionH>
              <wp:positionV relativeFrom="paragraph">
                <wp:posOffset>22225</wp:posOffset>
              </wp:positionV>
              <wp:extent cx="4676140" cy="450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50850"/>
                      </a:xfrm>
                      <a:prstGeom prst="rect">
                        <a:avLst/>
                      </a:prstGeom>
                      <a:solidFill>
                        <a:srgbClr val="FFFFFF"/>
                      </a:solidFill>
                      <a:ln w="9525">
                        <a:noFill/>
                        <a:miter lim="800000"/>
                        <a:headEnd/>
                        <a:tailEnd/>
                      </a:ln>
                    </wps:spPr>
                    <wps:txbx>
                      <w:txbxContent>
                        <w:p w:rsidR="006B1323" w:rsidRPr="00CD0DD9" w:rsidRDefault="006B1323" w:rsidP="00671855">
                          <w:pPr>
                            <w:jc w:val="center"/>
                            <w:rPr>
                              <w:rFonts w:ascii="Adobe Garamond Pro Bold" w:hAnsi="Adobe Garamond Pro Bold"/>
                              <w:b/>
                              <w:color w:val="7030A0"/>
                              <w:sz w:val="52"/>
                              <w:szCs w:val="52"/>
                            </w:rPr>
                          </w:pPr>
                          <w:r w:rsidRPr="00CD0DD9">
                            <w:rPr>
                              <w:rFonts w:ascii="Adobe Garamond Pro Bold" w:hAnsi="Adobe Garamond Pro Bold"/>
                              <w:b/>
                              <w:color w:val="7030A0"/>
                              <w:sz w:val="52"/>
                              <w:szCs w:val="52"/>
                            </w:rPr>
                            <w:t>PRINCE</w:t>
                          </w:r>
                          <w:r w:rsidR="00565986" w:rsidRPr="00CD0DD9">
                            <w:rPr>
                              <w:rFonts w:ascii="Adobe Garamond Pro Bold" w:hAnsi="Adobe Garamond Pro Bold"/>
                              <w:b/>
                              <w:color w:val="7030A0"/>
                              <w:sz w:val="52"/>
                              <w:szCs w:val="52"/>
                            </w:rPr>
                            <w:t xml:space="preserve"> </w:t>
                          </w:r>
                          <w:r w:rsidRPr="00CD0DD9">
                            <w:rPr>
                              <w:rFonts w:ascii="Adobe Garamond Pro Bold" w:hAnsi="Adobe Garamond Pro Bold"/>
                              <w:b/>
                              <w:color w:val="7030A0"/>
                              <w:sz w:val="52"/>
                              <w:szCs w:val="52"/>
                            </w:rPr>
                            <w:t>WILLIAM</w:t>
                          </w:r>
                          <w:r w:rsidR="00671855" w:rsidRPr="00CD0DD9">
                            <w:rPr>
                              <w:rFonts w:ascii="Adobe Garamond Pro Bold" w:hAnsi="Adobe Garamond Pro Bold"/>
                              <w:b/>
                              <w:color w:val="7030A0"/>
                              <w:sz w:val="52"/>
                              <w:szCs w:val="52"/>
                            </w:rPr>
                            <w:t xml:space="preserve"> </w:t>
                          </w:r>
                          <w:r w:rsidRPr="00CD0DD9">
                            <w:rPr>
                              <w:rFonts w:ascii="Adobe Garamond Pro Bold" w:hAnsi="Adobe Garamond Pro Bold"/>
                              <w:b/>
                              <w:color w:val="7030A0"/>
                              <w:sz w:val="52"/>
                              <w:szCs w:val="52"/>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680C3" id="_x0000_t202" coordsize="21600,21600" o:spt="202" path="m,l,21600r21600,l21600,xe">
              <v:stroke joinstyle="miter"/>
              <v:path gradientshapeok="t" o:connecttype="rect"/>
            </v:shapetype>
            <v:shape id="Text Box 2" o:spid="_x0000_s1026" type="#_x0000_t202" style="position:absolute;left:0;text-align:left;margin-left:67.75pt;margin-top:1.75pt;width:368.2pt;height:35.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" stroked="f">
              <v:textbox>
                <w:txbxContent>
                  <w:p w:rsidR="006B1323" w:rsidRPr="00CD0DD9" w:rsidRDefault="006B1323" w:rsidP="00671855">
                    <w:pPr>
                      <w:jc w:val="center"/>
                      <w:rPr>
                        <w:rFonts w:ascii="Adobe Garamond Pro Bold" w:hAnsi="Adobe Garamond Pro Bold"/>
                        <w:b/>
                        <w:color w:val="7030A0"/>
                        <w:sz w:val="52"/>
                        <w:szCs w:val="52"/>
                      </w:rPr>
                    </w:pPr>
                    <w:r w:rsidRPr="00CD0DD9">
                      <w:rPr>
                        <w:rFonts w:ascii="Adobe Garamond Pro Bold" w:hAnsi="Adobe Garamond Pro Bold"/>
                        <w:b/>
                        <w:color w:val="7030A0"/>
                        <w:sz w:val="52"/>
                        <w:szCs w:val="52"/>
                      </w:rPr>
                      <w:t>PRINCE</w:t>
                    </w:r>
                    <w:r w:rsidR="00565986" w:rsidRPr="00CD0DD9">
                      <w:rPr>
                        <w:rFonts w:ascii="Adobe Garamond Pro Bold" w:hAnsi="Adobe Garamond Pro Bold"/>
                        <w:b/>
                        <w:color w:val="7030A0"/>
                        <w:sz w:val="52"/>
                        <w:szCs w:val="52"/>
                      </w:rPr>
                      <w:t xml:space="preserve"> </w:t>
                    </w:r>
                    <w:r w:rsidRPr="00CD0DD9">
                      <w:rPr>
                        <w:rFonts w:ascii="Adobe Garamond Pro Bold" w:hAnsi="Adobe Garamond Pro Bold"/>
                        <w:b/>
                        <w:color w:val="7030A0"/>
                        <w:sz w:val="52"/>
                        <w:szCs w:val="52"/>
                      </w:rPr>
                      <w:t>WILLIAM</w:t>
                    </w:r>
                    <w:r w:rsidR="00671855" w:rsidRPr="00CD0DD9">
                      <w:rPr>
                        <w:rFonts w:ascii="Adobe Garamond Pro Bold" w:hAnsi="Adobe Garamond Pro Bold"/>
                        <w:b/>
                        <w:color w:val="7030A0"/>
                        <w:sz w:val="52"/>
                        <w:szCs w:val="52"/>
                      </w:rPr>
                      <w:t xml:space="preserve"> </w:t>
                    </w:r>
                    <w:r w:rsidRPr="00CD0DD9">
                      <w:rPr>
                        <w:rFonts w:ascii="Adobe Garamond Pro Bold" w:hAnsi="Adobe Garamond Pro Bold"/>
                        <w:b/>
                        <w:color w:val="7030A0"/>
                        <w:sz w:val="52"/>
                        <w:szCs w:val="52"/>
                      </w:rPr>
                      <w:t>SCHOOL</w:t>
                    </w:r>
                  </w:p>
                </w:txbxContent>
              </v:textbox>
              <w10:wrap type="square"/>
            </v:shape>
          </w:pict>
        </mc:Fallback>
      </mc:AlternateContent>
    </w:r>
  </w:p>
  <w:p w:rsidR="00090BE1" w:rsidRDefault="00090BE1" w:rsidP="00090BE1">
    <w:pPr>
      <w:spacing w:after="40"/>
      <w:ind w:left="-426"/>
      <w:jc w:val="center"/>
      <w:rPr>
        <w:color w:val="1F497D" w:themeColor="text2"/>
        <w:sz w:val="16"/>
        <w:szCs w:val="16"/>
      </w:rPr>
    </w:pPr>
  </w:p>
  <w:p w:rsidR="00090BE1" w:rsidRDefault="00090BE1" w:rsidP="00090BE1">
    <w:pPr>
      <w:spacing w:after="40"/>
      <w:ind w:left="-426"/>
      <w:jc w:val="center"/>
      <w:rPr>
        <w:color w:val="1F497D" w:themeColor="text2"/>
        <w:sz w:val="16"/>
        <w:szCs w:val="16"/>
      </w:rPr>
    </w:pPr>
    <w:r w:rsidRPr="001F3013">
      <w:rPr>
        <w:noProof/>
        <w:color w:val="1F497D" w:themeColor="text2"/>
        <w:sz w:val="16"/>
        <w:szCs w:val="16"/>
        <w:lang w:eastAsia="en-GB"/>
      </w:rPr>
      <mc:AlternateContent>
        <mc:Choice Requires="wps">
          <w:drawing>
            <wp:anchor distT="45720" distB="45720" distL="114300" distR="114300" simplePos="0" relativeHeight="251660287" behindDoc="1" locked="0" layoutInCell="1" allowOverlap="1" wp14:anchorId="2A314E6A" wp14:editId="409A11AC">
              <wp:simplePos x="0" y="0"/>
              <wp:positionH relativeFrom="margin">
                <wp:posOffset>997585</wp:posOffset>
              </wp:positionH>
              <wp:positionV relativeFrom="paragraph">
                <wp:posOffset>102870</wp:posOffset>
              </wp:positionV>
              <wp:extent cx="6087110" cy="3505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50520"/>
                      </a:xfrm>
                      <a:prstGeom prst="rect">
                        <a:avLst/>
                      </a:prstGeom>
                      <a:solidFill>
                        <a:srgbClr val="FFFFFF"/>
                      </a:solidFill>
                      <a:ln w="9525">
                        <a:noFill/>
                        <a:miter lim="800000"/>
                        <a:headEnd/>
                        <a:tailEnd/>
                      </a:ln>
                    </wps:spPr>
                    <wps:txbx>
                      <w:txbxContent>
                        <w:p w:rsidR="00D8606C" w:rsidRPr="00CD0DD9" w:rsidRDefault="00D8606C" w:rsidP="006A5673">
                          <w:pPr>
                            <w:ind w:left="-142"/>
                            <w:rPr>
                              <w:rFonts w:ascii="Adobe Garamond Pro Bold" w:hAnsi="Adobe Garamond Pro Bold"/>
                              <w:color w:val="7030A0"/>
                              <w:sz w:val="14"/>
                              <w:szCs w:val="14"/>
                            </w:rPr>
                          </w:pPr>
                          <w:r w:rsidRPr="00CD0DD9">
                            <w:rPr>
                              <w:rFonts w:ascii="Adobe Garamond Pro Bold" w:hAnsi="Adobe Garamond Pro Bold"/>
                              <w:color w:val="7030A0"/>
                              <w:sz w:val="14"/>
                              <w:szCs w:val="14"/>
                            </w:rPr>
                            <w:t>Herne R</w:t>
                          </w:r>
                          <w:r w:rsidR="00735A49" w:rsidRPr="00CD0DD9">
                            <w:rPr>
                              <w:rFonts w:ascii="Adobe Garamond Pro Bold" w:hAnsi="Adobe Garamond Pro Bold"/>
                              <w:color w:val="7030A0"/>
                              <w:sz w:val="14"/>
                              <w:szCs w:val="14"/>
                            </w:rPr>
                            <w:t>oa</w:t>
                          </w:r>
                          <w:r w:rsidRPr="00CD0DD9">
                            <w:rPr>
                              <w:rFonts w:ascii="Adobe Garamond Pro Bold" w:hAnsi="Adobe Garamond Pro Bold"/>
                              <w:color w:val="7030A0"/>
                              <w:sz w:val="14"/>
                              <w:szCs w:val="14"/>
                            </w:rPr>
                            <w:t>d, Oundle,</w:t>
                          </w:r>
                          <w:r w:rsidR="007237A0"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Northamptonshire</w:t>
                          </w:r>
                          <w:r w:rsidR="00CE557F"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PE8</w:t>
                          </w:r>
                          <w:r w:rsidR="00565986"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4BS</w:t>
                          </w:r>
                          <w:r w:rsidR="00B6233E"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Telephone 01832 272881</w:t>
                          </w:r>
                          <w:r w:rsidR="00B6233E" w:rsidRPr="00CD0DD9">
                            <w:rPr>
                              <w:rFonts w:ascii="Adobe Garamond Pro Bold" w:hAnsi="Adobe Garamond Pro Bold"/>
                              <w:color w:val="7030A0"/>
                              <w:sz w:val="14"/>
                              <w:szCs w:val="14"/>
                            </w:rPr>
                            <w:t xml:space="preserve"> </w:t>
                          </w:r>
                          <w:hyperlink r:id="rId2" w:history="1">
                            <w:r w:rsidR="00B6233E" w:rsidRPr="00CD0DD9">
                              <w:rPr>
                                <w:rStyle w:val="Hyperlink"/>
                                <w:rFonts w:ascii="Adobe Garamond Pro Bold" w:hAnsi="Adobe Garamond Pro Bold"/>
                                <w:color w:val="7030A0"/>
                                <w:sz w:val="14"/>
                                <w:szCs w:val="14"/>
                                <w:u w:val="none"/>
                              </w:rPr>
                              <w:t>reception@princewilliamschool.co.uk</w:t>
                            </w:r>
                          </w:hyperlink>
                          <w:r w:rsidR="00DE3F44" w:rsidRPr="00CD0DD9">
                            <w:rPr>
                              <w:rStyle w:val="Hyperlink"/>
                              <w:rFonts w:ascii="Adobe Garamond Pro Bold" w:hAnsi="Adobe Garamond Pro Bold"/>
                              <w:color w:val="7030A0"/>
                              <w:sz w:val="14"/>
                              <w:szCs w:val="14"/>
                              <w:u w:val="none"/>
                            </w:rPr>
                            <w:t xml:space="preserve">  </w:t>
                          </w:r>
                          <w:hyperlink r:id="rId3" w:history="1">
                            <w:r w:rsidR="006A5673" w:rsidRPr="00CD0DD9">
                              <w:rPr>
                                <w:rStyle w:val="Hyperlink"/>
                                <w:rFonts w:ascii="Adobe Garamond Pro Bold" w:hAnsi="Adobe Garamond Pro Bold"/>
                                <w:color w:val="7030A0"/>
                                <w:sz w:val="14"/>
                                <w:szCs w:val="14"/>
                                <w:u w:val="none"/>
                              </w:rPr>
                              <w:t>www.princewilliamschool.co.uk</w:t>
                            </w:r>
                          </w:hyperlink>
                        </w:p>
                        <w:p w:rsidR="00012EE6" w:rsidRPr="006A5673" w:rsidRDefault="00012EE6" w:rsidP="006A5673">
                          <w:pPr>
                            <w:ind w:left="-142"/>
                            <w:rPr>
                              <w:color w:val="6E3A8E"/>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14E6A" id="_x0000_s1027" type="#_x0000_t202" style="position:absolute;left:0;text-align:left;margin-left:78.55pt;margin-top:8.1pt;width:479.3pt;height:27.6pt;z-index:-2516561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oCIgIAACQ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" stroked="f">
              <v:textbox>
                <w:txbxContent>
                  <w:p w:rsidR="00D8606C" w:rsidRPr="00CD0DD9" w:rsidRDefault="00D8606C" w:rsidP="006A5673">
                    <w:pPr>
                      <w:ind w:left="-142"/>
                      <w:rPr>
                        <w:rFonts w:ascii="Adobe Garamond Pro Bold" w:hAnsi="Adobe Garamond Pro Bold"/>
                        <w:color w:val="7030A0"/>
                        <w:sz w:val="14"/>
                        <w:szCs w:val="14"/>
                      </w:rPr>
                    </w:pPr>
                    <w:r w:rsidRPr="00CD0DD9">
                      <w:rPr>
                        <w:rFonts w:ascii="Adobe Garamond Pro Bold" w:hAnsi="Adobe Garamond Pro Bold"/>
                        <w:color w:val="7030A0"/>
                        <w:sz w:val="14"/>
                        <w:szCs w:val="14"/>
                      </w:rPr>
                      <w:t>Herne R</w:t>
                    </w:r>
                    <w:r w:rsidR="00735A49" w:rsidRPr="00CD0DD9">
                      <w:rPr>
                        <w:rFonts w:ascii="Adobe Garamond Pro Bold" w:hAnsi="Adobe Garamond Pro Bold"/>
                        <w:color w:val="7030A0"/>
                        <w:sz w:val="14"/>
                        <w:szCs w:val="14"/>
                      </w:rPr>
                      <w:t>oa</w:t>
                    </w:r>
                    <w:r w:rsidRPr="00CD0DD9">
                      <w:rPr>
                        <w:rFonts w:ascii="Adobe Garamond Pro Bold" w:hAnsi="Adobe Garamond Pro Bold"/>
                        <w:color w:val="7030A0"/>
                        <w:sz w:val="14"/>
                        <w:szCs w:val="14"/>
                      </w:rPr>
                      <w:t>d, Oundle,</w:t>
                    </w:r>
                    <w:r w:rsidR="007237A0"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Northamptonshire</w:t>
                    </w:r>
                    <w:r w:rsidR="00CE557F"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PE8</w:t>
                    </w:r>
                    <w:r w:rsidR="00565986"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4BS</w:t>
                    </w:r>
                    <w:r w:rsidR="00B6233E" w:rsidRPr="00CD0DD9">
                      <w:rPr>
                        <w:rFonts w:ascii="Adobe Garamond Pro Bold" w:hAnsi="Adobe Garamond Pro Bold"/>
                        <w:color w:val="7030A0"/>
                        <w:sz w:val="14"/>
                        <w:szCs w:val="14"/>
                      </w:rPr>
                      <w:t xml:space="preserve"> </w:t>
                    </w:r>
                    <w:r w:rsidRPr="00CD0DD9">
                      <w:rPr>
                        <w:rFonts w:ascii="Adobe Garamond Pro Bold" w:hAnsi="Adobe Garamond Pro Bold"/>
                        <w:color w:val="7030A0"/>
                        <w:sz w:val="14"/>
                        <w:szCs w:val="14"/>
                      </w:rPr>
                      <w:t>Telephone 01832 272881</w:t>
                    </w:r>
                    <w:r w:rsidR="00B6233E" w:rsidRPr="00CD0DD9">
                      <w:rPr>
                        <w:rFonts w:ascii="Adobe Garamond Pro Bold" w:hAnsi="Adobe Garamond Pro Bold"/>
                        <w:color w:val="7030A0"/>
                        <w:sz w:val="14"/>
                        <w:szCs w:val="14"/>
                      </w:rPr>
                      <w:t xml:space="preserve"> </w:t>
                    </w:r>
                    <w:hyperlink r:id="rId4" w:history="1">
                      <w:r w:rsidR="00B6233E" w:rsidRPr="00CD0DD9">
                        <w:rPr>
                          <w:rStyle w:val="Hyperlink"/>
                          <w:rFonts w:ascii="Adobe Garamond Pro Bold" w:hAnsi="Adobe Garamond Pro Bold"/>
                          <w:color w:val="7030A0"/>
                          <w:sz w:val="14"/>
                          <w:szCs w:val="14"/>
                          <w:u w:val="none"/>
                        </w:rPr>
                        <w:t>reception@princewilliamschool.co.uk</w:t>
                      </w:r>
                    </w:hyperlink>
                    <w:r w:rsidR="00DE3F44" w:rsidRPr="00CD0DD9">
                      <w:rPr>
                        <w:rStyle w:val="Hyperlink"/>
                        <w:rFonts w:ascii="Adobe Garamond Pro Bold" w:hAnsi="Adobe Garamond Pro Bold"/>
                        <w:color w:val="7030A0"/>
                        <w:sz w:val="14"/>
                        <w:szCs w:val="14"/>
                        <w:u w:val="none"/>
                      </w:rPr>
                      <w:t xml:space="preserve">  </w:t>
                    </w:r>
                    <w:hyperlink r:id="rId5" w:history="1">
                      <w:r w:rsidR="006A5673" w:rsidRPr="00CD0DD9">
                        <w:rPr>
                          <w:rStyle w:val="Hyperlink"/>
                          <w:rFonts w:ascii="Adobe Garamond Pro Bold" w:hAnsi="Adobe Garamond Pro Bold"/>
                          <w:color w:val="7030A0"/>
                          <w:sz w:val="14"/>
                          <w:szCs w:val="14"/>
                          <w:u w:val="none"/>
                        </w:rPr>
                        <w:t>www.princewilliamschool.co.uk</w:t>
                      </w:r>
                    </w:hyperlink>
                  </w:p>
                  <w:p w:rsidR="00012EE6" w:rsidRPr="006A5673" w:rsidRDefault="00012EE6" w:rsidP="006A5673">
                    <w:pPr>
                      <w:ind w:left="-142"/>
                      <w:rPr>
                        <w:color w:val="6E3A8E"/>
                        <w:sz w:val="14"/>
                        <w:szCs w:val="14"/>
                      </w:rPr>
                    </w:pPr>
                  </w:p>
                </w:txbxContent>
              </v:textbox>
              <w10:wrap type="square" anchorx="margin"/>
            </v:shape>
          </w:pict>
        </mc:Fallback>
      </mc:AlternateContent>
    </w:r>
  </w:p>
  <w:p w:rsidR="00090BE1" w:rsidRPr="00090BE1" w:rsidRDefault="00090BE1" w:rsidP="00090BE1">
    <w:pPr>
      <w:spacing w:after="40"/>
      <w:ind w:left="-426"/>
      <w:jc w:val="center"/>
      <w:rPr>
        <w:color w:val="1F497D" w:themeColor="text2"/>
        <w:sz w:val="16"/>
        <w:szCs w:val="16"/>
      </w:rPr>
    </w:pPr>
  </w:p>
  <w:p w:rsidR="00090BE1" w:rsidRDefault="006861F3" w:rsidP="00090BE1">
    <w:pPr>
      <w:spacing w:after="40"/>
      <w:rPr>
        <w:color w:val="1F497D" w:themeColor="text2"/>
        <w:sz w:val="16"/>
        <w:szCs w:val="16"/>
      </w:rPr>
    </w:pPr>
    <w:r w:rsidRPr="001F3013">
      <w:rPr>
        <w:noProof/>
        <w:color w:val="1F497D" w:themeColor="text2"/>
        <w:sz w:val="16"/>
        <w:szCs w:val="16"/>
        <w:lang w:eastAsia="en-GB"/>
      </w:rPr>
      <mc:AlternateContent>
        <mc:Choice Requires="wps">
          <w:drawing>
            <wp:anchor distT="45720" distB="45720" distL="114300" distR="114300" simplePos="0" relativeHeight="251668480" behindDoc="1" locked="0" layoutInCell="1" allowOverlap="1" wp14:anchorId="540AB5C6" wp14:editId="39EC3E61">
              <wp:simplePos x="0" y="0"/>
              <wp:positionH relativeFrom="margin">
                <wp:posOffset>4418330</wp:posOffset>
              </wp:positionH>
              <wp:positionV relativeFrom="paragraph">
                <wp:posOffset>21590</wp:posOffset>
              </wp:positionV>
              <wp:extent cx="1981835"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81000"/>
                      </a:xfrm>
                      <a:prstGeom prst="rect">
                        <a:avLst/>
                      </a:prstGeom>
                      <a:solidFill>
                        <a:srgbClr val="FFFFFF"/>
                      </a:solidFill>
                      <a:ln w="9525">
                        <a:noFill/>
                        <a:miter lim="800000"/>
                        <a:headEnd/>
                        <a:tailEnd/>
                      </a:ln>
                    </wps:spPr>
                    <wps:txbx>
                      <w:txbxContent>
                        <w:p w:rsidR="00090BE1" w:rsidRDefault="006861F3" w:rsidP="00090BE1">
                          <w:pPr>
                            <w:spacing w:after="40"/>
                            <w:ind w:left="-426"/>
                            <w:jc w:val="right"/>
                            <w:rPr>
                              <w:rFonts w:ascii="Adobe Garamond Pro Bold" w:hAnsi="Adobe Garamond Pro Bold"/>
                              <w:b/>
                              <w:color w:val="7030A0"/>
                              <w:sz w:val="16"/>
                              <w:szCs w:val="16"/>
                            </w:rPr>
                          </w:pPr>
                          <w:r>
                            <w:rPr>
                              <w:rFonts w:ascii="Adobe Garamond Pro Bold" w:hAnsi="Adobe Garamond Pro Bold"/>
                              <w:b/>
                              <w:i/>
                              <w:color w:val="7030A0"/>
                              <w:sz w:val="16"/>
                              <w:szCs w:val="16"/>
                            </w:rPr>
                            <w:t xml:space="preserve">Executive </w:t>
                          </w:r>
                          <w:r w:rsidR="00090BE1" w:rsidRPr="00CD0DD9">
                            <w:rPr>
                              <w:rFonts w:ascii="Adobe Garamond Pro Bold" w:hAnsi="Adobe Garamond Pro Bold"/>
                              <w:b/>
                              <w:i/>
                              <w:color w:val="7030A0"/>
                              <w:sz w:val="16"/>
                              <w:szCs w:val="16"/>
                            </w:rPr>
                            <w:t>Principal</w:t>
                          </w:r>
                          <w:r w:rsidR="00090BE1" w:rsidRPr="00CD0DD9">
                            <w:rPr>
                              <w:rFonts w:ascii="Adobe Garamond Pro Bold" w:hAnsi="Adobe Garamond Pro Bold"/>
                              <w:b/>
                              <w:color w:val="7030A0"/>
                              <w:sz w:val="16"/>
                              <w:szCs w:val="16"/>
                            </w:rPr>
                            <w:t xml:space="preserve">:  Mr </w:t>
                          </w:r>
                          <w:r>
                            <w:rPr>
                              <w:rFonts w:ascii="Adobe Garamond Pro Bold" w:hAnsi="Adobe Garamond Pro Bold"/>
                              <w:b/>
                              <w:color w:val="7030A0"/>
                              <w:sz w:val="16"/>
                              <w:szCs w:val="16"/>
                            </w:rPr>
                            <w:t>John Hernandez</w:t>
                          </w:r>
                        </w:p>
                        <w:p w:rsidR="00E65571" w:rsidRDefault="00E65571" w:rsidP="00090BE1">
                          <w:pPr>
                            <w:spacing w:after="40"/>
                            <w:ind w:left="-426"/>
                            <w:jc w:val="right"/>
                            <w:rPr>
                              <w:rFonts w:ascii="Adobe Garamond Pro Bold" w:hAnsi="Adobe Garamond Pro Bold"/>
                              <w:b/>
                              <w:color w:val="7030A0"/>
                              <w:sz w:val="16"/>
                              <w:szCs w:val="16"/>
                            </w:rPr>
                          </w:pPr>
                          <w:r>
                            <w:rPr>
                              <w:rFonts w:ascii="Adobe Garamond Pro Bold" w:hAnsi="Adobe Garamond Pro Bold"/>
                              <w:b/>
                              <w:i/>
                              <w:color w:val="7030A0"/>
                              <w:sz w:val="16"/>
                              <w:szCs w:val="16"/>
                            </w:rPr>
                            <w:t>Head of School</w:t>
                          </w:r>
                          <w:r w:rsidRPr="00E65571">
                            <w:rPr>
                              <w:rFonts w:ascii="Adobe Garamond Pro Bold" w:hAnsi="Adobe Garamond Pro Bold"/>
                              <w:b/>
                              <w:color w:val="7030A0"/>
                              <w:sz w:val="16"/>
                              <w:szCs w:val="16"/>
                            </w:rPr>
                            <w:t>:</w:t>
                          </w:r>
                          <w:r>
                            <w:rPr>
                              <w:rFonts w:ascii="Adobe Garamond Pro Bold" w:hAnsi="Adobe Garamond Pro Bold"/>
                              <w:b/>
                              <w:color w:val="7030A0"/>
                              <w:sz w:val="16"/>
                              <w:szCs w:val="16"/>
                            </w:rPr>
                            <w:t xml:space="preserve"> Mr Stephen Harvey</w:t>
                          </w:r>
                        </w:p>
                        <w:p w:rsidR="00E65571" w:rsidRPr="00E65571" w:rsidRDefault="00E65571" w:rsidP="00090BE1">
                          <w:pPr>
                            <w:spacing w:after="40"/>
                            <w:ind w:left="-426"/>
                            <w:jc w:val="right"/>
                            <w:rPr>
                              <w:b/>
                              <w:i/>
                              <w:color w:val="7030A0"/>
                              <w:sz w:val="16"/>
                              <w:szCs w:val="16"/>
                            </w:rPr>
                          </w:pPr>
                        </w:p>
                        <w:p w:rsidR="00090BE1" w:rsidRPr="006A5673" w:rsidRDefault="00090BE1" w:rsidP="00090BE1">
                          <w:pPr>
                            <w:ind w:left="-142"/>
                            <w:rPr>
                              <w:color w:val="6E3A8E"/>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B5C6" id="_x0000_s1028" type="#_x0000_t202" style="position:absolute;margin-left:347.9pt;margin-top:1.7pt;width:156.05pt;height:30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" stroked="f">
              <v:textbox>
                <w:txbxContent>
                  <w:p w:rsidR="00090BE1" w:rsidRDefault="006861F3" w:rsidP="00090BE1">
                    <w:pPr>
                      <w:spacing w:after="40"/>
                      <w:ind w:left="-426"/>
                      <w:jc w:val="right"/>
                      <w:rPr>
                        <w:rFonts w:ascii="Adobe Garamond Pro Bold" w:hAnsi="Adobe Garamond Pro Bold"/>
                        <w:b/>
                        <w:color w:val="7030A0"/>
                        <w:sz w:val="16"/>
                        <w:szCs w:val="16"/>
                      </w:rPr>
                    </w:pPr>
                    <w:r>
                      <w:rPr>
                        <w:rFonts w:ascii="Adobe Garamond Pro Bold" w:hAnsi="Adobe Garamond Pro Bold"/>
                        <w:b/>
                        <w:i/>
                        <w:color w:val="7030A0"/>
                        <w:sz w:val="16"/>
                        <w:szCs w:val="16"/>
                      </w:rPr>
                      <w:t xml:space="preserve">Executive </w:t>
                    </w:r>
                    <w:r w:rsidR="00090BE1" w:rsidRPr="00CD0DD9">
                      <w:rPr>
                        <w:rFonts w:ascii="Adobe Garamond Pro Bold" w:hAnsi="Adobe Garamond Pro Bold"/>
                        <w:b/>
                        <w:i/>
                        <w:color w:val="7030A0"/>
                        <w:sz w:val="16"/>
                        <w:szCs w:val="16"/>
                      </w:rPr>
                      <w:t>Principal</w:t>
                    </w:r>
                    <w:r w:rsidR="00090BE1" w:rsidRPr="00CD0DD9">
                      <w:rPr>
                        <w:rFonts w:ascii="Adobe Garamond Pro Bold" w:hAnsi="Adobe Garamond Pro Bold"/>
                        <w:b/>
                        <w:color w:val="7030A0"/>
                        <w:sz w:val="16"/>
                        <w:szCs w:val="16"/>
                      </w:rPr>
                      <w:t xml:space="preserve">:  Mr </w:t>
                    </w:r>
                    <w:r>
                      <w:rPr>
                        <w:rFonts w:ascii="Adobe Garamond Pro Bold" w:hAnsi="Adobe Garamond Pro Bold"/>
                        <w:b/>
                        <w:color w:val="7030A0"/>
                        <w:sz w:val="16"/>
                        <w:szCs w:val="16"/>
                      </w:rPr>
                      <w:t>John Hernandez</w:t>
                    </w:r>
                  </w:p>
                  <w:p w:rsidR="00E65571" w:rsidRDefault="00E65571" w:rsidP="00090BE1">
                    <w:pPr>
                      <w:spacing w:after="40"/>
                      <w:ind w:left="-426"/>
                      <w:jc w:val="right"/>
                      <w:rPr>
                        <w:rFonts w:ascii="Adobe Garamond Pro Bold" w:hAnsi="Adobe Garamond Pro Bold"/>
                        <w:b/>
                        <w:color w:val="7030A0"/>
                        <w:sz w:val="16"/>
                        <w:szCs w:val="16"/>
                      </w:rPr>
                    </w:pPr>
                    <w:r>
                      <w:rPr>
                        <w:rFonts w:ascii="Adobe Garamond Pro Bold" w:hAnsi="Adobe Garamond Pro Bold"/>
                        <w:b/>
                        <w:i/>
                        <w:color w:val="7030A0"/>
                        <w:sz w:val="16"/>
                        <w:szCs w:val="16"/>
                      </w:rPr>
                      <w:t>Head of School</w:t>
                    </w:r>
                    <w:r w:rsidRPr="00E65571">
                      <w:rPr>
                        <w:rFonts w:ascii="Adobe Garamond Pro Bold" w:hAnsi="Adobe Garamond Pro Bold"/>
                        <w:b/>
                        <w:color w:val="7030A0"/>
                        <w:sz w:val="16"/>
                        <w:szCs w:val="16"/>
                      </w:rPr>
                      <w:t>:</w:t>
                    </w:r>
                    <w:r>
                      <w:rPr>
                        <w:rFonts w:ascii="Adobe Garamond Pro Bold" w:hAnsi="Adobe Garamond Pro Bold"/>
                        <w:b/>
                        <w:color w:val="7030A0"/>
                        <w:sz w:val="16"/>
                        <w:szCs w:val="16"/>
                      </w:rPr>
                      <w:t xml:space="preserve"> Mr Stephen Harvey</w:t>
                    </w:r>
                  </w:p>
                  <w:p w:rsidR="00E65571" w:rsidRPr="00E65571" w:rsidRDefault="00E65571" w:rsidP="00090BE1">
                    <w:pPr>
                      <w:spacing w:after="40"/>
                      <w:ind w:left="-426"/>
                      <w:jc w:val="right"/>
                      <w:rPr>
                        <w:b/>
                        <w:i/>
                        <w:color w:val="7030A0"/>
                        <w:sz w:val="16"/>
                        <w:szCs w:val="16"/>
                      </w:rPr>
                    </w:pPr>
                  </w:p>
                  <w:p w:rsidR="00090BE1" w:rsidRPr="006A5673" w:rsidRDefault="00090BE1" w:rsidP="00090BE1">
                    <w:pPr>
                      <w:ind w:left="-142"/>
                      <w:rPr>
                        <w:color w:val="6E3A8E"/>
                        <w:sz w:val="14"/>
                        <w:szCs w:val="14"/>
                      </w:rPr>
                    </w:pPr>
                  </w:p>
                </w:txbxContent>
              </v:textbox>
              <w10:wrap type="square" anchorx="margin"/>
            </v:shape>
          </w:pict>
        </mc:Fallback>
      </mc:AlternateContent>
    </w:r>
  </w:p>
  <w:p w:rsidR="00E320EB" w:rsidRDefault="00E320EB" w:rsidP="00090BE1">
    <w:pPr>
      <w:spacing w:after="40"/>
      <w:rPr>
        <w:color w:val="1F497D" w:themeColor="text2"/>
        <w:sz w:val="16"/>
        <w:szCs w:val="16"/>
      </w:rPr>
    </w:pPr>
  </w:p>
  <w:p w:rsidR="00090BE1" w:rsidRDefault="004737DD"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69504" behindDoc="0" locked="0" layoutInCell="1" allowOverlap="1" wp14:anchorId="617CBD6A" wp14:editId="097B7D1A">
              <wp:simplePos x="0" y="0"/>
              <wp:positionH relativeFrom="margin">
                <wp:align>left</wp:align>
              </wp:positionH>
              <wp:positionV relativeFrom="paragraph">
                <wp:posOffset>125730</wp:posOffset>
              </wp:positionV>
              <wp:extent cx="6296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611F8" id="Straight Connector 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pt" to="49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" strokecolor="#7030a0" strokeweight="3pt">
              <w10:wrap anchorx="margin"/>
            </v:line>
          </w:pict>
        </mc:Fallback>
      </mc:AlternateContent>
    </w:r>
  </w:p>
  <w:p w:rsidR="004737DD" w:rsidRDefault="004737DD" w:rsidP="00090BE1">
    <w:pPr>
      <w:spacing w:after="40"/>
      <w:rPr>
        <w:color w:val="1F497D"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0726A2"/>
    <w:multiLevelType w:val="hybridMultilevel"/>
    <w:tmpl w:val="AA04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F4517"/>
    <w:multiLevelType w:val="hybridMultilevel"/>
    <w:tmpl w:val="8F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B13C6"/>
    <w:multiLevelType w:val="hybridMultilevel"/>
    <w:tmpl w:val="9132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419E0"/>
    <w:multiLevelType w:val="hybridMultilevel"/>
    <w:tmpl w:val="D5C8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AD5"/>
    <w:rsid w:val="00035D60"/>
    <w:rsid w:val="00037DBB"/>
    <w:rsid w:val="00041422"/>
    <w:rsid w:val="000608CE"/>
    <w:rsid w:val="00071FCA"/>
    <w:rsid w:val="00090BE1"/>
    <w:rsid w:val="000A03C7"/>
    <w:rsid w:val="000D2CE5"/>
    <w:rsid w:val="000D5FC5"/>
    <w:rsid w:val="000D6839"/>
    <w:rsid w:val="000E12F9"/>
    <w:rsid w:val="001006AF"/>
    <w:rsid w:val="0010342C"/>
    <w:rsid w:val="00112977"/>
    <w:rsid w:val="00114A0F"/>
    <w:rsid w:val="00142A2E"/>
    <w:rsid w:val="00156CDD"/>
    <w:rsid w:val="001574FB"/>
    <w:rsid w:val="00162A1D"/>
    <w:rsid w:val="001A0C95"/>
    <w:rsid w:val="001A573A"/>
    <w:rsid w:val="001B0F45"/>
    <w:rsid w:val="001B3355"/>
    <w:rsid w:val="001D069B"/>
    <w:rsid w:val="001E2BE8"/>
    <w:rsid w:val="001E5F49"/>
    <w:rsid w:val="001F077C"/>
    <w:rsid w:val="001F1722"/>
    <w:rsid w:val="001F3013"/>
    <w:rsid w:val="00254EA2"/>
    <w:rsid w:val="0025735A"/>
    <w:rsid w:val="00273EE0"/>
    <w:rsid w:val="002756C5"/>
    <w:rsid w:val="0027708B"/>
    <w:rsid w:val="00287838"/>
    <w:rsid w:val="00297108"/>
    <w:rsid w:val="002A1EC2"/>
    <w:rsid w:val="002D17A4"/>
    <w:rsid w:val="002D48C2"/>
    <w:rsid w:val="002E4F56"/>
    <w:rsid w:val="0030686D"/>
    <w:rsid w:val="00316797"/>
    <w:rsid w:val="00322F0F"/>
    <w:rsid w:val="0035055B"/>
    <w:rsid w:val="00353FC8"/>
    <w:rsid w:val="003654CA"/>
    <w:rsid w:val="00365D70"/>
    <w:rsid w:val="00386D35"/>
    <w:rsid w:val="00394B35"/>
    <w:rsid w:val="00396B4F"/>
    <w:rsid w:val="003A04A6"/>
    <w:rsid w:val="003B246C"/>
    <w:rsid w:val="003B5496"/>
    <w:rsid w:val="003C1E75"/>
    <w:rsid w:val="003C709F"/>
    <w:rsid w:val="00404C0C"/>
    <w:rsid w:val="00435C83"/>
    <w:rsid w:val="004712B7"/>
    <w:rsid w:val="004737DD"/>
    <w:rsid w:val="00481FCE"/>
    <w:rsid w:val="004857D3"/>
    <w:rsid w:val="00486AB5"/>
    <w:rsid w:val="004B5491"/>
    <w:rsid w:val="004C3AD3"/>
    <w:rsid w:val="004D7182"/>
    <w:rsid w:val="004E1107"/>
    <w:rsid w:val="00500CAF"/>
    <w:rsid w:val="00503BC6"/>
    <w:rsid w:val="00503F72"/>
    <w:rsid w:val="00515618"/>
    <w:rsid w:val="00523D8D"/>
    <w:rsid w:val="005331C4"/>
    <w:rsid w:val="0054254E"/>
    <w:rsid w:val="00543DAF"/>
    <w:rsid w:val="005541E4"/>
    <w:rsid w:val="00565986"/>
    <w:rsid w:val="0056703B"/>
    <w:rsid w:val="00570FB8"/>
    <w:rsid w:val="0058254F"/>
    <w:rsid w:val="0059291C"/>
    <w:rsid w:val="005B305A"/>
    <w:rsid w:val="005B779D"/>
    <w:rsid w:val="005C4DCF"/>
    <w:rsid w:val="005C6395"/>
    <w:rsid w:val="005E1448"/>
    <w:rsid w:val="005F2C1B"/>
    <w:rsid w:val="00615337"/>
    <w:rsid w:val="006158FC"/>
    <w:rsid w:val="00624C54"/>
    <w:rsid w:val="00627BA5"/>
    <w:rsid w:val="006559E3"/>
    <w:rsid w:val="00671855"/>
    <w:rsid w:val="006861F3"/>
    <w:rsid w:val="00691C99"/>
    <w:rsid w:val="006A54E7"/>
    <w:rsid w:val="006A5673"/>
    <w:rsid w:val="006B1323"/>
    <w:rsid w:val="006C21C3"/>
    <w:rsid w:val="006C76BF"/>
    <w:rsid w:val="006E189E"/>
    <w:rsid w:val="006E3577"/>
    <w:rsid w:val="006F29A9"/>
    <w:rsid w:val="006F4D3E"/>
    <w:rsid w:val="006F6DC9"/>
    <w:rsid w:val="00702945"/>
    <w:rsid w:val="007237A0"/>
    <w:rsid w:val="00735A49"/>
    <w:rsid w:val="00741D90"/>
    <w:rsid w:val="0075191B"/>
    <w:rsid w:val="00751BE3"/>
    <w:rsid w:val="00755FDC"/>
    <w:rsid w:val="0076553A"/>
    <w:rsid w:val="007676DA"/>
    <w:rsid w:val="00773C02"/>
    <w:rsid w:val="00782284"/>
    <w:rsid w:val="007A2307"/>
    <w:rsid w:val="007A2B5A"/>
    <w:rsid w:val="007A589B"/>
    <w:rsid w:val="007B38AA"/>
    <w:rsid w:val="007D184B"/>
    <w:rsid w:val="007D7E50"/>
    <w:rsid w:val="007E38C3"/>
    <w:rsid w:val="007E71B2"/>
    <w:rsid w:val="007F74FF"/>
    <w:rsid w:val="00803547"/>
    <w:rsid w:val="00844647"/>
    <w:rsid w:val="00894015"/>
    <w:rsid w:val="008A31BA"/>
    <w:rsid w:val="008B0F65"/>
    <w:rsid w:val="008C14D4"/>
    <w:rsid w:val="008E0022"/>
    <w:rsid w:val="008F0E7F"/>
    <w:rsid w:val="00900BE9"/>
    <w:rsid w:val="009374EF"/>
    <w:rsid w:val="00952FBE"/>
    <w:rsid w:val="00960C88"/>
    <w:rsid w:val="009A2F47"/>
    <w:rsid w:val="009D3EF3"/>
    <w:rsid w:val="009E2D16"/>
    <w:rsid w:val="00A00A6A"/>
    <w:rsid w:val="00A55339"/>
    <w:rsid w:val="00A600B4"/>
    <w:rsid w:val="00A71562"/>
    <w:rsid w:val="00A9047B"/>
    <w:rsid w:val="00A934F8"/>
    <w:rsid w:val="00A95AC1"/>
    <w:rsid w:val="00AA7000"/>
    <w:rsid w:val="00AB5CEE"/>
    <w:rsid w:val="00AB6FEA"/>
    <w:rsid w:val="00AC3CCD"/>
    <w:rsid w:val="00AE0D94"/>
    <w:rsid w:val="00AE7980"/>
    <w:rsid w:val="00AF3C9C"/>
    <w:rsid w:val="00B23E37"/>
    <w:rsid w:val="00B309A0"/>
    <w:rsid w:val="00B51C6C"/>
    <w:rsid w:val="00B6233E"/>
    <w:rsid w:val="00B8080D"/>
    <w:rsid w:val="00B868D9"/>
    <w:rsid w:val="00B86A52"/>
    <w:rsid w:val="00B90333"/>
    <w:rsid w:val="00BC3BE4"/>
    <w:rsid w:val="00BD4B28"/>
    <w:rsid w:val="00C3056A"/>
    <w:rsid w:val="00C32958"/>
    <w:rsid w:val="00C6216B"/>
    <w:rsid w:val="00C76197"/>
    <w:rsid w:val="00C8115E"/>
    <w:rsid w:val="00C869FB"/>
    <w:rsid w:val="00CC0811"/>
    <w:rsid w:val="00CD0DD9"/>
    <w:rsid w:val="00CE557F"/>
    <w:rsid w:val="00CF62F0"/>
    <w:rsid w:val="00D12C09"/>
    <w:rsid w:val="00D134BA"/>
    <w:rsid w:val="00D429ED"/>
    <w:rsid w:val="00D42F06"/>
    <w:rsid w:val="00D43F60"/>
    <w:rsid w:val="00D73758"/>
    <w:rsid w:val="00D7626C"/>
    <w:rsid w:val="00D85A73"/>
    <w:rsid w:val="00D8606C"/>
    <w:rsid w:val="00D91145"/>
    <w:rsid w:val="00DA4016"/>
    <w:rsid w:val="00DB171A"/>
    <w:rsid w:val="00DC1AD3"/>
    <w:rsid w:val="00DD1E6E"/>
    <w:rsid w:val="00DE3F44"/>
    <w:rsid w:val="00DE7766"/>
    <w:rsid w:val="00E0390F"/>
    <w:rsid w:val="00E12FFE"/>
    <w:rsid w:val="00E310C5"/>
    <w:rsid w:val="00E320EB"/>
    <w:rsid w:val="00E512AD"/>
    <w:rsid w:val="00E54699"/>
    <w:rsid w:val="00E65571"/>
    <w:rsid w:val="00E66375"/>
    <w:rsid w:val="00E92987"/>
    <w:rsid w:val="00EA5A0C"/>
    <w:rsid w:val="00EA6D0C"/>
    <w:rsid w:val="00EB54F9"/>
    <w:rsid w:val="00ED6842"/>
    <w:rsid w:val="00F02A77"/>
    <w:rsid w:val="00F076EB"/>
    <w:rsid w:val="00F16342"/>
    <w:rsid w:val="00F272B8"/>
    <w:rsid w:val="00F311AB"/>
    <w:rsid w:val="00F31A89"/>
    <w:rsid w:val="00F33E46"/>
    <w:rsid w:val="00F52A43"/>
    <w:rsid w:val="00F75CCD"/>
    <w:rsid w:val="00F81D97"/>
    <w:rsid w:val="00F9417F"/>
    <w:rsid w:val="00F9448D"/>
    <w:rsid w:val="00FA779A"/>
    <w:rsid w:val="00FB2A6F"/>
    <w:rsid w:val="00FE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iPriority w:val="99"/>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 w:type="character" w:customStyle="1" w:styleId="apple-converted-space">
    <w:name w:val="apple-converted-space"/>
    <w:basedOn w:val="DefaultParagraphFont"/>
    <w:rsid w:val="00E9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 Id="rId5" Type="http://schemas.openxmlformats.org/officeDocument/2006/relationships/hyperlink" Target="http://www.princewilliamschool.co.uk" TargetMode="External"/><Relationship Id="rId4" Type="http://schemas.openxmlformats.org/officeDocument/2006/relationships/hyperlink" Target="mailto:reception@princewilli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831D-D909-4C7E-ADB5-22CC80E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CF362E6A</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2016-09-05T09:34:00Z</cp:lastPrinted>
  <dcterms:created xsi:type="dcterms:W3CDTF">2017-03-01T14:28:00Z</dcterms:created>
  <dcterms:modified xsi:type="dcterms:W3CDTF">2017-03-01T14:28:00Z</dcterms:modified>
</cp:coreProperties>
</file>