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B8" w:rsidRPr="008F76EE" w:rsidRDefault="002630B8" w:rsidP="002630B8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8F76EE">
        <w:rPr>
          <w:rFonts w:eastAsia="Times New Roman" w:cs="Arial"/>
          <w:b/>
          <w:sz w:val="24"/>
          <w:szCs w:val="24"/>
        </w:rPr>
        <w:t>JOB DESCRIPTION</w:t>
      </w:r>
    </w:p>
    <w:p w:rsidR="002630B8" w:rsidRPr="008F76EE" w:rsidRDefault="002630B8" w:rsidP="002630B8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</w:rPr>
      </w:pPr>
      <w:r w:rsidRPr="008F76EE">
        <w:rPr>
          <w:rFonts w:eastAsia="Times New Roman" w:cs="Arial"/>
          <w:b/>
          <w:sz w:val="24"/>
          <w:szCs w:val="24"/>
          <w:u w:val="single"/>
        </w:rPr>
        <w:t>JOB PURPOSE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u w:val="single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Under the reasonable direction of the Principal, carry out the professional duties of a school teacher as set out in the current School Teachers’ Pay and Conditions Document.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facilitate and encourage a learning experience which provides students with the opportunity to achieve their individual potential.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contribute to raising standards of student attainment.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</w:rPr>
      </w:pPr>
      <w:r w:rsidRPr="008F76EE">
        <w:rPr>
          <w:rFonts w:eastAsia="Times New Roman" w:cs="Arial"/>
          <w:b/>
          <w:sz w:val="24"/>
          <w:szCs w:val="24"/>
          <w:u w:val="single"/>
        </w:rPr>
        <w:t>LEARNING AND TEACHING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u w:val="single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facilitate learning according to students’ individual educational needs.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assess, record and report on their progress and attainment and to maintain such records as required.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track student progress towards targets and use such data to inform learning and teaching.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 xml:space="preserve">To ensure that ICT, Numeracy, Functional Skills and Personal Learning and Thinking Skills are reflected in the learning experience of </w:t>
      </w:r>
      <w:r w:rsidR="00F70014">
        <w:rPr>
          <w:rFonts w:eastAsia="Times New Roman" w:cs="Arial"/>
          <w:sz w:val="24"/>
          <w:szCs w:val="24"/>
        </w:rPr>
        <w:t>Art / Photography</w:t>
      </w:r>
      <w:r w:rsidRPr="008F76EE">
        <w:rPr>
          <w:rFonts w:eastAsia="Times New Roman" w:cs="Arial"/>
          <w:sz w:val="24"/>
          <w:szCs w:val="24"/>
        </w:rPr>
        <w:t>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use a variety of delivery methods which will promote student engagement and inclusion.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prepare and update subject materials, assisting in the Subject Area’s development of appropriate resources, schemes of work, policies and practices and to co-operate in the effective use of sharing of such resources.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ensure the effective and efficient deployment of Learning Support Assistants.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contribute to the implementation of the Subject Improvement Plan and to engage actively in Performance Management.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participate in CPD relevant to the development of subject knowledge and whole-school priorities.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take part in Consultation Day and/or Parents’ Meetings as reasonably required.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</w:rPr>
      </w:pPr>
      <w:r w:rsidRPr="008F76EE">
        <w:rPr>
          <w:rFonts w:eastAsia="Times New Roman" w:cs="Arial"/>
          <w:b/>
          <w:sz w:val="24"/>
          <w:szCs w:val="24"/>
          <w:u w:val="single"/>
        </w:rPr>
        <w:t>PLEASE NOTE: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8F76EE">
        <w:rPr>
          <w:rFonts w:eastAsia="Times New Roman" w:cs="Arial"/>
          <w:sz w:val="24"/>
          <w:szCs w:val="24"/>
        </w:rPr>
        <w:t xml:space="preserve">Whilst every effort has been made to note the main responsibilities of a Teacher of </w:t>
      </w:r>
      <w:r w:rsidR="00F70014">
        <w:rPr>
          <w:rFonts w:eastAsia="Times New Roman" w:cs="Arial"/>
          <w:sz w:val="24"/>
          <w:szCs w:val="24"/>
        </w:rPr>
        <w:t>Art / Photography</w:t>
      </w:r>
      <w:bookmarkStart w:id="0" w:name="_GoBack"/>
      <w:bookmarkEnd w:id="0"/>
      <w:r w:rsidRPr="008F76EE">
        <w:rPr>
          <w:rFonts w:eastAsia="Times New Roman" w:cs="Arial"/>
          <w:sz w:val="24"/>
          <w:szCs w:val="24"/>
        </w:rPr>
        <w:t>, depending on the needs of the Subject Area and of the Academy these may be altered from time to time in consultation with the Principal.</w:t>
      </w:r>
    </w:p>
    <w:p w:rsidR="00E07056" w:rsidRDefault="00F70014"/>
    <w:sectPr w:rsidR="00E07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B8"/>
    <w:rsid w:val="002630B8"/>
    <w:rsid w:val="00321E9D"/>
    <w:rsid w:val="004972F6"/>
    <w:rsid w:val="00847CBF"/>
    <w:rsid w:val="00A122D9"/>
    <w:rsid w:val="00D35A3A"/>
    <w:rsid w:val="00DC5A4A"/>
    <w:rsid w:val="00F70014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A531"/>
  <w15:chartTrackingRefBased/>
  <w15:docId w15:val="{36CA485B-D921-4B8D-9D5A-69B306BB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2935F2CA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High School Leftwich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2018-01-12T11:20:00Z</dcterms:created>
  <dcterms:modified xsi:type="dcterms:W3CDTF">2018-01-12T11:21:00Z</dcterms:modified>
</cp:coreProperties>
</file>