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C38" w:rsidRPr="00323C38" w:rsidRDefault="00323C38" w:rsidP="00323C38">
      <w:pPr>
        <w:contextualSpacing/>
        <w:jc w:val="center"/>
        <w:rPr>
          <w:rFonts w:ascii="Gill Sans MT" w:hAnsi="Gill Sans MT"/>
          <w:b/>
          <w:bCs/>
          <w:sz w:val="28"/>
          <w:szCs w:val="28"/>
        </w:rPr>
      </w:pPr>
      <w:bookmarkStart w:id="0" w:name="_GoBack"/>
      <w:bookmarkEnd w:id="0"/>
      <w:r w:rsidRPr="00323C38">
        <w:rPr>
          <w:rFonts w:ascii="Gill Sans MT" w:hAnsi="Gill Sans MT"/>
          <w:b/>
          <w:bCs/>
          <w:sz w:val="28"/>
          <w:szCs w:val="28"/>
        </w:rPr>
        <w:t>JOB DESCRIPTION</w:t>
      </w:r>
    </w:p>
    <w:p w:rsidR="00323C38" w:rsidRDefault="00323C38" w:rsidP="00323C38">
      <w:pPr>
        <w:contextualSpacing/>
        <w:jc w:val="center"/>
        <w:rPr>
          <w:rFonts w:ascii="Gill Sans MT" w:hAnsi="Gill Sans MT"/>
          <w:b/>
          <w:bCs/>
        </w:rPr>
      </w:pPr>
    </w:p>
    <w:p w:rsidR="00323C38" w:rsidRDefault="00323C38" w:rsidP="00323C38">
      <w:pPr>
        <w:contextualSpacing/>
        <w:rPr>
          <w:rFonts w:ascii="Gill Sans MT" w:hAnsi="Gill Sans MT"/>
          <w:b/>
          <w:bCs/>
        </w:rPr>
      </w:pPr>
      <w:r>
        <w:rPr>
          <w:rFonts w:ascii="Gill Sans MT" w:hAnsi="Gill Sans MT"/>
          <w:b/>
          <w:bCs/>
        </w:rPr>
        <w:t>Role:</w:t>
      </w:r>
      <w:r>
        <w:rPr>
          <w:rFonts w:ascii="Gill Sans MT" w:hAnsi="Gill Sans MT"/>
          <w:b/>
          <w:bCs/>
        </w:rPr>
        <w:tab/>
      </w:r>
      <w:r>
        <w:rPr>
          <w:rFonts w:ascii="Gill Sans MT" w:hAnsi="Gill Sans MT"/>
          <w:b/>
          <w:bCs/>
        </w:rPr>
        <w:tab/>
      </w:r>
      <w:r>
        <w:rPr>
          <w:rFonts w:ascii="Gill Sans MT" w:hAnsi="Gill Sans MT"/>
          <w:b/>
          <w:bCs/>
        </w:rPr>
        <w:tab/>
      </w:r>
      <w:r>
        <w:rPr>
          <w:rFonts w:ascii="Gill Sans MT" w:hAnsi="Gill Sans MT"/>
          <w:b/>
          <w:bCs/>
        </w:rPr>
        <w:tab/>
        <w:t>Teacher</w:t>
      </w:r>
      <w:r>
        <w:rPr>
          <w:rFonts w:ascii="Gill Sans MT" w:hAnsi="Gill Sans MT"/>
          <w:b/>
          <w:bCs/>
        </w:rPr>
        <w:tab/>
      </w:r>
      <w:r>
        <w:rPr>
          <w:rFonts w:ascii="Gill Sans MT" w:hAnsi="Gill Sans MT"/>
          <w:b/>
          <w:bCs/>
        </w:rPr>
        <w:tab/>
      </w:r>
      <w:r>
        <w:rPr>
          <w:rFonts w:ascii="Gill Sans MT" w:hAnsi="Gill Sans MT"/>
          <w:b/>
          <w:bCs/>
        </w:rPr>
        <w:tab/>
      </w:r>
      <w:r>
        <w:rPr>
          <w:rFonts w:ascii="Gill Sans MT" w:hAnsi="Gill Sans MT"/>
          <w:b/>
          <w:bCs/>
        </w:rPr>
        <w:tab/>
      </w:r>
      <w:r>
        <w:rPr>
          <w:rFonts w:ascii="Gill Sans MT" w:hAnsi="Gill Sans MT"/>
          <w:b/>
          <w:bCs/>
        </w:rPr>
        <w:tab/>
      </w:r>
      <w:r>
        <w:rPr>
          <w:rFonts w:ascii="Gill Sans MT" w:hAnsi="Gill Sans MT"/>
          <w:b/>
          <w:bCs/>
        </w:rPr>
        <w:tab/>
      </w:r>
    </w:p>
    <w:p w:rsidR="00323C38" w:rsidRPr="00471FCF" w:rsidRDefault="00323C38" w:rsidP="00323C38">
      <w:pPr>
        <w:contextualSpacing/>
        <w:rPr>
          <w:rFonts w:ascii="Gill Sans MT" w:hAnsi="Gill Sans MT"/>
          <w:b/>
          <w:bCs/>
        </w:rPr>
      </w:pPr>
      <w:r w:rsidRPr="00471FCF">
        <w:rPr>
          <w:rFonts w:ascii="Gill Sans MT" w:hAnsi="Gill Sans MT"/>
          <w:b/>
          <w:bCs/>
        </w:rPr>
        <w:t>Scale:</w:t>
      </w:r>
      <w:r w:rsidRPr="00471FCF">
        <w:rPr>
          <w:rFonts w:ascii="Gill Sans MT" w:hAnsi="Gill Sans MT"/>
          <w:b/>
          <w:bCs/>
        </w:rPr>
        <w:tab/>
      </w:r>
      <w:r w:rsidRPr="00471FCF">
        <w:rPr>
          <w:rFonts w:ascii="Gill Sans MT" w:hAnsi="Gill Sans MT"/>
          <w:b/>
          <w:bCs/>
        </w:rPr>
        <w:tab/>
      </w:r>
      <w:r w:rsidRPr="00471FCF">
        <w:rPr>
          <w:rFonts w:ascii="Gill Sans MT" w:hAnsi="Gill Sans MT"/>
          <w:b/>
          <w:bCs/>
        </w:rPr>
        <w:tab/>
      </w:r>
      <w:r w:rsidRPr="00471FCF">
        <w:rPr>
          <w:rFonts w:ascii="Gill Sans MT" w:hAnsi="Gill Sans MT"/>
          <w:b/>
          <w:bCs/>
        </w:rPr>
        <w:tab/>
      </w:r>
      <w:r>
        <w:rPr>
          <w:rFonts w:ascii="Gill Sans MT" w:hAnsi="Gill Sans MT"/>
          <w:bCs/>
        </w:rPr>
        <w:t>Main/ Upper Pay Spine</w:t>
      </w:r>
    </w:p>
    <w:p w:rsidR="00323C38" w:rsidRPr="00471FCF" w:rsidRDefault="00323C38" w:rsidP="00323C38">
      <w:pPr>
        <w:ind w:left="2880" w:hanging="2880"/>
        <w:contextualSpacing/>
        <w:rPr>
          <w:rFonts w:ascii="Gill Sans MT" w:hAnsi="Gill Sans MT"/>
          <w:b/>
          <w:bCs/>
        </w:rPr>
      </w:pPr>
      <w:r w:rsidRPr="00471FCF">
        <w:rPr>
          <w:rFonts w:ascii="Gill Sans MT" w:hAnsi="Gill Sans MT"/>
          <w:b/>
          <w:bCs/>
        </w:rPr>
        <w:t>Hours:</w:t>
      </w:r>
      <w:r w:rsidRPr="00471FCF">
        <w:rPr>
          <w:rFonts w:ascii="Gill Sans MT" w:hAnsi="Gill Sans MT"/>
          <w:b/>
          <w:bCs/>
        </w:rPr>
        <w:tab/>
      </w:r>
      <w:r w:rsidRPr="00471FCF">
        <w:rPr>
          <w:rFonts w:ascii="Gill Sans MT" w:hAnsi="Gill Sans MT"/>
          <w:bCs/>
        </w:rPr>
        <w:t xml:space="preserve">Full time </w:t>
      </w:r>
    </w:p>
    <w:p w:rsidR="00323C38" w:rsidRPr="00471FCF" w:rsidRDefault="00323C38" w:rsidP="00323C38">
      <w:pPr>
        <w:contextualSpacing/>
        <w:rPr>
          <w:rFonts w:ascii="Gill Sans MT" w:hAnsi="Gill Sans MT"/>
          <w:b/>
          <w:bCs/>
        </w:rPr>
      </w:pPr>
      <w:r w:rsidRPr="00471FCF">
        <w:rPr>
          <w:rFonts w:ascii="Gill Sans MT" w:hAnsi="Gill Sans MT"/>
          <w:b/>
          <w:bCs/>
        </w:rPr>
        <w:t>Responsible to:</w:t>
      </w:r>
      <w:r w:rsidRPr="00471FCF">
        <w:rPr>
          <w:rFonts w:ascii="Gill Sans MT" w:hAnsi="Gill Sans MT"/>
          <w:b/>
          <w:bCs/>
        </w:rPr>
        <w:tab/>
      </w:r>
      <w:r w:rsidRPr="00471FCF">
        <w:rPr>
          <w:rFonts w:ascii="Gill Sans MT" w:hAnsi="Gill Sans MT"/>
          <w:b/>
          <w:bCs/>
        </w:rPr>
        <w:tab/>
      </w:r>
      <w:sdt>
        <w:sdtPr>
          <w:rPr>
            <w:rFonts w:ascii="Gill Sans MT" w:hAnsi="Gill Sans MT"/>
            <w:bCs/>
          </w:rPr>
          <w:id w:val="-1240785335"/>
          <w:placeholder>
            <w:docPart w:val="B166B417859645ABBBAB8FEE853E644B"/>
          </w:placeholder>
          <w:text/>
        </w:sdtPr>
        <w:sdtEndPr/>
        <w:sdtContent>
          <w:r>
            <w:rPr>
              <w:rFonts w:ascii="Gill Sans MT" w:hAnsi="Gill Sans MT"/>
              <w:bCs/>
            </w:rPr>
            <w:t>Subject Leader</w:t>
          </w:r>
        </w:sdtContent>
      </w:sdt>
    </w:p>
    <w:p w:rsidR="00323C38" w:rsidRPr="00471FCF" w:rsidRDefault="00323C38" w:rsidP="00323C38">
      <w:pPr>
        <w:contextualSpacing/>
        <w:rPr>
          <w:rFonts w:ascii="Gill Sans MT" w:hAnsi="Gill Sans MT"/>
          <w:b/>
        </w:rPr>
      </w:pPr>
    </w:p>
    <w:p w:rsidR="00323C38" w:rsidRPr="00471FCF" w:rsidRDefault="00323C38" w:rsidP="00323C38">
      <w:pPr>
        <w:contextualSpacing/>
        <w:rPr>
          <w:rFonts w:ascii="Gill Sans MT" w:hAnsi="Gill Sans MT" w:cs="Arial"/>
        </w:rPr>
      </w:pPr>
      <w:r w:rsidRPr="00471FCF">
        <w:rPr>
          <w:rFonts w:ascii="Gill Sans MT" w:hAnsi="Gill Sans MT" w:cs="Arial"/>
          <w:b/>
        </w:rPr>
        <w:t>RESPONSIBILITIES</w:t>
      </w:r>
    </w:p>
    <w:p w:rsidR="00323C38" w:rsidRPr="00270919" w:rsidRDefault="00323C38" w:rsidP="00323C38">
      <w:pPr>
        <w:pStyle w:val="NormalWeb"/>
        <w:spacing w:before="0" w:beforeAutospacing="0" w:after="0" w:afterAutospacing="0"/>
        <w:contextualSpacing/>
        <w:rPr>
          <w:rFonts w:ascii="Gill Sans MT" w:hAnsi="Gill Sans MT"/>
          <w:b/>
          <w:bCs/>
          <w:sz w:val="22"/>
          <w:szCs w:val="22"/>
        </w:rPr>
      </w:pPr>
      <w:r w:rsidRPr="00471FCF">
        <w:rPr>
          <w:rStyle w:val="Strong"/>
          <w:rFonts w:ascii="Gill Sans MT" w:hAnsi="Gill Sans MT"/>
          <w:sz w:val="22"/>
          <w:szCs w:val="22"/>
        </w:rPr>
        <w:t xml:space="preserve">As a member of the </w:t>
      </w:r>
      <w:r>
        <w:rPr>
          <w:rStyle w:val="Strong"/>
          <w:rFonts w:ascii="Gill Sans MT" w:hAnsi="Gill Sans MT"/>
          <w:sz w:val="22"/>
          <w:szCs w:val="22"/>
        </w:rPr>
        <w:t>house/ subject team</w:t>
      </w:r>
    </w:p>
    <w:p w:rsidR="00323C38" w:rsidRPr="00471FCF" w:rsidRDefault="00323C38" w:rsidP="00323C38">
      <w:pPr>
        <w:numPr>
          <w:ilvl w:val="0"/>
          <w:numId w:val="4"/>
        </w:numPr>
        <w:spacing w:after="0" w:line="240" w:lineRule="auto"/>
        <w:contextualSpacing/>
        <w:rPr>
          <w:rFonts w:ascii="Gill Sans MT" w:hAnsi="Gill Sans MT"/>
        </w:rPr>
      </w:pPr>
      <w:r w:rsidRPr="00471FCF">
        <w:rPr>
          <w:rFonts w:ascii="Gill Sans MT" w:hAnsi="Gill Sans MT"/>
        </w:rPr>
        <w:t>Establish clear expectations of student achievement and progress, through effective target setting and monitoring</w:t>
      </w:r>
    </w:p>
    <w:p w:rsidR="00323C38" w:rsidRPr="00471FCF" w:rsidRDefault="00323C38" w:rsidP="00323C38">
      <w:pPr>
        <w:numPr>
          <w:ilvl w:val="0"/>
          <w:numId w:val="4"/>
        </w:numPr>
        <w:spacing w:after="0" w:line="240" w:lineRule="auto"/>
        <w:contextualSpacing/>
        <w:rPr>
          <w:rFonts w:ascii="Gill Sans MT" w:hAnsi="Gill Sans MT"/>
        </w:rPr>
      </w:pPr>
      <w:r>
        <w:rPr>
          <w:rFonts w:ascii="Gill Sans MT" w:hAnsi="Gill Sans MT"/>
        </w:rPr>
        <w:t>Support the trust’s and school’s philosophy, vision and values</w:t>
      </w:r>
    </w:p>
    <w:p w:rsidR="00323C38" w:rsidRPr="00471FCF" w:rsidRDefault="00323C38" w:rsidP="00323C38">
      <w:pPr>
        <w:numPr>
          <w:ilvl w:val="0"/>
          <w:numId w:val="4"/>
        </w:numPr>
        <w:spacing w:after="0" w:line="240" w:lineRule="auto"/>
        <w:contextualSpacing/>
        <w:rPr>
          <w:rFonts w:ascii="Gill Sans MT" w:hAnsi="Gill Sans MT"/>
        </w:rPr>
      </w:pPr>
      <w:r w:rsidRPr="00471FCF">
        <w:rPr>
          <w:rFonts w:ascii="Gill Sans MT" w:hAnsi="Gill Sans MT"/>
        </w:rPr>
        <w:t>By personal example and practice, establish clear expectations and standards for both staff and s</w:t>
      </w:r>
      <w:r>
        <w:rPr>
          <w:rFonts w:ascii="Gill Sans MT" w:hAnsi="Gill Sans MT"/>
        </w:rPr>
        <w:t xml:space="preserve">tudents in line with the </w:t>
      </w:r>
      <w:r w:rsidRPr="00471FCF">
        <w:rPr>
          <w:rFonts w:ascii="Gill Sans MT" w:hAnsi="Gill Sans MT"/>
        </w:rPr>
        <w:t>school’s policies</w:t>
      </w:r>
      <w:r>
        <w:rPr>
          <w:rFonts w:ascii="Gill Sans MT" w:hAnsi="Gill Sans MT"/>
        </w:rPr>
        <w:t xml:space="preserve"> and values</w:t>
      </w:r>
    </w:p>
    <w:p w:rsidR="00323C38" w:rsidRPr="00471FCF" w:rsidRDefault="00323C38" w:rsidP="00323C38">
      <w:pPr>
        <w:numPr>
          <w:ilvl w:val="0"/>
          <w:numId w:val="4"/>
        </w:numPr>
        <w:spacing w:after="0" w:line="240" w:lineRule="auto"/>
        <w:contextualSpacing/>
        <w:rPr>
          <w:rFonts w:ascii="Gill Sans MT" w:hAnsi="Gill Sans MT"/>
        </w:rPr>
      </w:pPr>
      <w:r w:rsidRPr="00471FCF">
        <w:rPr>
          <w:rFonts w:ascii="Gill Sans MT" w:hAnsi="Gill Sans MT"/>
        </w:rPr>
        <w:t xml:space="preserve">Establish a positive and vibrant </w:t>
      </w:r>
      <w:r>
        <w:rPr>
          <w:rFonts w:ascii="Gill Sans MT" w:hAnsi="Gill Sans MT"/>
        </w:rPr>
        <w:t>environment</w:t>
      </w:r>
      <w:r w:rsidRPr="00471FCF">
        <w:rPr>
          <w:rFonts w:ascii="Gill Sans MT" w:hAnsi="Gill Sans MT"/>
        </w:rPr>
        <w:t>, focused upon high expectations, strong identity and positive attitudes</w:t>
      </w:r>
    </w:p>
    <w:p w:rsidR="00323C38" w:rsidRPr="00471FCF" w:rsidRDefault="00323C38" w:rsidP="00323C38">
      <w:pPr>
        <w:numPr>
          <w:ilvl w:val="0"/>
          <w:numId w:val="4"/>
        </w:numPr>
        <w:spacing w:after="0" w:line="240" w:lineRule="auto"/>
        <w:contextualSpacing/>
        <w:rPr>
          <w:rFonts w:ascii="Gill Sans MT" w:hAnsi="Gill Sans MT"/>
        </w:rPr>
      </w:pPr>
      <w:r w:rsidRPr="00471FCF">
        <w:rPr>
          <w:rFonts w:ascii="Gill Sans MT" w:hAnsi="Gill Sans MT"/>
        </w:rPr>
        <w:t xml:space="preserve">Regularly update the </w:t>
      </w:r>
      <w:r>
        <w:rPr>
          <w:rFonts w:ascii="Gill Sans MT" w:hAnsi="Gill Sans MT"/>
        </w:rPr>
        <w:t xml:space="preserve">subject leader/ head of house </w:t>
      </w:r>
      <w:r w:rsidRPr="00471FCF">
        <w:rPr>
          <w:rFonts w:ascii="Gill Sans MT" w:hAnsi="Gill Sans MT"/>
        </w:rPr>
        <w:t xml:space="preserve">on the individual progress of students </w:t>
      </w:r>
    </w:p>
    <w:p w:rsidR="00323C38" w:rsidRPr="00471FCF" w:rsidRDefault="00323C38" w:rsidP="00323C38">
      <w:pPr>
        <w:numPr>
          <w:ilvl w:val="0"/>
          <w:numId w:val="4"/>
        </w:numPr>
        <w:spacing w:after="0" w:line="240" w:lineRule="auto"/>
        <w:contextualSpacing/>
        <w:rPr>
          <w:rFonts w:ascii="Gill Sans MT" w:hAnsi="Gill Sans MT"/>
        </w:rPr>
      </w:pPr>
      <w:r w:rsidRPr="00471FCF">
        <w:rPr>
          <w:rFonts w:ascii="Gill Sans MT" w:hAnsi="Gill Sans MT"/>
        </w:rPr>
        <w:t>Follow and support clear protocol and polices, to ensure consistency within teaching</w:t>
      </w:r>
    </w:p>
    <w:p w:rsidR="00323C38" w:rsidRPr="00471FCF" w:rsidRDefault="00323C38" w:rsidP="00323C38">
      <w:pPr>
        <w:numPr>
          <w:ilvl w:val="0"/>
          <w:numId w:val="4"/>
        </w:numPr>
        <w:spacing w:after="0" w:line="240" w:lineRule="auto"/>
        <w:contextualSpacing/>
        <w:rPr>
          <w:rFonts w:ascii="Gill Sans MT" w:hAnsi="Gill Sans MT"/>
        </w:rPr>
      </w:pPr>
      <w:r w:rsidRPr="00471FCF">
        <w:rPr>
          <w:rFonts w:ascii="Gill Sans MT" w:hAnsi="Gill Sans MT"/>
        </w:rPr>
        <w:t xml:space="preserve">Ensure that the physical environment promotes and celebrates learning and achievement </w:t>
      </w:r>
    </w:p>
    <w:p w:rsidR="00323C38" w:rsidRDefault="00323C38" w:rsidP="00323C38">
      <w:pPr>
        <w:numPr>
          <w:ilvl w:val="0"/>
          <w:numId w:val="4"/>
        </w:numPr>
        <w:spacing w:after="0" w:line="240" w:lineRule="auto"/>
        <w:contextualSpacing/>
        <w:rPr>
          <w:rFonts w:ascii="Gill Sans MT" w:hAnsi="Gill Sans MT"/>
        </w:rPr>
      </w:pPr>
      <w:r w:rsidRPr="00471FCF">
        <w:rPr>
          <w:rFonts w:ascii="Gill Sans MT" w:hAnsi="Gill Sans MT"/>
        </w:rPr>
        <w:t>Analyse reporting data at regular intervals throughout the year to support teaching and intervention</w:t>
      </w:r>
    </w:p>
    <w:p w:rsidR="00323C38" w:rsidRPr="00471FCF" w:rsidRDefault="00323C38" w:rsidP="00323C38">
      <w:pPr>
        <w:numPr>
          <w:ilvl w:val="0"/>
          <w:numId w:val="4"/>
        </w:numPr>
        <w:spacing w:after="0" w:line="240" w:lineRule="auto"/>
        <w:contextualSpacing/>
        <w:rPr>
          <w:rFonts w:ascii="Gill Sans MT" w:hAnsi="Gill Sans MT"/>
        </w:rPr>
      </w:pPr>
      <w:r>
        <w:rPr>
          <w:rFonts w:ascii="Gill Sans MT" w:hAnsi="Gill Sans MT"/>
        </w:rPr>
        <w:t>Invest in developing own practice to remain innovative and take responsibility for adding to and sustaining a culture of learning</w:t>
      </w:r>
    </w:p>
    <w:p w:rsidR="00323C38" w:rsidRPr="00471FCF" w:rsidRDefault="00323C38" w:rsidP="00323C38">
      <w:pPr>
        <w:pStyle w:val="NormalWeb"/>
        <w:spacing w:before="0" w:beforeAutospacing="0" w:after="0" w:afterAutospacing="0"/>
        <w:contextualSpacing/>
        <w:rPr>
          <w:rFonts w:ascii="Gill Sans MT" w:hAnsi="Gill Sans MT"/>
          <w:sz w:val="22"/>
          <w:szCs w:val="22"/>
        </w:rPr>
      </w:pPr>
      <w:r w:rsidRPr="00471FCF">
        <w:rPr>
          <w:rStyle w:val="Strong"/>
          <w:rFonts w:ascii="Gill Sans MT" w:hAnsi="Gill Sans MT"/>
          <w:sz w:val="22"/>
          <w:szCs w:val="22"/>
        </w:rPr>
        <w:t>Student progress</w:t>
      </w:r>
    </w:p>
    <w:p w:rsidR="00323C38" w:rsidRDefault="00323C38" w:rsidP="008811DA">
      <w:pPr>
        <w:numPr>
          <w:ilvl w:val="0"/>
          <w:numId w:val="3"/>
        </w:numPr>
        <w:spacing w:after="0" w:line="240" w:lineRule="auto"/>
        <w:contextualSpacing/>
        <w:rPr>
          <w:rFonts w:ascii="Gill Sans MT" w:hAnsi="Gill Sans MT"/>
        </w:rPr>
      </w:pPr>
      <w:r w:rsidRPr="00323C38">
        <w:rPr>
          <w:rFonts w:ascii="Gill Sans MT" w:hAnsi="Gill Sans MT"/>
        </w:rPr>
        <w:t xml:space="preserve">Regularly assess and provide feedback to students to ensure sustained progress </w:t>
      </w:r>
    </w:p>
    <w:p w:rsidR="00323C38" w:rsidRPr="00323C38" w:rsidRDefault="00323C38" w:rsidP="008811DA">
      <w:pPr>
        <w:numPr>
          <w:ilvl w:val="0"/>
          <w:numId w:val="3"/>
        </w:numPr>
        <w:spacing w:after="0" w:line="240" w:lineRule="auto"/>
        <w:contextualSpacing/>
        <w:rPr>
          <w:rFonts w:ascii="Gill Sans MT" w:hAnsi="Gill Sans MT"/>
        </w:rPr>
      </w:pPr>
      <w:r w:rsidRPr="00323C38">
        <w:rPr>
          <w:rFonts w:ascii="Gill Sans MT" w:hAnsi="Gill Sans MT"/>
        </w:rPr>
        <w:t>Ensure that students have a consistent and high quality experience</w:t>
      </w:r>
    </w:p>
    <w:p w:rsidR="00323C38" w:rsidRPr="00471FCF" w:rsidRDefault="00323C38" w:rsidP="00323C38">
      <w:pPr>
        <w:numPr>
          <w:ilvl w:val="0"/>
          <w:numId w:val="3"/>
        </w:numPr>
        <w:spacing w:after="0" w:line="240" w:lineRule="auto"/>
        <w:contextualSpacing/>
        <w:rPr>
          <w:rFonts w:ascii="Gill Sans MT" w:hAnsi="Gill Sans MT"/>
        </w:rPr>
      </w:pPr>
      <w:r w:rsidRPr="00471FCF">
        <w:rPr>
          <w:rFonts w:ascii="Gill Sans MT" w:hAnsi="Gill Sans MT"/>
        </w:rPr>
        <w:t>Support, promote and celebrate activities/events within the Academy that encourage and recognise achievement</w:t>
      </w:r>
      <w:r>
        <w:rPr>
          <w:rFonts w:ascii="Gill Sans MT" w:hAnsi="Gill Sans MT"/>
        </w:rPr>
        <w:t xml:space="preserve"> and support a culture of achievement</w:t>
      </w:r>
    </w:p>
    <w:p w:rsidR="00323C38" w:rsidRPr="00471FCF" w:rsidRDefault="00323C38" w:rsidP="00323C38">
      <w:pPr>
        <w:pStyle w:val="NormalWeb"/>
        <w:spacing w:before="0" w:beforeAutospacing="0" w:after="0" w:afterAutospacing="0"/>
        <w:contextualSpacing/>
        <w:rPr>
          <w:rFonts w:ascii="Gill Sans MT" w:hAnsi="Gill Sans MT"/>
          <w:b/>
          <w:sz w:val="22"/>
          <w:szCs w:val="22"/>
        </w:rPr>
      </w:pPr>
      <w:r w:rsidRPr="00471FCF">
        <w:rPr>
          <w:rFonts w:ascii="Gill Sans MT" w:hAnsi="Gill Sans MT"/>
          <w:b/>
          <w:sz w:val="22"/>
          <w:szCs w:val="22"/>
        </w:rPr>
        <w:t xml:space="preserve">Communication with </w:t>
      </w:r>
      <w:r>
        <w:rPr>
          <w:rFonts w:ascii="Gill Sans MT" w:hAnsi="Gill Sans MT"/>
          <w:b/>
          <w:sz w:val="22"/>
          <w:szCs w:val="22"/>
        </w:rPr>
        <w:t>Families</w:t>
      </w:r>
    </w:p>
    <w:p w:rsidR="00323C38" w:rsidRPr="00471FCF" w:rsidRDefault="00323C38" w:rsidP="00323C38">
      <w:pPr>
        <w:numPr>
          <w:ilvl w:val="0"/>
          <w:numId w:val="2"/>
        </w:numPr>
        <w:spacing w:after="0" w:line="240" w:lineRule="auto"/>
        <w:contextualSpacing/>
        <w:rPr>
          <w:rFonts w:ascii="Gill Sans MT" w:hAnsi="Gill Sans MT"/>
        </w:rPr>
      </w:pPr>
      <w:r w:rsidRPr="00471FCF">
        <w:rPr>
          <w:rFonts w:ascii="Gill Sans MT" w:hAnsi="Gill Sans MT"/>
        </w:rPr>
        <w:lastRenderedPageBreak/>
        <w:t xml:space="preserve">Ensure effective, quality communication is in place for </w:t>
      </w:r>
      <w:r>
        <w:rPr>
          <w:rFonts w:ascii="Gill Sans MT" w:hAnsi="Gill Sans MT"/>
        </w:rPr>
        <w:t>families</w:t>
      </w:r>
    </w:p>
    <w:p w:rsidR="00323C38" w:rsidRDefault="00323C38" w:rsidP="00323C38">
      <w:pPr>
        <w:numPr>
          <w:ilvl w:val="0"/>
          <w:numId w:val="2"/>
        </w:numPr>
        <w:spacing w:after="0" w:line="240" w:lineRule="auto"/>
        <w:contextualSpacing/>
        <w:rPr>
          <w:rFonts w:ascii="Gill Sans MT" w:hAnsi="Gill Sans MT"/>
        </w:rPr>
      </w:pPr>
      <w:r w:rsidRPr="00471FCF">
        <w:rPr>
          <w:rFonts w:ascii="Gill Sans MT" w:hAnsi="Gill Sans MT"/>
        </w:rPr>
        <w:t xml:space="preserve">Ensure that </w:t>
      </w:r>
      <w:r>
        <w:rPr>
          <w:rFonts w:ascii="Gill Sans MT" w:hAnsi="Gill Sans MT"/>
        </w:rPr>
        <w:t>families</w:t>
      </w:r>
      <w:r w:rsidRPr="00471FCF">
        <w:rPr>
          <w:rFonts w:ascii="Gill Sans MT" w:hAnsi="Gill Sans MT"/>
        </w:rPr>
        <w:t xml:space="preserve"> are informed of issues affecting the progress of their child</w:t>
      </w:r>
      <w:r>
        <w:rPr>
          <w:rFonts w:ascii="Gill Sans MT" w:hAnsi="Gill Sans MT"/>
        </w:rPr>
        <w:t xml:space="preserve"> through tutoring and reporting</w:t>
      </w:r>
    </w:p>
    <w:p w:rsidR="00323C38" w:rsidRPr="00323C38" w:rsidRDefault="00323C38" w:rsidP="00323C38">
      <w:pPr>
        <w:numPr>
          <w:ilvl w:val="0"/>
          <w:numId w:val="2"/>
        </w:numPr>
        <w:spacing w:after="0" w:line="240" w:lineRule="auto"/>
        <w:contextualSpacing/>
        <w:rPr>
          <w:rFonts w:ascii="Gill Sans MT" w:hAnsi="Gill Sans MT"/>
        </w:rPr>
      </w:pPr>
      <w:r>
        <w:rPr>
          <w:rFonts w:ascii="Gill Sans MT" w:hAnsi="Gill Sans MT"/>
        </w:rPr>
        <w:t>Reporting ho</w:t>
      </w:r>
      <w:r w:rsidRPr="00471FCF">
        <w:rPr>
          <w:rFonts w:ascii="Gill Sans MT" w:hAnsi="Gill Sans MT"/>
        </w:rPr>
        <w:t xml:space="preserve">use achievement to students and </w:t>
      </w:r>
      <w:r>
        <w:rPr>
          <w:rFonts w:ascii="Gill Sans MT" w:hAnsi="Gill Sans MT"/>
        </w:rPr>
        <w:t>families</w:t>
      </w:r>
    </w:p>
    <w:p w:rsidR="00323C38" w:rsidRPr="00471FCF" w:rsidRDefault="00323C38" w:rsidP="00323C38">
      <w:pPr>
        <w:contextualSpacing/>
        <w:rPr>
          <w:rFonts w:ascii="Gill Sans MT" w:hAnsi="Gill Sans MT"/>
          <w:b/>
        </w:rPr>
      </w:pPr>
      <w:r w:rsidRPr="00471FCF">
        <w:rPr>
          <w:rFonts w:ascii="Gill Sans MT" w:hAnsi="Gill Sans MT"/>
          <w:b/>
        </w:rPr>
        <w:t>Contribute to school arrangements affecting student progress</w:t>
      </w:r>
      <w:r>
        <w:rPr>
          <w:rFonts w:ascii="Gill Sans MT" w:hAnsi="Gill Sans MT"/>
          <w:b/>
        </w:rPr>
        <w:t xml:space="preserve"> through and with regard to:</w:t>
      </w:r>
    </w:p>
    <w:p w:rsidR="00323C38" w:rsidRPr="00471FCF" w:rsidRDefault="00323C38" w:rsidP="00323C38">
      <w:pPr>
        <w:numPr>
          <w:ilvl w:val="0"/>
          <w:numId w:val="1"/>
        </w:numPr>
        <w:spacing w:after="0" w:line="240" w:lineRule="auto"/>
        <w:contextualSpacing/>
        <w:rPr>
          <w:rFonts w:ascii="Gill Sans MT" w:hAnsi="Gill Sans MT"/>
        </w:rPr>
      </w:pPr>
      <w:r w:rsidRPr="00471FCF">
        <w:rPr>
          <w:rFonts w:ascii="Gill Sans MT" w:hAnsi="Gill Sans MT"/>
        </w:rPr>
        <w:t>Attendance and punctuality</w:t>
      </w:r>
    </w:p>
    <w:p w:rsidR="00323C38" w:rsidRPr="00471FCF" w:rsidRDefault="00323C38" w:rsidP="00323C38">
      <w:pPr>
        <w:numPr>
          <w:ilvl w:val="0"/>
          <w:numId w:val="1"/>
        </w:numPr>
        <w:spacing w:after="0" w:line="240" w:lineRule="auto"/>
        <w:contextualSpacing/>
        <w:rPr>
          <w:rFonts w:ascii="Gill Sans MT" w:hAnsi="Gill Sans MT"/>
        </w:rPr>
      </w:pPr>
      <w:r w:rsidRPr="00471FCF">
        <w:rPr>
          <w:rFonts w:ascii="Gill Sans MT" w:hAnsi="Gill Sans MT"/>
        </w:rPr>
        <w:t xml:space="preserve">Achievement </w:t>
      </w:r>
      <w:r>
        <w:rPr>
          <w:rFonts w:ascii="Gill Sans MT" w:hAnsi="Gill Sans MT"/>
        </w:rPr>
        <w:t xml:space="preserve">and behaviour monitoring </w:t>
      </w:r>
      <w:r w:rsidRPr="00471FCF">
        <w:rPr>
          <w:rFonts w:ascii="Gill Sans MT" w:hAnsi="Gill Sans MT"/>
        </w:rPr>
        <w:t>data</w:t>
      </w:r>
    </w:p>
    <w:p w:rsidR="00323C38" w:rsidRPr="00471FCF" w:rsidRDefault="00323C38" w:rsidP="00323C38">
      <w:pPr>
        <w:numPr>
          <w:ilvl w:val="0"/>
          <w:numId w:val="1"/>
        </w:numPr>
        <w:spacing w:after="0" w:line="240" w:lineRule="auto"/>
        <w:contextualSpacing/>
        <w:rPr>
          <w:rFonts w:ascii="Gill Sans MT" w:hAnsi="Gill Sans MT"/>
        </w:rPr>
      </w:pPr>
      <w:r w:rsidRPr="00471FCF">
        <w:rPr>
          <w:rFonts w:ascii="Gill Sans MT" w:hAnsi="Gill Sans MT"/>
        </w:rPr>
        <w:t xml:space="preserve">House </w:t>
      </w:r>
      <w:r>
        <w:rPr>
          <w:rFonts w:ascii="Gill Sans MT" w:hAnsi="Gill Sans MT"/>
        </w:rPr>
        <w:t xml:space="preserve">and subject team activities, </w:t>
      </w:r>
      <w:r w:rsidRPr="00471FCF">
        <w:rPr>
          <w:rFonts w:ascii="Gill Sans MT" w:hAnsi="Gill Sans MT"/>
        </w:rPr>
        <w:t>assemblies and achievement events</w:t>
      </w:r>
    </w:p>
    <w:p w:rsidR="00323C38" w:rsidRPr="00471FCF" w:rsidRDefault="00323C38" w:rsidP="00323C38">
      <w:pPr>
        <w:numPr>
          <w:ilvl w:val="0"/>
          <w:numId w:val="1"/>
        </w:numPr>
        <w:spacing w:after="0" w:line="240" w:lineRule="auto"/>
        <w:contextualSpacing/>
        <w:rPr>
          <w:rFonts w:ascii="Gill Sans MT" w:hAnsi="Gill Sans MT"/>
        </w:rPr>
      </w:pPr>
      <w:r w:rsidRPr="00471FCF">
        <w:rPr>
          <w:rFonts w:ascii="Gill Sans MT" w:hAnsi="Gill Sans MT"/>
        </w:rPr>
        <w:t>Reporting and recording incidents</w:t>
      </w:r>
      <w:r>
        <w:rPr>
          <w:rFonts w:ascii="Gill Sans MT" w:hAnsi="Gill Sans MT"/>
        </w:rPr>
        <w:t xml:space="preserve"> of concern</w:t>
      </w:r>
    </w:p>
    <w:p w:rsidR="00323C38" w:rsidRDefault="00323C38" w:rsidP="00323C38">
      <w:pPr>
        <w:numPr>
          <w:ilvl w:val="0"/>
          <w:numId w:val="1"/>
        </w:numPr>
        <w:spacing w:after="0" w:line="240" w:lineRule="auto"/>
        <w:contextualSpacing/>
        <w:rPr>
          <w:rFonts w:ascii="Gill Sans MT" w:hAnsi="Gill Sans MT"/>
        </w:rPr>
      </w:pPr>
      <w:r w:rsidRPr="00471FCF">
        <w:rPr>
          <w:rFonts w:ascii="Gill Sans MT" w:hAnsi="Gill Sans MT"/>
        </w:rPr>
        <w:t xml:space="preserve">Transition of students </w:t>
      </w:r>
      <w:r>
        <w:rPr>
          <w:rFonts w:ascii="Gill Sans MT" w:hAnsi="Gill Sans MT"/>
        </w:rPr>
        <w:t>from primary to secondary school and from secondary to further education</w:t>
      </w:r>
    </w:p>
    <w:p w:rsidR="00323C38" w:rsidRPr="00471FCF" w:rsidRDefault="00323C38" w:rsidP="00323C38">
      <w:pPr>
        <w:spacing w:after="0" w:line="240" w:lineRule="auto"/>
        <w:ind w:left="720"/>
        <w:contextualSpacing/>
        <w:rPr>
          <w:rFonts w:ascii="Gill Sans MT" w:hAnsi="Gill Sans MT"/>
        </w:rPr>
      </w:pPr>
    </w:p>
    <w:p w:rsidR="00323C38" w:rsidRDefault="00323C38" w:rsidP="00323C38">
      <w:pPr>
        <w:contextualSpacing/>
        <w:rPr>
          <w:rFonts w:ascii="Gill Sans MT" w:hAnsi="Gill Sans MT"/>
          <w:bCs/>
          <w:i/>
        </w:rPr>
      </w:pPr>
      <w:r w:rsidRPr="00471FCF">
        <w:rPr>
          <w:rFonts w:ascii="Gill Sans MT" w:hAnsi="Gill Sans MT"/>
          <w:bCs/>
          <w:i/>
        </w:rPr>
        <w:t>The job description is subject to review and may be changed following co</w:t>
      </w:r>
      <w:r>
        <w:rPr>
          <w:rFonts w:ascii="Gill Sans MT" w:hAnsi="Gill Sans MT"/>
          <w:bCs/>
          <w:i/>
        </w:rPr>
        <w:t>nsultation with the post holder.</w:t>
      </w:r>
    </w:p>
    <w:p w:rsidR="00323C38" w:rsidRDefault="00323C38" w:rsidP="00323C38">
      <w:pPr>
        <w:contextualSpacing/>
        <w:rPr>
          <w:rFonts w:ascii="Gill Sans MT" w:hAnsi="Gill Sans MT"/>
          <w:bCs/>
          <w:i/>
        </w:rPr>
      </w:pPr>
      <w:r>
        <w:rPr>
          <w:rFonts w:ascii="Gill Sans MT" w:hAnsi="Gill Sans MT"/>
          <w:bCs/>
          <w:i/>
        </w:rPr>
        <w:t xml:space="preserve">The </w:t>
      </w:r>
      <w:proofErr w:type="spellStart"/>
      <w:r>
        <w:rPr>
          <w:rFonts w:ascii="Gill Sans MT" w:hAnsi="Gill Sans MT"/>
          <w:bCs/>
          <w:i/>
        </w:rPr>
        <w:t>postholder</w:t>
      </w:r>
      <w:proofErr w:type="spellEnd"/>
      <w:r>
        <w:rPr>
          <w:rFonts w:ascii="Gill Sans MT" w:hAnsi="Gill Sans MT"/>
          <w:bCs/>
          <w:i/>
        </w:rPr>
        <w:t xml:space="preserve"> may be called on to fulfil other responsibilities outlined in the School Teacher’s Pay and Condition Document and to meet the Teacher Standards</w:t>
      </w:r>
      <w:r w:rsidR="004B1B47">
        <w:rPr>
          <w:rFonts w:ascii="Gill Sans MT" w:hAnsi="Gill Sans MT"/>
          <w:bCs/>
          <w:i/>
        </w:rPr>
        <w:t>.</w:t>
      </w:r>
    </w:p>
    <w:p w:rsidR="00323C38" w:rsidRPr="005A1C4F" w:rsidRDefault="00323C38" w:rsidP="004B1B47">
      <w:pPr>
        <w:pBdr>
          <w:bottom w:val="single" w:sz="6" w:space="1" w:color="auto"/>
        </w:pBdr>
        <w:spacing w:after="0" w:line="240" w:lineRule="auto"/>
        <w:jc w:val="center"/>
        <w:rPr>
          <w:rFonts w:ascii="Gill Sans MT" w:eastAsia="Calibri" w:hAnsi="Gill Sans MT" w:cs="Calibri"/>
          <w:b/>
          <w:sz w:val="40"/>
          <w:szCs w:val="40"/>
        </w:rPr>
      </w:pPr>
      <w:r w:rsidRPr="005A1C4F">
        <w:rPr>
          <w:rFonts w:ascii="Gill Sans MT" w:eastAsia="Calibri" w:hAnsi="Gill Sans MT" w:cs="Calibri"/>
          <w:b/>
          <w:sz w:val="40"/>
          <w:szCs w:val="40"/>
        </w:rPr>
        <w:t xml:space="preserve">A values-based education at </w:t>
      </w:r>
    </w:p>
    <w:p w:rsidR="00323C38" w:rsidRPr="005A1C4F" w:rsidRDefault="00323C38" w:rsidP="004B1B47">
      <w:pPr>
        <w:pBdr>
          <w:bottom w:val="single" w:sz="6" w:space="1" w:color="auto"/>
        </w:pBdr>
        <w:spacing w:after="0" w:line="240" w:lineRule="auto"/>
        <w:jc w:val="center"/>
        <w:rPr>
          <w:rFonts w:ascii="Gill Sans MT" w:eastAsia="Calibri" w:hAnsi="Gill Sans MT" w:cs="Calibri"/>
          <w:b/>
          <w:sz w:val="40"/>
          <w:szCs w:val="40"/>
        </w:rPr>
      </w:pPr>
      <w:r w:rsidRPr="005A1C4F">
        <w:rPr>
          <w:rFonts w:ascii="Gill Sans MT" w:eastAsia="Calibri" w:hAnsi="Gill Sans MT" w:cs="Calibri"/>
          <w:b/>
          <w:sz w:val="40"/>
          <w:szCs w:val="40"/>
        </w:rPr>
        <w:t>Stamford Welland Academy: a CMAT Academy</w:t>
      </w:r>
    </w:p>
    <w:p w:rsidR="00323C38" w:rsidRPr="005A1C4F" w:rsidRDefault="00323C38" w:rsidP="004B1B47">
      <w:pPr>
        <w:spacing w:after="0" w:line="240" w:lineRule="auto"/>
        <w:jc w:val="both"/>
        <w:rPr>
          <w:rFonts w:ascii="Gill Sans MT" w:eastAsia="Calibri" w:hAnsi="Gill Sans MT" w:cs="Calibri"/>
        </w:rPr>
      </w:pPr>
    </w:p>
    <w:p w:rsidR="00323C38" w:rsidRPr="005A1C4F" w:rsidRDefault="00323C38" w:rsidP="004B1B47">
      <w:pPr>
        <w:spacing w:after="0" w:line="240" w:lineRule="auto"/>
        <w:jc w:val="both"/>
        <w:rPr>
          <w:rFonts w:ascii="Gill Sans MT" w:eastAsia="Calibri" w:hAnsi="Gill Sans MT" w:cs="Calibri"/>
        </w:rPr>
      </w:pPr>
      <w:r w:rsidRPr="005A1C4F">
        <w:rPr>
          <w:rFonts w:ascii="Gill Sans MT" w:eastAsia="Calibri" w:hAnsi="Gill Sans MT" w:cs="Calibri"/>
        </w:rPr>
        <w:t xml:space="preserve">Cambridge Meridian Academies Trust (CMAT) exists to provide </w:t>
      </w:r>
      <w:r w:rsidRPr="005A1C4F">
        <w:rPr>
          <w:rFonts w:ascii="Gill Sans MT" w:eastAsia="Calibri" w:hAnsi="Gill Sans MT" w:cs="Calibri"/>
          <w:b/>
        </w:rPr>
        <w:t>high quality education at the heart of the community</w:t>
      </w:r>
      <w:r w:rsidRPr="005A1C4F">
        <w:rPr>
          <w:rFonts w:ascii="Gill Sans MT" w:eastAsia="Calibri" w:hAnsi="Gill Sans MT" w:cs="Calibri"/>
        </w:rPr>
        <w:t>.</w:t>
      </w:r>
    </w:p>
    <w:p w:rsidR="00323C38" w:rsidRPr="005A1C4F" w:rsidRDefault="00323C38" w:rsidP="004B1B47">
      <w:pPr>
        <w:spacing w:after="0" w:line="240" w:lineRule="auto"/>
        <w:jc w:val="both"/>
        <w:rPr>
          <w:rFonts w:ascii="Gill Sans MT" w:eastAsia="Calibri" w:hAnsi="Gill Sans MT"/>
        </w:rPr>
      </w:pPr>
    </w:p>
    <w:p w:rsidR="00323C38" w:rsidRPr="005A1C4F" w:rsidRDefault="00323C38" w:rsidP="004B1B47">
      <w:pPr>
        <w:spacing w:after="0" w:line="240" w:lineRule="auto"/>
        <w:jc w:val="both"/>
        <w:rPr>
          <w:rFonts w:ascii="Gill Sans MT" w:eastAsia="Calibri" w:hAnsi="Gill Sans MT"/>
        </w:rPr>
      </w:pPr>
      <w:r w:rsidRPr="005A1C4F">
        <w:rPr>
          <w:rFonts w:ascii="Gill Sans MT" w:eastAsia="Calibri" w:hAnsi="Gill Sans MT"/>
        </w:rPr>
        <w:t xml:space="preserve">To reflect this, the philosophy of all CMAT schools is: </w:t>
      </w:r>
    </w:p>
    <w:p w:rsidR="00323C38" w:rsidRPr="005A1C4F" w:rsidRDefault="00323C38" w:rsidP="004B1B47">
      <w:pPr>
        <w:numPr>
          <w:ilvl w:val="0"/>
          <w:numId w:val="8"/>
        </w:numPr>
        <w:spacing w:after="0" w:line="240" w:lineRule="auto"/>
        <w:contextualSpacing/>
        <w:rPr>
          <w:rFonts w:ascii="Gill Sans MT" w:hAnsi="Gill Sans MT" w:cs="Calibri"/>
          <w:b/>
          <w:bCs/>
        </w:rPr>
      </w:pPr>
      <w:r w:rsidRPr="005A1C4F">
        <w:rPr>
          <w:rFonts w:ascii="Gill Sans MT" w:hAnsi="Gill Sans MT" w:cs="Calibri"/>
          <w:b/>
          <w:bCs/>
        </w:rPr>
        <w:t xml:space="preserve">achievement for all </w:t>
      </w:r>
    </w:p>
    <w:p w:rsidR="00323C38" w:rsidRPr="005A1C4F" w:rsidRDefault="00323C38" w:rsidP="004B1B47">
      <w:pPr>
        <w:numPr>
          <w:ilvl w:val="0"/>
          <w:numId w:val="8"/>
        </w:numPr>
        <w:spacing w:after="0" w:line="240" w:lineRule="auto"/>
        <w:contextualSpacing/>
        <w:rPr>
          <w:rFonts w:ascii="Gill Sans MT" w:hAnsi="Gill Sans MT" w:cs="Calibri"/>
          <w:b/>
          <w:bCs/>
        </w:rPr>
      </w:pPr>
      <w:r w:rsidRPr="005A1C4F">
        <w:rPr>
          <w:rFonts w:ascii="Gill Sans MT" w:hAnsi="Gill Sans MT" w:cs="Calibri"/>
          <w:b/>
          <w:bCs/>
        </w:rPr>
        <w:t>the pursuit of excellence;</w:t>
      </w:r>
    </w:p>
    <w:p w:rsidR="00323C38" w:rsidRPr="005A1C4F" w:rsidRDefault="00323C38" w:rsidP="004B1B47">
      <w:pPr>
        <w:numPr>
          <w:ilvl w:val="0"/>
          <w:numId w:val="8"/>
        </w:numPr>
        <w:spacing w:after="0" w:line="240" w:lineRule="auto"/>
        <w:contextualSpacing/>
        <w:rPr>
          <w:rFonts w:ascii="Gill Sans MT" w:hAnsi="Gill Sans MT" w:cs="Calibri"/>
          <w:b/>
          <w:bCs/>
        </w:rPr>
      </w:pPr>
      <w:r w:rsidRPr="005A1C4F">
        <w:rPr>
          <w:rFonts w:ascii="Gill Sans MT" w:hAnsi="Gill Sans MT" w:cs="Calibri"/>
          <w:b/>
          <w:bCs/>
        </w:rPr>
        <w:t>valuing people;</w:t>
      </w:r>
    </w:p>
    <w:p w:rsidR="00323C38" w:rsidRPr="005A1C4F" w:rsidRDefault="00323C38" w:rsidP="004B1B47">
      <w:pPr>
        <w:numPr>
          <w:ilvl w:val="0"/>
          <w:numId w:val="8"/>
        </w:numPr>
        <w:spacing w:after="0" w:line="240" w:lineRule="auto"/>
        <w:contextualSpacing/>
        <w:rPr>
          <w:rFonts w:ascii="Gill Sans MT" w:hAnsi="Gill Sans MT" w:cs="Calibri"/>
          <w:b/>
          <w:bCs/>
        </w:rPr>
      </w:pPr>
      <w:r w:rsidRPr="005A1C4F">
        <w:rPr>
          <w:rFonts w:ascii="Gill Sans MT" w:hAnsi="Gill Sans MT" w:cs="Calibri"/>
          <w:b/>
          <w:bCs/>
        </w:rPr>
        <w:t>providing a high quality learning environment;</w:t>
      </w:r>
    </w:p>
    <w:p w:rsidR="00323C38" w:rsidRPr="005A1C4F" w:rsidRDefault="00323C38" w:rsidP="004B1B47">
      <w:pPr>
        <w:numPr>
          <w:ilvl w:val="0"/>
          <w:numId w:val="8"/>
        </w:numPr>
        <w:spacing w:after="0" w:line="240" w:lineRule="auto"/>
        <w:contextualSpacing/>
        <w:rPr>
          <w:rFonts w:ascii="Gill Sans MT" w:hAnsi="Gill Sans MT" w:cs="Calibri"/>
          <w:b/>
          <w:bCs/>
        </w:rPr>
      </w:pPr>
      <w:proofErr w:type="gramStart"/>
      <w:r w:rsidRPr="005A1C4F">
        <w:rPr>
          <w:rFonts w:ascii="Gill Sans MT" w:hAnsi="Gill Sans MT" w:cs="Calibri"/>
          <w:b/>
          <w:bCs/>
        </w:rPr>
        <w:t>extending</w:t>
      </w:r>
      <w:proofErr w:type="gramEnd"/>
      <w:r w:rsidRPr="005A1C4F">
        <w:rPr>
          <w:rFonts w:ascii="Gill Sans MT" w:hAnsi="Gill Sans MT" w:cs="Calibri"/>
          <w:b/>
          <w:bCs/>
        </w:rPr>
        <w:t xml:space="preserve"> the boundaries of learning.</w:t>
      </w:r>
    </w:p>
    <w:p w:rsidR="00323C38" w:rsidRPr="005A1C4F" w:rsidRDefault="00323C38" w:rsidP="004B1B47">
      <w:pPr>
        <w:spacing w:after="0" w:line="240" w:lineRule="auto"/>
        <w:jc w:val="both"/>
        <w:rPr>
          <w:rFonts w:ascii="Gill Sans MT" w:hAnsi="Gill Sans MT" w:cs="Calibri"/>
          <w:bCs/>
        </w:rPr>
      </w:pPr>
    </w:p>
    <w:p w:rsidR="00323C38" w:rsidRPr="005A1C4F" w:rsidRDefault="00323C38" w:rsidP="004B1B47">
      <w:pPr>
        <w:spacing w:after="0" w:line="240" w:lineRule="auto"/>
        <w:jc w:val="both"/>
        <w:rPr>
          <w:rFonts w:ascii="Gill Sans MT" w:hAnsi="Gill Sans MT" w:cs="Calibri"/>
          <w:bCs/>
        </w:rPr>
      </w:pPr>
      <w:r w:rsidRPr="005A1C4F">
        <w:rPr>
          <w:rFonts w:ascii="Gill Sans MT" w:hAnsi="Gill Sans MT" w:cs="Calibri"/>
          <w:bCs/>
        </w:rPr>
        <w:lastRenderedPageBreak/>
        <w:t>Where every child is a:</w:t>
      </w:r>
    </w:p>
    <w:p w:rsidR="00323C38" w:rsidRPr="005A1C4F" w:rsidRDefault="00323C38" w:rsidP="004B1B47">
      <w:pPr>
        <w:numPr>
          <w:ilvl w:val="0"/>
          <w:numId w:val="6"/>
        </w:numPr>
        <w:spacing w:after="0" w:line="240" w:lineRule="auto"/>
        <w:jc w:val="both"/>
        <w:rPr>
          <w:rFonts w:ascii="Gill Sans MT" w:hAnsi="Gill Sans MT" w:cs="Calibri"/>
        </w:rPr>
      </w:pPr>
      <w:r w:rsidRPr="005A1C4F">
        <w:rPr>
          <w:rFonts w:ascii="Gill Sans MT" w:hAnsi="Gill Sans MT" w:cs="Calibri"/>
          <w:b/>
          <w:bCs/>
        </w:rPr>
        <w:t>Successful Learner</w:t>
      </w:r>
      <w:r w:rsidRPr="005A1C4F">
        <w:rPr>
          <w:rFonts w:ascii="Gill Sans MT" w:hAnsi="Gill Sans MT" w:cs="Calibri"/>
        </w:rPr>
        <w:t xml:space="preserve"> who enjoys learning, makes progress and achieves</w:t>
      </w:r>
    </w:p>
    <w:p w:rsidR="00323C38" w:rsidRPr="005A1C4F" w:rsidRDefault="00323C38" w:rsidP="004B1B47">
      <w:pPr>
        <w:numPr>
          <w:ilvl w:val="0"/>
          <w:numId w:val="6"/>
        </w:numPr>
        <w:spacing w:after="0" w:line="240" w:lineRule="auto"/>
        <w:jc w:val="both"/>
        <w:rPr>
          <w:rFonts w:ascii="Gill Sans MT" w:hAnsi="Gill Sans MT" w:cs="Calibri"/>
        </w:rPr>
      </w:pPr>
      <w:r w:rsidRPr="005A1C4F">
        <w:rPr>
          <w:rFonts w:ascii="Gill Sans MT" w:hAnsi="Gill Sans MT" w:cs="Calibri"/>
          <w:b/>
          <w:bCs/>
        </w:rPr>
        <w:t>Confident Individual</w:t>
      </w:r>
      <w:r w:rsidRPr="005A1C4F">
        <w:rPr>
          <w:rFonts w:ascii="Gill Sans MT" w:hAnsi="Gill Sans MT" w:cs="Calibri"/>
        </w:rPr>
        <w:t xml:space="preserve"> who is able to live a safe, healthy and fulfilling life</w:t>
      </w:r>
    </w:p>
    <w:p w:rsidR="00323C38" w:rsidRPr="005A1C4F" w:rsidRDefault="00323C38" w:rsidP="004B1B47">
      <w:pPr>
        <w:numPr>
          <w:ilvl w:val="0"/>
          <w:numId w:val="6"/>
        </w:numPr>
        <w:spacing w:after="0" w:line="240" w:lineRule="auto"/>
        <w:jc w:val="both"/>
        <w:rPr>
          <w:rFonts w:ascii="Gill Sans MT" w:hAnsi="Gill Sans MT" w:cs="Calibri"/>
        </w:rPr>
      </w:pPr>
      <w:r w:rsidRPr="005A1C4F">
        <w:rPr>
          <w:rFonts w:ascii="Gill Sans MT" w:hAnsi="Gill Sans MT" w:cs="Calibri"/>
          <w:b/>
          <w:bCs/>
        </w:rPr>
        <w:t>Responsible and Employable Citizen</w:t>
      </w:r>
      <w:r w:rsidRPr="005A1C4F">
        <w:rPr>
          <w:rFonts w:ascii="Gill Sans MT" w:hAnsi="Gill Sans MT" w:cs="Calibri"/>
        </w:rPr>
        <w:t xml:space="preserve"> who makes a positive contribution to the communities in which they live.</w:t>
      </w:r>
    </w:p>
    <w:p w:rsidR="00323C38" w:rsidRPr="005A1C4F" w:rsidRDefault="00323C38" w:rsidP="004B1B47">
      <w:pPr>
        <w:spacing w:after="0" w:line="240" w:lineRule="auto"/>
        <w:jc w:val="both"/>
        <w:rPr>
          <w:rFonts w:ascii="Gill Sans MT" w:hAnsi="Gill Sans MT" w:cs="Calibri"/>
        </w:rPr>
      </w:pPr>
    </w:p>
    <w:p w:rsidR="00323C38" w:rsidRPr="005A1C4F" w:rsidRDefault="00323C38" w:rsidP="004B1B47">
      <w:pPr>
        <w:spacing w:after="0" w:line="240" w:lineRule="auto"/>
        <w:jc w:val="both"/>
        <w:rPr>
          <w:rFonts w:ascii="Gill Sans MT" w:hAnsi="Gill Sans MT" w:cs="Calibri"/>
        </w:rPr>
      </w:pPr>
      <w:r w:rsidRPr="005A1C4F">
        <w:rPr>
          <w:rFonts w:ascii="Gill Sans MT" w:hAnsi="Gill Sans MT" w:cs="Calibri"/>
        </w:rPr>
        <w:t>Where the school is a:</w:t>
      </w:r>
    </w:p>
    <w:p w:rsidR="00323C38" w:rsidRPr="005A1C4F" w:rsidRDefault="00323C38" w:rsidP="004B1B47">
      <w:pPr>
        <w:numPr>
          <w:ilvl w:val="0"/>
          <w:numId w:val="7"/>
        </w:numPr>
        <w:spacing w:after="0" w:line="240" w:lineRule="auto"/>
        <w:jc w:val="both"/>
        <w:rPr>
          <w:rFonts w:ascii="Gill Sans MT" w:hAnsi="Gill Sans MT" w:cs="Calibri"/>
        </w:rPr>
      </w:pPr>
      <w:r w:rsidRPr="005A1C4F">
        <w:rPr>
          <w:rFonts w:ascii="Gill Sans MT" w:hAnsi="Gill Sans MT" w:cs="Calibri"/>
          <w:b/>
        </w:rPr>
        <w:t>Hub for community activities</w:t>
      </w:r>
      <w:r w:rsidRPr="005A1C4F">
        <w:rPr>
          <w:rFonts w:ascii="Gill Sans MT" w:hAnsi="Gill Sans MT" w:cs="Calibri"/>
        </w:rPr>
        <w:t xml:space="preserve"> and a place where people of all ages meet and integrate </w:t>
      </w:r>
    </w:p>
    <w:p w:rsidR="00323C38" w:rsidRPr="005A1C4F" w:rsidRDefault="00323C38" w:rsidP="004B1B47">
      <w:pPr>
        <w:numPr>
          <w:ilvl w:val="0"/>
          <w:numId w:val="7"/>
        </w:numPr>
        <w:spacing w:after="0" w:line="240" w:lineRule="auto"/>
        <w:jc w:val="both"/>
        <w:rPr>
          <w:rFonts w:ascii="Gill Sans MT" w:hAnsi="Gill Sans MT" w:cs="Calibri"/>
        </w:rPr>
      </w:pPr>
      <w:r w:rsidRPr="005A1C4F">
        <w:rPr>
          <w:rFonts w:ascii="Gill Sans MT" w:hAnsi="Gill Sans MT" w:cs="Calibri"/>
          <w:b/>
        </w:rPr>
        <w:t>Centre for extended services</w:t>
      </w:r>
      <w:r w:rsidRPr="005A1C4F">
        <w:rPr>
          <w:rFonts w:ascii="Gill Sans MT" w:hAnsi="Gill Sans MT" w:cs="Calibri"/>
        </w:rPr>
        <w:t xml:space="preserve"> for children, families and the community</w:t>
      </w:r>
    </w:p>
    <w:p w:rsidR="00323C38" w:rsidRPr="005A1C4F" w:rsidRDefault="00323C38" w:rsidP="004B1B47">
      <w:pPr>
        <w:numPr>
          <w:ilvl w:val="0"/>
          <w:numId w:val="7"/>
        </w:numPr>
        <w:spacing w:after="0" w:line="240" w:lineRule="auto"/>
        <w:jc w:val="both"/>
        <w:rPr>
          <w:rFonts w:ascii="Gill Sans MT" w:hAnsi="Gill Sans MT" w:cs="Calibri"/>
        </w:rPr>
      </w:pPr>
      <w:r w:rsidRPr="005A1C4F">
        <w:rPr>
          <w:rFonts w:ascii="Gill Sans MT" w:hAnsi="Gill Sans MT" w:cs="Calibri"/>
          <w:b/>
        </w:rPr>
        <w:t>Source of immense pride</w:t>
      </w:r>
      <w:r w:rsidRPr="005A1C4F">
        <w:rPr>
          <w:rFonts w:ascii="Gill Sans MT" w:hAnsi="Gill Sans MT" w:cs="Calibri"/>
        </w:rPr>
        <w:t xml:space="preserve"> for the whole community</w:t>
      </w:r>
    </w:p>
    <w:p w:rsidR="00323C38" w:rsidRPr="005A1C4F" w:rsidRDefault="00323C38" w:rsidP="004B1B47">
      <w:pPr>
        <w:spacing w:after="0" w:line="240" w:lineRule="auto"/>
        <w:rPr>
          <w:rFonts w:ascii="Gill Sans MT" w:eastAsia="Calibri" w:hAnsi="Gill Sans MT" w:cs="Calibri"/>
          <w:b/>
        </w:rPr>
      </w:pPr>
    </w:p>
    <w:p w:rsidR="00323C38" w:rsidRPr="005A1C4F" w:rsidRDefault="00323C38" w:rsidP="004B1B47">
      <w:pPr>
        <w:spacing w:after="0" w:line="240" w:lineRule="auto"/>
        <w:jc w:val="both"/>
        <w:rPr>
          <w:rFonts w:ascii="Gill Sans MT" w:eastAsia="Calibri" w:hAnsi="Gill Sans MT"/>
        </w:rPr>
      </w:pPr>
      <w:r w:rsidRPr="005A1C4F">
        <w:rPr>
          <w:rFonts w:ascii="Gill Sans MT" w:eastAsia="Calibri" w:hAnsi="Gill Sans MT"/>
        </w:rPr>
        <w:t xml:space="preserve">Within this context, the purpose driving Stamford Welland Academy will be to provide high-quality learning for all so that: </w:t>
      </w:r>
    </w:p>
    <w:p w:rsidR="00323C38" w:rsidRPr="005A1C4F" w:rsidRDefault="00323C38" w:rsidP="004B1B47">
      <w:pPr>
        <w:spacing w:after="0" w:line="240" w:lineRule="auto"/>
        <w:ind w:left="720"/>
        <w:jc w:val="both"/>
        <w:rPr>
          <w:rFonts w:ascii="Gill Sans MT" w:eastAsia="Calibri" w:hAnsi="Gill Sans MT"/>
          <w:b/>
        </w:rPr>
      </w:pPr>
      <w:r w:rsidRPr="005A1C4F">
        <w:rPr>
          <w:rFonts w:ascii="Gill Sans MT" w:eastAsia="Calibri" w:hAnsi="Gill Sans MT"/>
          <w:b/>
        </w:rPr>
        <w:t>Every member of our community is known, valued and supported to achieve in all areas at the highest level to become successful, confident and responsible for the pursuit of lifelong learning.</w:t>
      </w:r>
    </w:p>
    <w:p w:rsidR="00323C38" w:rsidRPr="005A1C4F" w:rsidRDefault="00323C38" w:rsidP="004B1B47">
      <w:pPr>
        <w:spacing w:after="0" w:line="240" w:lineRule="auto"/>
        <w:rPr>
          <w:rFonts w:ascii="Gill Sans MT" w:eastAsia="Calibri" w:hAnsi="Gill Sans MT" w:cs="Calibri"/>
          <w:b/>
        </w:rPr>
      </w:pPr>
    </w:p>
    <w:p w:rsidR="00323C38" w:rsidRPr="005A1C4F" w:rsidRDefault="00323C38" w:rsidP="004B1B47">
      <w:pPr>
        <w:spacing w:after="0" w:line="240" w:lineRule="auto"/>
        <w:jc w:val="both"/>
        <w:rPr>
          <w:rFonts w:ascii="Gill Sans MT" w:eastAsia="Calibri" w:hAnsi="Gill Sans MT"/>
        </w:rPr>
      </w:pPr>
      <w:r w:rsidRPr="005A1C4F">
        <w:rPr>
          <w:rFonts w:ascii="Gill Sans MT" w:eastAsia="Calibri" w:hAnsi="Gill Sans MT"/>
        </w:rPr>
        <w:t xml:space="preserve">Each day at Stamford Welland Academy, we will live out </w:t>
      </w:r>
      <w:r w:rsidRPr="005A1C4F">
        <w:rPr>
          <w:rFonts w:ascii="Gill Sans MT" w:eastAsia="Calibri" w:hAnsi="Gill Sans MT"/>
          <w:b/>
        </w:rPr>
        <w:t>our values</w:t>
      </w:r>
      <w:r w:rsidRPr="005A1C4F">
        <w:rPr>
          <w:rFonts w:ascii="Gill Sans MT" w:eastAsia="Calibri" w:hAnsi="Gill Sans MT"/>
        </w:rPr>
        <w:t xml:space="preserve"> by:</w:t>
      </w:r>
    </w:p>
    <w:p w:rsidR="00323C38" w:rsidRPr="005A1C4F" w:rsidRDefault="00323C38" w:rsidP="004B1B47">
      <w:pPr>
        <w:numPr>
          <w:ilvl w:val="0"/>
          <w:numId w:val="5"/>
        </w:numPr>
        <w:spacing w:after="0" w:line="240" w:lineRule="auto"/>
        <w:contextualSpacing/>
        <w:jc w:val="both"/>
        <w:rPr>
          <w:rFonts w:ascii="Gill Sans MT" w:hAnsi="Gill Sans MT"/>
        </w:rPr>
      </w:pPr>
      <w:r w:rsidRPr="005A1C4F">
        <w:rPr>
          <w:rFonts w:ascii="Gill Sans MT" w:hAnsi="Gill Sans MT"/>
        </w:rPr>
        <w:t>Providing</w:t>
      </w:r>
      <w:r w:rsidRPr="005A1C4F">
        <w:rPr>
          <w:rFonts w:ascii="Gill Sans MT" w:hAnsi="Gill Sans MT"/>
          <w:b/>
        </w:rPr>
        <w:t xml:space="preserve"> aspiration</w:t>
      </w:r>
      <w:r w:rsidRPr="005A1C4F">
        <w:rPr>
          <w:rFonts w:ascii="Gill Sans MT" w:hAnsi="Gill Sans MT"/>
        </w:rPr>
        <w:t xml:space="preserve"> for all through high-quality teaching and learning and experiences </w:t>
      </w:r>
    </w:p>
    <w:p w:rsidR="00323C38" w:rsidRPr="005A1C4F" w:rsidRDefault="00323C38" w:rsidP="004B1B47">
      <w:pPr>
        <w:numPr>
          <w:ilvl w:val="0"/>
          <w:numId w:val="5"/>
        </w:numPr>
        <w:spacing w:after="0" w:line="240" w:lineRule="auto"/>
        <w:contextualSpacing/>
        <w:jc w:val="both"/>
        <w:rPr>
          <w:rFonts w:ascii="Gill Sans MT" w:hAnsi="Gill Sans MT"/>
        </w:rPr>
      </w:pPr>
      <w:r w:rsidRPr="005A1C4F">
        <w:rPr>
          <w:rFonts w:ascii="Gill Sans MT" w:hAnsi="Gill Sans MT"/>
        </w:rPr>
        <w:t xml:space="preserve">Demonstrating </w:t>
      </w:r>
      <w:r w:rsidRPr="005A1C4F">
        <w:rPr>
          <w:rFonts w:ascii="Gill Sans MT" w:hAnsi="Gill Sans MT"/>
          <w:b/>
        </w:rPr>
        <w:t>integrity</w:t>
      </w:r>
      <w:r w:rsidRPr="005A1C4F">
        <w:rPr>
          <w:rFonts w:ascii="Gill Sans MT" w:hAnsi="Gill Sans MT"/>
        </w:rPr>
        <w:t xml:space="preserve"> in everything we do</w:t>
      </w:r>
    </w:p>
    <w:p w:rsidR="00323C38" w:rsidRPr="005A1C4F" w:rsidRDefault="00323C38" w:rsidP="004B1B47">
      <w:pPr>
        <w:numPr>
          <w:ilvl w:val="0"/>
          <w:numId w:val="5"/>
        </w:numPr>
        <w:spacing w:after="0" w:line="240" w:lineRule="auto"/>
        <w:contextualSpacing/>
        <w:jc w:val="both"/>
        <w:rPr>
          <w:rFonts w:ascii="Gill Sans MT" w:hAnsi="Gill Sans MT"/>
        </w:rPr>
      </w:pPr>
      <w:r w:rsidRPr="005A1C4F">
        <w:rPr>
          <w:rFonts w:ascii="Gill Sans MT" w:hAnsi="Gill Sans MT"/>
        </w:rPr>
        <w:t xml:space="preserve">Embracing </w:t>
      </w:r>
      <w:r w:rsidRPr="005A1C4F">
        <w:rPr>
          <w:rFonts w:ascii="Gill Sans MT" w:hAnsi="Gill Sans MT"/>
          <w:b/>
        </w:rPr>
        <w:t>responsibility</w:t>
      </w:r>
      <w:r w:rsidRPr="005A1C4F">
        <w:rPr>
          <w:rFonts w:ascii="Gill Sans MT" w:hAnsi="Gill Sans MT"/>
        </w:rPr>
        <w:t xml:space="preserve"> through teamwork and strong leadership</w:t>
      </w:r>
    </w:p>
    <w:p w:rsidR="00323C38" w:rsidRPr="005A1C4F" w:rsidRDefault="00323C38" w:rsidP="004B1B47">
      <w:pPr>
        <w:numPr>
          <w:ilvl w:val="0"/>
          <w:numId w:val="5"/>
        </w:numPr>
        <w:spacing w:after="0" w:line="240" w:lineRule="auto"/>
        <w:contextualSpacing/>
        <w:jc w:val="both"/>
        <w:rPr>
          <w:rFonts w:ascii="Gill Sans MT" w:hAnsi="Gill Sans MT"/>
        </w:rPr>
      </w:pPr>
      <w:r w:rsidRPr="005A1C4F">
        <w:rPr>
          <w:rFonts w:ascii="Gill Sans MT" w:hAnsi="Gill Sans MT"/>
        </w:rPr>
        <w:t>Showing</w:t>
      </w:r>
      <w:r w:rsidRPr="005A1C4F">
        <w:rPr>
          <w:rFonts w:ascii="Gill Sans MT" w:hAnsi="Gill Sans MT"/>
          <w:b/>
        </w:rPr>
        <w:t xml:space="preserve"> understanding</w:t>
      </w:r>
      <w:r w:rsidRPr="005A1C4F">
        <w:rPr>
          <w:rFonts w:ascii="Gill Sans MT" w:hAnsi="Gill Sans MT"/>
        </w:rPr>
        <w:t xml:space="preserve"> of all in every situation</w:t>
      </w:r>
    </w:p>
    <w:p w:rsidR="00323C38" w:rsidRPr="005A1C4F" w:rsidRDefault="00323C38" w:rsidP="004B1B47">
      <w:pPr>
        <w:numPr>
          <w:ilvl w:val="0"/>
          <w:numId w:val="5"/>
        </w:numPr>
        <w:spacing w:after="0" w:line="240" w:lineRule="auto"/>
        <w:contextualSpacing/>
        <w:jc w:val="both"/>
        <w:rPr>
          <w:rFonts w:ascii="Gill Sans MT" w:hAnsi="Gill Sans MT"/>
        </w:rPr>
      </w:pPr>
      <w:r w:rsidRPr="005A1C4F">
        <w:rPr>
          <w:rFonts w:ascii="Gill Sans MT" w:hAnsi="Gill Sans MT"/>
        </w:rPr>
        <w:t>Encouraging all to show</w:t>
      </w:r>
      <w:r w:rsidRPr="005A1C4F">
        <w:rPr>
          <w:rFonts w:ascii="Gill Sans MT" w:hAnsi="Gill Sans MT"/>
          <w:b/>
        </w:rPr>
        <w:t xml:space="preserve"> resilience</w:t>
      </w:r>
      <w:r w:rsidRPr="005A1C4F">
        <w:rPr>
          <w:rFonts w:ascii="Gill Sans MT" w:hAnsi="Gill Sans MT"/>
        </w:rPr>
        <w:t xml:space="preserve"> in challenging circumstances</w:t>
      </w:r>
    </w:p>
    <w:p w:rsidR="00323C38" w:rsidRPr="005A1C4F" w:rsidRDefault="00323C38" w:rsidP="004B1B47">
      <w:pPr>
        <w:spacing w:after="0" w:line="240" w:lineRule="auto"/>
        <w:ind w:left="720"/>
        <w:contextualSpacing/>
        <w:rPr>
          <w:rFonts w:ascii="Gill Sans MT" w:hAnsi="Gill Sans MT" w:cs="Calibri"/>
          <w:b/>
        </w:rPr>
      </w:pPr>
    </w:p>
    <w:p w:rsidR="00323C38" w:rsidRPr="005A1C4F" w:rsidRDefault="00323C38" w:rsidP="004B1B47">
      <w:pPr>
        <w:spacing w:after="0" w:line="240" w:lineRule="auto"/>
        <w:jc w:val="both"/>
        <w:rPr>
          <w:rFonts w:ascii="Gill Sans MT" w:eastAsia="Calibri" w:hAnsi="Gill Sans MT"/>
          <w:b/>
        </w:rPr>
      </w:pPr>
      <w:r w:rsidRPr="005A1C4F">
        <w:rPr>
          <w:rFonts w:ascii="Gill Sans MT" w:eastAsia="Calibri" w:hAnsi="Gill Sans MT"/>
        </w:rPr>
        <w:t xml:space="preserve">We will deliver the vision behind our purpose and values in the academic curriculum through the </w:t>
      </w:r>
      <w:r w:rsidRPr="005A1C4F">
        <w:rPr>
          <w:rFonts w:ascii="Gill Sans MT" w:eastAsia="Calibri" w:hAnsi="Gill Sans MT"/>
          <w:b/>
          <w:i/>
        </w:rPr>
        <w:t xml:space="preserve">Stamford Welland Way </w:t>
      </w:r>
      <w:r w:rsidRPr="005A1C4F">
        <w:rPr>
          <w:rFonts w:ascii="Gill Sans MT" w:eastAsia="Calibri" w:hAnsi="Gill Sans MT"/>
        </w:rPr>
        <w:t xml:space="preserve">and in parallel experiences through the </w:t>
      </w:r>
      <w:r w:rsidRPr="005A1C4F">
        <w:rPr>
          <w:rFonts w:ascii="Gill Sans MT" w:eastAsia="Calibri" w:hAnsi="Gill Sans MT"/>
          <w:b/>
          <w:i/>
        </w:rPr>
        <w:t>PLEDGES Programme</w:t>
      </w:r>
      <w:r w:rsidRPr="005A1C4F">
        <w:rPr>
          <w:rFonts w:ascii="Gill Sans MT" w:eastAsia="Calibri" w:hAnsi="Gill Sans MT"/>
        </w:rPr>
        <w:t>.</w:t>
      </w:r>
    </w:p>
    <w:p w:rsidR="00323C38" w:rsidRPr="003B22A9" w:rsidRDefault="00323C38" w:rsidP="00323C38">
      <w:pPr>
        <w:contextualSpacing/>
      </w:pPr>
    </w:p>
    <w:p w:rsidR="00EE620A" w:rsidRDefault="00EE620A" w:rsidP="009E2A68">
      <w:pPr>
        <w:spacing w:after="0" w:line="240" w:lineRule="auto"/>
        <w:jc w:val="both"/>
        <w:rPr>
          <w:rFonts w:ascii="Gill Sans MT" w:hAnsi="Gill Sans MT" w:cs="Open Sans"/>
        </w:rPr>
      </w:pPr>
    </w:p>
    <w:p w:rsidR="009E2A68" w:rsidRDefault="009E2A68" w:rsidP="009E2A68">
      <w:pPr>
        <w:spacing w:after="0" w:line="240" w:lineRule="auto"/>
        <w:jc w:val="both"/>
        <w:rPr>
          <w:rFonts w:ascii="Gill Sans MT" w:hAnsi="Gill Sans MT" w:cs="Open Sans"/>
        </w:rPr>
      </w:pPr>
    </w:p>
    <w:p w:rsidR="009E2A68" w:rsidRPr="00F87798" w:rsidRDefault="009E2A68" w:rsidP="009E2A68">
      <w:pPr>
        <w:spacing w:after="0" w:line="240" w:lineRule="auto"/>
        <w:jc w:val="both"/>
        <w:rPr>
          <w:rFonts w:ascii="Gill Sans MT" w:hAnsi="Gill Sans MT" w:cs="Open Sans"/>
        </w:rPr>
      </w:pPr>
    </w:p>
    <w:sectPr w:rsidR="009E2A68" w:rsidRPr="00F87798" w:rsidSect="00F05614">
      <w:footerReference w:type="default" r:id="rId8"/>
      <w:headerReference w:type="first" r:id="rId9"/>
      <w:footerReference w:type="first" r:id="rId10"/>
      <w:pgSz w:w="11906" w:h="16838"/>
      <w:pgMar w:top="1440" w:right="1440" w:bottom="14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CF9" w:rsidRDefault="00675CF9" w:rsidP="001C0202">
      <w:pPr>
        <w:spacing w:after="0" w:line="240" w:lineRule="auto"/>
      </w:pPr>
      <w:r>
        <w:separator/>
      </w:r>
    </w:p>
  </w:endnote>
  <w:endnote w:type="continuationSeparator" w:id="0">
    <w:p w:rsidR="00675CF9" w:rsidRDefault="00675CF9" w:rsidP="001C0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202" w:rsidRDefault="00AA1071">
    <w:pPr>
      <w:pStyle w:val="Footer"/>
    </w:pPr>
    <w:r>
      <w:rPr>
        <w:noProof/>
        <w:lang w:eastAsia="en-GB"/>
      </w:rPr>
      <w:drawing>
        <wp:anchor distT="0" distB="0" distL="114300" distR="114300" simplePos="0" relativeHeight="251656704" behindDoc="1" locked="0" layoutInCell="1" allowOverlap="1" wp14:anchorId="545BD5C2" wp14:editId="6224612C">
          <wp:simplePos x="0" y="0"/>
          <wp:positionH relativeFrom="column">
            <wp:posOffset>-1100768</wp:posOffset>
          </wp:positionH>
          <wp:positionV relativeFrom="paragraph">
            <wp:posOffset>-436245</wp:posOffset>
          </wp:positionV>
          <wp:extent cx="7607280" cy="1050878"/>
          <wp:effectExtent l="0" t="0" r="0" b="0"/>
          <wp:wrapNone/>
          <wp:docPr id="2" name="Picture 2" descr="C:\Users\David.SPEED\AppData\Local\Microsoft\Windows\INetCache\Content.Word\SWA-foot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avid.SPEED\AppData\Local\Microsoft\Windows\INetCache\Content.Word\SWA-footer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07280" cy="105087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614" w:rsidRDefault="00F05614">
    <w:pPr>
      <w:pStyle w:val="Footer"/>
    </w:pPr>
    <w:r>
      <w:rPr>
        <w:noProof/>
        <w:lang w:eastAsia="en-GB"/>
      </w:rPr>
      <w:drawing>
        <wp:anchor distT="0" distB="0" distL="114300" distR="114300" simplePos="0" relativeHeight="251658752" behindDoc="1" locked="0" layoutInCell="1" allowOverlap="1" wp14:anchorId="782F99B3" wp14:editId="55286515">
          <wp:simplePos x="0" y="0"/>
          <wp:positionH relativeFrom="column">
            <wp:posOffset>-1095375</wp:posOffset>
          </wp:positionH>
          <wp:positionV relativeFrom="paragraph">
            <wp:posOffset>-142875</wp:posOffset>
          </wp:positionV>
          <wp:extent cx="7549832" cy="752475"/>
          <wp:effectExtent l="0" t="0" r="0" b="0"/>
          <wp:wrapNone/>
          <wp:docPr id="3" name="Picture 3" descr="C:\Users\David.SPEED\AppData\Local\Microsoft\Windows\INetCache\Content.Word\SWA-foot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vid.SPEED\AppData\Local\Microsoft\Windows\INetCache\Content.Word\SWA-footer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9832" cy="7524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CF9" w:rsidRDefault="00675CF9" w:rsidP="001C0202">
      <w:pPr>
        <w:spacing w:after="0" w:line="240" w:lineRule="auto"/>
      </w:pPr>
      <w:r>
        <w:separator/>
      </w:r>
    </w:p>
  </w:footnote>
  <w:footnote w:type="continuationSeparator" w:id="0">
    <w:p w:rsidR="00675CF9" w:rsidRDefault="00675CF9" w:rsidP="001C02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614" w:rsidRDefault="00F05614">
    <w:pPr>
      <w:pStyle w:val="Header"/>
      <w:rPr>
        <w:rFonts w:ascii="Times New Roman" w:hAnsi="Times New Roman" w:cs="Times New Roman"/>
        <w:noProof/>
        <w:sz w:val="24"/>
        <w:szCs w:val="24"/>
        <w:lang w:eastAsia="en-GB"/>
      </w:rPr>
    </w:pPr>
    <w:r>
      <w:rPr>
        <w:rFonts w:ascii="Times New Roman" w:hAnsi="Times New Roman" w:cs="Times New Roman"/>
        <w:noProof/>
        <w:sz w:val="24"/>
        <w:szCs w:val="24"/>
        <w:lang w:eastAsia="en-GB"/>
      </w:rPr>
      <w:drawing>
        <wp:anchor distT="0" distB="0" distL="114300" distR="114300" simplePos="0" relativeHeight="251657728" behindDoc="1" locked="0" layoutInCell="1" allowOverlap="1" wp14:anchorId="2066D5F0" wp14:editId="242A2EE2">
          <wp:simplePos x="0" y="0"/>
          <wp:positionH relativeFrom="column">
            <wp:posOffset>-1028700</wp:posOffset>
          </wp:positionH>
          <wp:positionV relativeFrom="paragraph">
            <wp:posOffset>-644525</wp:posOffset>
          </wp:positionV>
          <wp:extent cx="7640955" cy="1527810"/>
          <wp:effectExtent l="0" t="0" r="0" b="0"/>
          <wp:wrapNone/>
          <wp:docPr id="1" name="Picture 1" descr="SWA-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head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955" cy="1527810"/>
                  </a:xfrm>
                  <a:prstGeom prst="rect">
                    <a:avLst/>
                  </a:prstGeom>
                  <a:noFill/>
                </pic:spPr>
              </pic:pic>
            </a:graphicData>
          </a:graphic>
          <wp14:sizeRelH relativeFrom="page">
            <wp14:pctWidth>0</wp14:pctWidth>
          </wp14:sizeRelH>
          <wp14:sizeRelV relativeFrom="page">
            <wp14:pctHeight>0</wp14:pctHeight>
          </wp14:sizeRelV>
        </wp:anchor>
      </w:drawing>
    </w:r>
  </w:p>
  <w:p w:rsidR="00F05614" w:rsidRDefault="00F05614">
    <w:pPr>
      <w:pStyle w:val="Header"/>
      <w:rPr>
        <w:rFonts w:ascii="Times New Roman" w:hAnsi="Times New Roman" w:cs="Times New Roman"/>
        <w:noProof/>
        <w:sz w:val="24"/>
        <w:szCs w:val="24"/>
        <w:lang w:eastAsia="en-GB"/>
      </w:rPr>
    </w:pPr>
  </w:p>
  <w:p w:rsidR="00F05614" w:rsidRDefault="00F05614">
    <w:pPr>
      <w:pStyle w:val="Header"/>
      <w:rPr>
        <w:rFonts w:ascii="Times New Roman" w:hAnsi="Times New Roman" w:cs="Times New Roman"/>
        <w:noProof/>
        <w:sz w:val="24"/>
        <w:szCs w:val="24"/>
        <w:lang w:eastAsia="en-GB"/>
      </w:rPr>
    </w:pPr>
  </w:p>
  <w:p w:rsidR="00F05614" w:rsidRDefault="00F05614">
    <w:pPr>
      <w:pStyle w:val="Header"/>
      <w:rPr>
        <w:rFonts w:ascii="Times New Roman" w:hAnsi="Times New Roman" w:cs="Times New Roman"/>
        <w:noProof/>
        <w:sz w:val="24"/>
        <w:szCs w:val="24"/>
        <w:lang w:eastAsia="en-GB"/>
      </w:rPr>
    </w:pPr>
  </w:p>
  <w:p w:rsidR="00F05614" w:rsidRDefault="00F05614">
    <w:pPr>
      <w:pStyle w:val="Header"/>
      <w:rPr>
        <w:rFonts w:ascii="Times New Roman" w:hAnsi="Times New Roman" w:cs="Times New Roman"/>
        <w:noProof/>
        <w:sz w:val="24"/>
        <w:szCs w:val="24"/>
        <w:lang w:eastAsia="en-GB"/>
      </w:rPr>
    </w:pPr>
  </w:p>
  <w:p w:rsidR="00F05614" w:rsidRDefault="00F05614">
    <w:pPr>
      <w:pStyle w:val="Header"/>
      <w:rPr>
        <w:rFonts w:ascii="Times New Roman" w:hAnsi="Times New Roman" w:cs="Times New Roman"/>
        <w:noProof/>
        <w:sz w:val="24"/>
        <w:szCs w:val="24"/>
        <w:lang w:eastAsia="en-GB"/>
      </w:rPr>
    </w:pPr>
  </w:p>
  <w:p w:rsidR="001C0202" w:rsidRDefault="001C02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87EA0"/>
    <w:multiLevelType w:val="hybridMultilevel"/>
    <w:tmpl w:val="6A56FE34"/>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4045D0F"/>
    <w:multiLevelType w:val="hybridMultilevel"/>
    <w:tmpl w:val="A5761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EF49E3"/>
    <w:multiLevelType w:val="hybridMultilevel"/>
    <w:tmpl w:val="A3A8E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56466D"/>
    <w:multiLevelType w:val="hybridMultilevel"/>
    <w:tmpl w:val="E780D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A01A50"/>
    <w:multiLevelType w:val="hybridMultilevel"/>
    <w:tmpl w:val="3E0A9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955976"/>
    <w:multiLevelType w:val="hybridMultilevel"/>
    <w:tmpl w:val="7F9E380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7A68334E"/>
    <w:multiLevelType w:val="hybridMultilevel"/>
    <w:tmpl w:val="E3CCB79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7E82255D"/>
    <w:multiLevelType w:val="hybridMultilevel"/>
    <w:tmpl w:val="4AB2EAF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5"/>
  </w:num>
  <w:num w:numId="4">
    <w:abstractNumId w:val="6"/>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02"/>
    <w:rsid w:val="0008258C"/>
    <w:rsid w:val="001569E9"/>
    <w:rsid w:val="001B7A80"/>
    <w:rsid w:val="001C0202"/>
    <w:rsid w:val="002F2686"/>
    <w:rsid w:val="00323C38"/>
    <w:rsid w:val="004B1B47"/>
    <w:rsid w:val="00675CF9"/>
    <w:rsid w:val="00732FB7"/>
    <w:rsid w:val="007C279E"/>
    <w:rsid w:val="009351A3"/>
    <w:rsid w:val="009E2A68"/>
    <w:rsid w:val="00AA1071"/>
    <w:rsid w:val="00B566B3"/>
    <w:rsid w:val="00BE45D3"/>
    <w:rsid w:val="00C818E4"/>
    <w:rsid w:val="00C95B66"/>
    <w:rsid w:val="00E6713B"/>
    <w:rsid w:val="00EE620A"/>
    <w:rsid w:val="00F05614"/>
    <w:rsid w:val="00F472D5"/>
    <w:rsid w:val="00F835B1"/>
    <w:rsid w:val="00F87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C58B958-034F-4C3D-9DF4-90AF0E10D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202"/>
  </w:style>
  <w:style w:type="paragraph" w:styleId="Footer">
    <w:name w:val="footer"/>
    <w:basedOn w:val="Normal"/>
    <w:link w:val="FooterChar"/>
    <w:uiPriority w:val="99"/>
    <w:unhideWhenUsed/>
    <w:rsid w:val="001C0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202"/>
  </w:style>
  <w:style w:type="paragraph" w:styleId="BalloonText">
    <w:name w:val="Balloon Text"/>
    <w:basedOn w:val="Normal"/>
    <w:link w:val="BalloonTextChar"/>
    <w:uiPriority w:val="99"/>
    <w:semiHidden/>
    <w:unhideWhenUsed/>
    <w:rsid w:val="001C0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202"/>
    <w:rPr>
      <w:rFonts w:ascii="Tahoma" w:hAnsi="Tahoma" w:cs="Tahoma"/>
      <w:sz w:val="16"/>
      <w:szCs w:val="16"/>
    </w:rPr>
  </w:style>
  <w:style w:type="character" w:styleId="Hyperlink">
    <w:name w:val="Hyperlink"/>
    <w:basedOn w:val="DefaultParagraphFont"/>
    <w:uiPriority w:val="99"/>
    <w:unhideWhenUsed/>
    <w:rsid w:val="00EE620A"/>
    <w:rPr>
      <w:color w:val="0000FF" w:themeColor="hyperlink"/>
      <w:u w:val="single"/>
    </w:rPr>
  </w:style>
  <w:style w:type="paragraph" w:styleId="NormalWeb">
    <w:name w:val="Normal (Web)"/>
    <w:basedOn w:val="Normal"/>
    <w:uiPriority w:val="99"/>
    <w:rsid w:val="00323C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323C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28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66B417859645ABBBAB8FEE853E644B"/>
        <w:category>
          <w:name w:val="General"/>
          <w:gallery w:val="placeholder"/>
        </w:category>
        <w:types>
          <w:type w:val="bbPlcHdr"/>
        </w:types>
        <w:behaviors>
          <w:behavior w:val="content"/>
        </w:behaviors>
        <w:guid w:val="{DFC8CB34-EE53-4034-A381-8373F403ED33}"/>
      </w:docPartPr>
      <w:docPartBody>
        <w:p w:rsidR="00267552" w:rsidRDefault="00EA3DEE" w:rsidP="00EA3DEE">
          <w:pPr>
            <w:pStyle w:val="B166B417859645ABBBAB8FEE853E644B"/>
          </w:pPr>
          <w:r w:rsidRPr="008A79C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DEE"/>
    <w:rsid w:val="00267552"/>
    <w:rsid w:val="00314D57"/>
    <w:rsid w:val="00EA3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3DEE"/>
    <w:rPr>
      <w:color w:val="808080"/>
    </w:rPr>
  </w:style>
  <w:style w:type="paragraph" w:customStyle="1" w:styleId="B166B417859645ABBBAB8FEE853E644B">
    <w:name w:val="B166B417859645ABBBAB8FEE853E644B"/>
    <w:rsid w:val="00EA3D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B3C52-9019-4601-9EF2-2FD5140DA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Dews</dc:creator>
  <cp:lastModifiedBy>Hayley Twigger</cp:lastModifiedBy>
  <cp:revision>2</cp:revision>
  <dcterms:created xsi:type="dcterms:W3CDTF">2016-01-15T09:42:00Z</dcterms:created>
  <dcterms:modified xsi:type="dcterms:W3CDTF">2016-01-15T09:42:00Z</dcterms:modified>
</cp:coreProperties>
</file>