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07" w:rsidRDefault="00BC2DFC">
      <w:pPr>
        <w:spacing w:after="230" w:line="259" w:lineRule="auto"/>
        <w:ind w:left="427" w:right="0" w:firstLine="0"/>
        <w:jc w:val="left"/>
      </w:pPr>
      <w:r>
        <w:rPr>
          <w:rFonts w:ascii="Times New Roman" w:eastAsia="Times New Roman" w:hAnsi="Times New Roman" w:cs="Times New Roman"/>
          <w:sz w:val="24"/>
        </w:rPr>
        <w:t xml:space="preserve"> </w:t>
      </w:r>
    </w:p>
    <w:p w:rsidR="00204007" w:rsidRPr="00840288" w:rsidRDefault="00BC2DFC" w:rsidP="00C0028D">
      <w:pPr>
        <w:spacing w:after="0" w:line="259" w:lineRule="auto"/>
        <w:ind w:left="144" w:right="0" w:firstLine="0"/>
        <w:jc w:val="center"/>
        <w:rPr>
          <w:color w:val="3333FF"/>
        </w:rPr>
      </w:pPr>
      <w:r w:rsidRPr="00840288">
        <w:rPr>
          <w:rFonts w:ascii="Gill Sans MT" w:eastAsia="Gill Sans MT" w:hAnsi="Gill Sans MT" w:cs="Gill Sans MT"/>
          <w:b/>
          <w:color w:val="3333FF"/>
          <w:sz w:val="56"/>
        </w:rPr>
        <w:t>Clacton County High School</w:t>
      </w:r>
    </w:p>
    <w:p w:rsidR="00204007" w:rsidRPr="00840288" w:rsidRDefault="00BC2DFC">
      <w:pPr>
        <w:spacing w:after="0" w:line="259" w:lineRule="auto"/>
        <w:ind w:left="321" w:right="0" w:firstLine="0"/>
        <w:jc w:val="center"/>
        <w:rPr>
          <w:color w:val="3333FF"/>
        </w:rPr>
      </w:pPr>
      <w:r w:rsidRPr="00840288">
        <w:rPr>
          <w:b/>
          <w:color w:val="3333FF"/>
          <w:sz w:val="28"/>
        </w:rPr>
        <w:t xml:space="preserve">Academy Trust </w:t>
      </w:r>
    </w:p>
    <w:p w:rsidR="00204007" w:rsidRDefault="00BC2DFC">
      <w:pPr>
        <w:spacing w:after="208" w:line="259" w:lineRule="auto"/>
        <w:ind w:left="4632" w:right="0" w:firstLine="0"/>
        <w:jc w:val="left"/>
      </w:pPr>
      <w:r>
        <w:rPr>
          <w:rFonts w:ascii="Calibri" w:eastAsia="Calibri" w:hAnsi="Calibri" w:cs="Calibri"/>
          <w:noProof/>
        </w:rPr>
        <mc:AlternateContent>
          <mc:Choice Requires="wpg">
            <w:drawing>
              <wp:inline distT="0" distB="0" distL="0" distR="0">
                <wp:extent cx="774192" cy="932688"/>
                <wp:effectExtent l="0" t="0" r="0" b="0"/>
                <wp:docPr id="1742" name="Group 1742"/>
                <wp:cNvGraphicFramePr/>
                <a:graphic xmlns:a="http://schemas.openxmlformats.org/drawingml/2006/main">
                  <a:graphicData uri="http://schemas.microsoft.com/office/word/2010/wordprocessingGroup">
                    <wpg:wgp>
                      <wpg:cNvGrpSpPr/>
                      <wpg:grpSpPr>
                        <a:xfrm>
                          <a:off x="0" y="0"/>
                          <a:ext cx="774192" cy="932688"/>
                          <a:chOff x="0" y="0"/>
                          <a:chExt cx="774192" cy="932688"/>
                        </a:xfrm>
                      </wpg:grpSpPr>
                      <pic:pic xmlns:pic="http://schemas.openxmlformats.org/drawingml/2006/picture">
                        <pic:nvPicPr>
                          <pic:cNvPr id="37" name="Picture 37"/>
                          <pic:cNvPicPr/>
                        </pic:nvPicPr>
                        <pic:blipFill>
                          <a:blip r:embed="rId5"/>
                          <a:stretch>
                            <a:fillRect/>
                          </a:stretch>
                        </pic:blipFill>
                        <pic:spPr>
                          <a:xfrm>
                            <a:off x="0" y="0"/>
                            <a:ext cx="774192" cy="932688"/>
                          </a:xfrm>
                          <a:prstGeom prst="rect">
                            <a:avLst/>
                          </a:prstGeom>
                        </pic:spPr>
                      </pic:pic>
                      <wps:wsp>
                        <wps:cNvPr id="38" name="Rectangle 38"/>
                        <wps:cNvSpPr/>
                        <wps:spPr>
                          <a:xfrm>
                            <a:off x="390779" y="113030"/>
                            <a:ext cx="112629" cy="452002"/>
                          </a:xfrm>
                          <a:prstGeom prst="rect">
                            <a:avLst/>
                          </a:prstGeom>
                          <a:ln>
                            <a:noFill/>
                          </a:ln>
                        </wps:spPr>
                        <wps:txbx>
                          <w:txbxContent>
                            <w:p w:rsidR="00204007" w:rsidRDefault="00BC2DFC">
                              <w:pPr>
                                <w:spacing w:after="160" w:line="259" w:lineRule="auto"/>
                                <w:ind w:left="0" w:right="0" w:firstLine="0"/>
                                <w:jc w:val="left"/>
                              </w:pPr>
                              <w:r>
                                <w:rPr>
                                  <w:color w:val="0070C0"/>
                                  <w:sz w:val="48"/>
                                </w:rPr>
                                <w:t xml:space="preserve"> </w:t>
                              </w:r>
                            </w:p>
                          </w:txbxContent>
                        </wps:txbx>
                        <wps:bodyPr horzOverflow="overflow" vert="horz" lIns="0" tIns="0" rIns="0" bIns="0" rtlCol="0">
                          <a:noAutofit/>
                        </wps:bodyPr>
                      </wps:wsp>
                      <wps:wsp>
                        <wps:cNvPr id="39" name="Rectangle 39"/>
                        <wps:cNvSpPr/>
                        <wps:spPr>
                          <a:xfrm>
                            <a:off x="390779" y="463551"/>
                            <a:ext cx="112629" cy="452002"/>
                          </a:xfrm>
                          <a:prstGeom prst="rect">
                            <a:avLst/>
                          </a:prstGeom>
                          <a:ln>
                            <a:noFill/>
                          </a:ln>
                        </wps:spPr>
                        <wps:txbx>
                          <w:txbxContent>
                            <w:p w:rsidR="00204007" w:rsidRDefault="00BC2DFC">
                              <w:pPr>
                                <w:spacing w:after="160" w:line="259" w:lineRule="auto"/>
                                <w:ind w:left="0" w:right="0" w:firstLine="0"/>
                                <w:jc w:val="left"/>
                              </w:pPr>
                              <w:r>
                                <w:rPr>
                                  <w:color w:val="0070C0"/>
                                  <w:sz w:val="48"/>
                                </w:rPr>
                                <w:t xml:space="preserve"> </w:t>
                              </w:r>
                            </w:p>
                          </w:txbxContent>
                        </wps:txbx>
                        <wps:bodyPr horzOverflow="overflow" vert="horz" lIns="0" tIns="0" rIns="0" bIns="0" rtlCol="0">
                          <a:noAutofit/>
                        </wps:bodyPr>
                      </wps:wsp>
                    </wpg:wgp>
                  </a:graphicData>
                </a:graphic>
              </wp:inline>
            </w:drawing>
          </mc:Choice>
          <mc:Fallback>
            <w:pict>
              <v:group id="Group 1742" o:spid="_x0000_s1026" style="width:60.95pt;height:73.45pt;mso-position-horizontal-relative:char;mso-position-vertical-relative:line" coordsize="7741,932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UsT3wIAAHYIAAAOAAAAZHJzL2Uyb0RvYy54bWzEVttu2zAMfR+wfxD0&#10;3jpO0qQxmhTDuhYFhjVotw+QZdkWJkuCpNz29SNlO+ma3doB60Nd6kYenUNSubjcNoqshfPS6DlN&#10;TweUCM1NIXU1p18+X5+cU+ID0wVTRos53QlPLxdv31xsbCaGpjaqEI6AE+2zjZ3TOgSbJYnntWiY&#10;PzVWaFgsjWtYgKGrksKxDXhvVDIcDCbJxrjCOsOF9zB71S7SRfRfloKHu7L0IhA1p4AtxK+L3xy/&#10;yeKCZZVjtpa8g8FegKJhUkPQvasrFhhZOXnkqpHcGW/KcMpNk5iylFzEO8Bt0sGT29w4s7LxLlW2&#10;qeyeJqD2CU8vdss/rZeOyAK0m46HlGjWgEoxMIkzQNDGVhnsu3H2wS5dN1G1I7zztnQN/ofbkG2k&#10;drenVmwD4TA5nY7TGfjnsDQbDSfn5y31vAZ9jk7x+sNvzyV90ASx7aFYyTP463gC64inP+cTnAor&#10;J2jnpPkrHw1zX1f2BCS1LMhcKhl2MT1BPASl10vJl64dHCgfTXvCYRmjEpgBfvEI7sIzMExw/IOL&#10;XEl7LZVC1tHuwEJeP8mLn9y3zbkrw1eN0KEtIicU4Dba19J6SlwmmlxATrjbIm118sGJwGsMWELg&#10;eygsRMay/UJEeQCGmD2ky78lyF5ollnnw40wDUEDoAECYJdlbP3Rd1j6LR1lbfiIC9BgHkOP8T1Z&#10;MDqi61ll9FAzKwACun2kKTS8toiQI6YrBarGZO/27WvI/4qf0Wwwnc4ogVJJ09Fg1HWpvpTSdDgZ&#10;wjKW0vgMmuAQJXopUyxTGmnUBhOqdYQzUFk9QLTCNt/CIpq5KXbQM2rjvt1B5y+V2cyp6SyKjwHI&#10;g6uUqFsNJGPf7Q3XG3lvuKDem9idWxjvVsGUMip6iNbhAfX+l4xA8JGMMyQaQYHcz5JxPBmdnXWV&#10;9Ooytt2+v8prqxk7ODxuMYO7hxhfz8fjqP7h58LiO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roJFz3AAAAAUBAAAPAAAAZHJzL2Rvd25yZXYueG1sTI9Ba8JAEIXvBf/DMgVvdRNt&#10;pabZiIjtSQrVgngbs2MSzM6G7JrEf9+1l/YyvOEN732TLgdTi45aV1lWEE8iEMS51RUXCr7370+v&#10;IJxH1lhbJgU3crDMRg8pJtr2/EXdzhcihLBLUEHpfZNI6fKSDLqJbYiDd7atQR/WtpC6xT6Em1pO&#10;o2guDVYcGkpsaF1SftldjYKPHvvVLN5028t5fTvuXz4P25iUGj8OqzcQngb/dwx3/IAOWWA62Str&#10;J2oF4RH/O+/eNF6AOAXxPF+AzFL5nz77AQAA//8DAFBLAwQKAAAAAAAAACEA4JAIzGsgAABrIAAA&#10;FAAAAGRycy9tZWRpYS9pbWFnZTEuanBn/9j/4AAQSkZJRgABAQEAYABgAAD/2wBDAAQCAwMDAgQD&#10;AwMEBAQEBQkGBQUFBQsICAYJDQsNDQ0LDAwOEBQRDg8TDwwMEhgSExUWFxcXDhEZGxkWGhQWFxb/&#10;2wBDAQQEBAUFBQoGBgoWDwwPFhYWFhYWFhYWFhYWFhYWFhYWFhYWFhYWFhYWFhYWFhYWFhYWFhYW&#10;FhYWFhYWFhYWFhb/wAARCADLAKk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7+ooooAKKKKACiimNIq/eZaAHdqTioWu7dRzKtc74w8f+E/DE&#10;LSavrFvCyru8sPufH+7VRjKWxUYylsdQAKCRmvFf+F/DW5DF4D8E694kUNt+021s3kf9/fuf+PVH&#10;qHjv45GT5fhpaWW77qzapbM3/jkrVfsZdTT2Mup7dgelGe2K8Qfxz8eLBPOvPhdHcQD7zWt5DI3/&#10;AHysm7/x2maT+0ZZw6gNO8T+F9R0m7Ay0ckTRyD/ALZyKrVSw9SXw6h9XnL4T2S71bTrTWLXTLi7&#10;jju74v8AZoWPzS7V3Nt+gq9gV4rJ4v0Lxb8ePAt5ol8s4iS+EsZXa8X+jN96val6ZNROm4k1Kbju&#10;OooorMzCiiigAooooAKKKKACiiigBtVr+9gtI98riqPibW4NNtWJb5q4bzNT8RXny7ljoGdBqvjD&#10;5vKs03NWPquqamthJqF9OtpaxJuaSRvlWt+w0XTtG05729ZVWFd7yN/CtfPnxA8ReIPjB8SLfwX4&#10;UY2tjvZvMCfLbQr965k/vf3VX+8y1tQo+096Xwm9Gnz7/CWdQ8deMPHHiKTwv8OLSS5mU4ub2Rts&#10;dqv96Vv4V/2fvN/CtdH4X/Z/gs5l1PxRc/8ACSap95mu1/0WJv8AZg+7/wACbc1eu/DXwboXgXwr&#10;DoWhW3lwR/NJI3zS3Mn8UkjfxM1dE33cZxVVK/2afuxCpW+zT92J5pN/bmjqqqv7uL5VVf4ahtvE&#10;EuoalHFOvzK1emXVtHPEUdRzXnuuaOtn4jjliX+Kucxuehab/wAecf8Au1keOPCXh/xfo7adr+mw&#10;3cPWNmX95C396NvvK30rX0v/AI8I/wDdqxRexNz5Z+HXhO78FftXaLoVxK08aLcyW0zL/rITbS7W&#10;P+1xt/4DX1J05ryr4iJCn7UXgBgn72W0v13f7KwN/wDFV6r7VtWqOo+ZnRiKntHFsdRRRWJzhRRR&#10;QAUUUUAFFFFABVHXb5bGzaVm/hq9XnPxU1Rt32ZWoAyXkufEWubdzeXur0jw3pMGn2Sqq/NXM/Cv&#10;TVS3891+Zq7n+GgqR4f+1/4wbTdGg8NWkpWS8XfcsP8Anl/d/Grv7G3hCPRPhmvie7i/4mXijbeM&#10;7/eS2/5d4/8Avg+Z/vSvXiX7Ql7P4r+KWo2Ucjbry+i0y2Zf4dzLGv8A6FX2Nptpb2djDaW0SxxQ&#10;RrHHGvRVX7oruxH7uhGmduI/d0Y0y3RRTW+Za4TgI3uIFb5pVrl/FUkTajGysv3qk8SaPfSM0sE7&#10;LXm+sXWow6l5EsrfK1BUT2TTbmD7HGvmr92vGvil4s/aL0K91a+8O/D3wzrOi20srWfkX7teSwj7&#10;rNG2359v8K7q7Xw3pd9eWcc/ntXZ6XBJb22yV9zUAfnrrn7XPiXVPiFofjCfw9pMd54fiuY4oF83&#10;a3mLtbd81fU3/CQ/tKNEw/4RLwArH7rf2xP8v/jtfmx+0VNFpf7R3jbSrb93Da+IruOJV/hXz2r9&#10;TPFtjqun27TrO1TL3jbmgeh/arfH+tWsbxxe67D4dml8KWlnf6mjDyoLqfy42/vfNXnPhu+1DUL/&#10;AMhp2r0DQdHu4ZVllnZlolHmjYzS5Xc8f8bfF74qeDpI18S+CbGzSc4huY7nzoZG/uBlb73+9tqv&#10;4F+NXxK8a69NpPhfwxok91b232iX7XdtAqru29t396u3/a+tIp/g1cSSLua3uY5E/wB75l/9mryj&#10;9hc4+LOsf9gX/wBrrXzdWdanmUcP7SXLI+7oYbBVeG6mO9jH2kZcv5HuXwwu/ihdatd/8J1o2gad&#10;ZiBfs39nXrzyNJu+bduVcLtxXdrSDjmnV9JGPLGx8FKXM7hRRRVEkdw22Bm/2a8d8ZzNceI9v+1X&#10;r2pf8ecn+7XjOsf8jR/wKgqJ6r4Kh8vRo/8AdrYk+4fpWd4X/wCQRH/u1pN92gk+GtBuDefGTQGk&#10;+Yy+KLJm/wDAmKvuNf6V+e+q6svhn4qRy3Lbf7D1+OSXd/D5E6s3/oNfoR/hXdj5c0onfj5c0ojq&#10;KKK4TgI7r/USf7teM+Nl/wCKg/4FXs11/qJP92vGfHX/ACMH/AqConpXw+/5AsddBXP/AA9/5Asf&#10;+7XQUEn4q/tbMy/tcePNv/Q13v8A6Pav2G+Iq/8AElb/AHa/Hf8Aa2/5O48ef9jXe/8Ao9q/Yr4i&#10;f8gNv92gDzv4f/8AIe/4FXscP+qX6V458P8A/kPf8Cr2KIjyl5HSgqR5p+1x/wAkWvv+u0X/AKFX&#10;kH7C/wDyVrV/+wL/AO11r2D9rUg/BbUMEf6yP/0KvH/2Gf8AkrWrf9gb/wBrrXzWI/5HdP8Aw/5n&#10;3+Xf8khif8X/AMifV1FFFfSn58FFFFAEN4u61kT/AGa8Z8YRtb+I93+1Xtf8NeZfFfS2W4+0qtBU&#10;TsvAlws2jR4/u1uV578KNWXb9mZ67TUtUtrOLdLKtBJ+fn7f+kzeEPj1qEnlMtj4gjW+tjn5WZvl&#10;kz/20Vv++1r6/wD2SfiDb/EL4BaDrzXKveQQCy1H5vmW5h+R93+98rf8DrzP9uzwg3xb+FjRaFat&#10;Nr2gs13pm1fmn/56Qf8AAlVf+BKtfHX7Fvx7X4VeOr7RfEt3Pb+G9X/4/Pk+e1uVX5Zdv+191v8A&#10;gP8AdrSUuaJpKXNE/VltRs1+9OteR/Gr9p74OfDPzLbXPFEN3qC/8uGnfv5/x2/dr5Vt/Gvxt/am&#10;8WXXhz4TrN4b8F28vl6hr05Zfl92/ibb/wAsl/4Ft+9Xv3wT/ZK8CfDSOPULWz/tvxAvzS61qa+Z&#10;Pu/vRL92L/gPzf7TVmZmHaftIfG/4gQs/wAKv2fNSbT5P9VqPiG6W0idf7ybtu7/AIDurjPE3/DW&#10;d9qXmXi/D/S5m/5ZtPPLt/75javpXUrPXtNXcsrMtcbqVxPdalun+9voK5Tyux8Rftp+H7PzLODw&#10;Hr0a/wDLtDL5Tt/39WKqX/DbnxD8C6vHpvxi+DFzpbSNtS4s3ZUb/dZtyy/8Bavq3wZodjdaRG0q&#10;/NUnjL4eeFfFPh640PxBo9vqWn3S7ZbadNyt/wDEt/tUEn43fHrXbPxp8dPE3i7SluF0/XNZnvYP&#10;MXbIqyS7v/Zq/QvVf2b/AABZ2O6x8dfEbcq/Ksmvqy/+i6+LfjR8PbPwr8UvEnh7TfMax0vVrm2t&#10;mkfc3lrKyru/4DX6oeNtFs7XSWaJfm21MZcwRkfO/gn4D6LcaosDeOPHG3d/Dqy//G69Ttf2ctCi&#10;jXy/Hvjv8dVi/wDjNP8Ah7/yHl/3q9li/wBWv0qZUYS3idCxFaHwyPm746fCSy8J/Dm61a28X+Kd&#10;RkikUeTqF7HJE3/AVjWsX9hc4+LWr/8AYF/9rLXrn7W4P/Cl745486P/ANCryP8AYX/5K1q3/YE/&#10;9rrXzdSnGnnFNR/rc+/wdapV4QxDnK/vf5H1dRRRX1B+cBRRRQAVk+KtNXULBl2/NtrWrN8Saglj&#10;Ys7NQB4/ctc6DrLbfl+atjSvt3iS6+aVttUbmG58RapI0S0Wbah4dv8A5lbbQaHd3VtofhHw3da3&#10;q80cNnYQNNPO38CrX5VfGfQte+Pvxy8aeK/hX4Bla2ton1G8trBPm8rdt83b/FLL97avzN83y19g&#10;ft+fEO71TwDZ+DdPkaNLz/SNQdf4lX7qV6T/AME+/hxafD79n+xvXgVdX8UbdT1F/wCLay/uI/8A&#10;gMW35f7zNWUakZS5YhKnKMeaR8l/8E6/2sbH4aafB8MPiHEkPh4XDfYNUihw9gzMWZZ0X76bs/N9&#10;5P8AaX7v6P6HqenaxpUGqaTf299Y3UfmQXFtKskUqn+JWXrXzv8AtYfsdfD74wT3PiHSXXwv4rm+&#10;Z7+1g3QXjf8ATeL+JuPvLtb+9ur5c0Xw3+15+yhqUj6Npt5rXhtW3SCwVtQ0+Vf77R/6yD/eZVrU&#10;zP0yvo45LVt67vlrxrxnGsfiD5V/jryL4Q/t+eDNdtVsPHXhu/0LUPuySWg8+Ld/ut8y/wDj1dXc&#10;/Fj4d+JtUW50jxRaSK38Mm6Nv/HqOYIyPfvh9/yBY/8AdrfzXnfgzx/4MttFXzPEVju2/wAL7qj1&#10;P4zeDhdGx0ee51q+x8trp0DTy/8AfK/NXNUxVGnvIOaJ8fftJ+EfM+JHizUPL+/qdzJ/5Favuj4g&#10;/wDIDf8A3a+a/jRb/brXXNQubRrS4uEnklhl+9E392vpT4gf8gJv9yvJyXG/WpVP7sjOmed/D/8A&#10;5D3/AAKvY4v9Uv0rxz4f/wDIe/4FXscP+qX6V75tI8z/AGuP+SL33/XaP/0KvIP2Fzn4tav/ANgb&#10;/wBrrXr37XP/ACRe+/67R/8AoVeP/sK/8lb1f/sC/wDtda+cxH/I6p/4f8z7/Lv+SQxP+L/I+rsZ&#10;pQKyPDviDSdbuNQj0y6S4fSrxrK8Cqf3UyqrMn12uv51rtX0Slc/P3GUdGLRRRTEDdK83+KmqM0v&#10;2VGr0O7O23kb0WvHPGE32jxNt/2qConZfC7TVjs/PZfvV0OuaJZ38Lb4l3UzwbD5ekx/7ta03+qP&#10;0pPRErc+I/2gNBXXvG91p8CbvtV5Hp0H/ApVi/8AZq+irCbXNHijgWJvLiXaqr/CteQeX53xJ0Se&#10;T+PxHZN/5MrX1Y1tBJ9+Ja+Y4ZxcsVCtOX8x9Bn1GOHqU6cf5ThofF2oR/LLA1Tf8JdeN922ausb&#10;S7Fv+WC0iaVYr/ywWvqDwTy7xh4X0DxszSeIPA+g6tI3/LS/0yKdv++mWvMdY+DPw5tdU2r4Q0+2&#10;+b7ttujX/wAdavqVoIY4W2xr92vHvG//ACMH/AqOUDT+HXwg+Ga6XHKfBWlXDf8AT5D5/wD6M3V6&#10;To+mabpNiLPTNPtbGBfuw20Cxp/3ytZvw9/5Asf+7WlrWoRafatK7VmoRitCT5r+PTfvPEn/AG3/&#10;APZq968fXUDaKyrKv3a+e/jfcedb69P/AM9VnavYvEmh3kOltLPO1fL8NfxcR/i/zM6ZzvgmaK31&#10;aSeeVY44vmZmbaqrWdfftC3GteIrjw78J/CN940vrVvLnuYnWOzgb/anbav/AI9XiH7T/iDVbjVN&#10;H+G+g3LW114juo4Z51/hVm2//ZV9Hfs96DpXhfRbPw9otmtpZ2a7VVfvM38Tt/eZv4mr6j3pe6dE&#10;ZRPNf2gtU+Nx+Gl1deN9G8M6fo7SR+ZHaXjyTo2/5f4dv/j1eU/Av4tWvw38XXGsy2BvheW32WRB&#10;Lt2Lu3f+y19Gf8FCLr7H+zHqlx/durf/ANDr5r/4J86PpfxG8Q+OPDGsRiS1vPD6x7gnzRt5y7ZF&#10;/wBpW+b64ry6+AnLExqRkfR4PN4wy2eGnH3ZH0r+xPr9r4p0fx34gso5Y7fUPGM80aSfeXda2rV7&#10;h2r5m/4Ji291Y/C/xlpl6P8ASLDxlPby/wC+traq1fTNenRjy04o+exElKtJoWiiitTEr6l/x5yf&#10;7teM6x/yNH/Aq9pvF3Wsi/7NeNeM42t/EG7/AGqConrHhf8A5BEf+7Wi/wBw/SsLwDcLNpEeP7tb&#10;xpPVEnyl4qxpfiGSdl50nU4rn/vzKrf+y19TwsJI1ZejivA/jto32HxxcPj9xqEfmr/6C3/j3/oV&#10;enfA3Wv7Z+Htn5r77qwH2S5/3o+A3/Al2t/wKvhOFprCY3E4KXxcx9Zn8frGDoYyPodpRRRmvvD5&#10;Mjuv9RJ/u14v43/5GD/gVe0XX+ok/wB2vF/G/wDyMH/AqConpnw//wCQLH/u1zvxIvGkv47bd8rN&#10;XQ+Af+QKv+7XMfFC3khvFukX7rUnsB4T8bJlht9Yi/uxSLX038QP+QE3+7XyN8Wrpr7VtUg/56sy&#10;19N2/iC08UfC2w1e3kVvPtl89V/5ZybfmVv+BV81kMY06taP94mNOUfePij9o3Up/C/7S2g+KJYG&#10;kt7CW2u9q/8ALWJZfmX/AMdavtT4bzWN5dQ6jpk8dzZ3kSzwTxN8sqt91q8R+MHwxi+JWgtbWzRx&#10;6xYbpLGST7rf3om/2Wrzr4D/ABH8X/BjXJPDeuabc3Gl2su2402b5ZbNv70Tf+Pf3W/4Fur25Vo0&#10;Ze+dFOjKp8J7v/wUw3f8Ml61t/5+rf8A9Dr52/4I6uz/ABe8Ybv+gHF/6Pr2z9rzxz4V+Jf7KGrN&#10;4d1NbiTzrZpbWT5Zovn/AIk/+Jrwj/gmbqdl4S/aIubHUp1to/EGkSWds0jbVadZYpFX/gSrLWiq&#10;xlL3SeWUYn0z+w4qx6l8Yo1+6vxR1Lb/AN+oK97ryf8AZl8GeIPCF98RZNesFtl8QeOb7VtP2zpJ&#10;5ttIkSq3y/d+43ytXrFbmIUUUUAFea/FfS2WX7Sq16VWZ4m09dQ09k2/NtoA4r4Uasq/6NK1ejKc&#10;pmvFbyG50HWd3zKu6vSvBuvQahZKrP8ANQVIzfjJ4YPiLwqzWif6fZ/vbbP8f96P/gX/AKFtryb4&#10;S+JT4a8R+ZNu+w3nyXa7fu/3W/3lr6LbHc15H8avh3cTzS+JPDkBkuGG6+sU/wCW/wD00j/2/wDZ&#10;/i/3vvfH5/leIVeOY4L+JH8T6DJ8xo+ylgcV/Dl/5KerW8sU8CyxuskbrlWByCKkbG08d68K+Efx&#10;COjRjTr9mm0/dtVv4rdv4gf/AImvbdNvLXULJbizuI5opB8rI2c162UZzh8yp3g7T6xPNzHK62Cq&#10;WlrHpIqaprNrBuiZvmrybxnJ52stLFu+9Xrd9olpdSb3FVn8LaY33olr2jhOb8A+IorWzWCesnXv&#10;hv8A8JNql5qcHxE8X232qVpFtIJ7byIt38Kq0DNt/wCBV3D+G9Kh+ZlVaksZNK0/7sq1MqcZfEHM&#10;fPPi34Ita38k8/irxFPvbczN9m3f+iKr6V4BsdNt5PsfjbxbbSN95Y5bZVb/AMgV9H6lfaPPaSNc&#10;yRCNV3MzV5DqV8fE95KPAPh+fVoI2ZW1Oaf7NY7v9ltrNJ/2yVq82pRwVGXw+9+J1UXWcdPhKXw5&#10;jbQWWCXULvUG81me5u2VpW3N/sqq11fizwH4R+IdqY9Zt2W5RNtvew/LPB/uv/d/2W+WuGv9F8f2&#10;cu6W50K0/wBmPTp5/wDx5pF/9Bq1o/iTx/o7eYkGk6pGv3ltlaOX/v03/wAVRUxHLT5ZUZcvy/zN&#10;o0eaXu1I83z/AMjzP4tfAXxR4XjmuILZtb0r732uwi/eKv8A01g+9/wJdy/7teQ6VoPhhdcjn8Rv&#10;q39m/wDPTRbmKOdf9r97Gyt/u192fD/4q6T4guI9Pv4/sF3I3loG+67f3f8AZb/Zaq3xe+B/grx7&#10;HPdvZtpWsSZb+0bFVV3b/pqv3Zf+BfN6MtZ4OnRqP2uGl7priKtSn+7xMfeMT9lOw8Exw3WpeE/i&#10;T4o8TefbLG9jr9/HK1kqtxtiSNNvP8XzV7U30r88/jF8NfiT8E9ej12OWb7HHJ/o2vaY7LGrfwrL&#10;/FG3+98v+01e8/sn/tJ2/jS6t/B3jR47XXJMLZ3iDbFfN/cYfwyf+Ot/6F9RLL6kqHt6fvRPBliK&#10;canIz6VooorzzcKKKKAOd8X+HYNSt2ZV+avO5IdT8O3+5d3lq1ezYFZ+q6TbX0W2WJaCuY5/wt4v&#10;guYlinba3+1XUW9zBMu6ORTXC6x4JaOXzbNttZ8MPiHTW+XcyrQBpfEb4Y6N4nkk1C1lbStUI5u7&#10;dNyy/wDXWPpJ/wCOt/tV50dM+Jnw/vDImmXN7bfxXOlbrmNv96D/AFn/AI63+9Xodt4i1mP5ZYGq&#10;b/hJtVb5VtmrxcZkOExNT2sPdqfzR0PTwua4ihD2b96P8sjlfD3x40d7j7HrKRQ3S/fQNsdf+2bf&#10;NXWp8T/C1xbboL9VZu0gxWdr0N5rlmy6np1tcw/3bmBZF/8AHq5HQfhz4Q1TXNs/hPRGXd823Tol&#10;/wDZaKeFzSj7sa0Zf4l/kwlWwFT3pUeX/DI6DWPHWiszS32vWlvD/wBdawF8f6DqMjW/hSx1bxRd&#10;fd/4l0DNEjf7cv3V/wCBMtej6P8ADT4f6cVltfA/h6KZR/rV0yHf/wB9basfEy/Gg/D7Ur6FVjSC&#10;2KqF+Xbu+X/2atpQx3JKVSpH/t1f53M4zwkpxjTp/e/8jxi1tdb+Jfiyfw24+w6Pp8SzavFC/wA0&#10;u5m8uDd/tbWZv9lf9qu9sdQu/DMkNj5Sx2sS+XFEqbVVf7tZ/wCx6om8C6xqzHdNf61IzN6KscSK&#10;v/jv/j1dF8WY4PJ3r96jKMPKnQjUqe9KXxBmFRSxEqcfhidJbx2OuWG5kX5lrkfFvgtod09nWl8J&#10;ppWtdrVd+JHjTQ/B1rFPrqX4t5t37yCzkljX/fZRtX/gVepKXKcEYy5rRPnz4r2bWbfbGXypJfll&#10;/wBr/ar3X9nrxLP4s+E+k6rdyeZdbJIZ3/vtFK8e7/gWzd+NfOXxj8bT/ELWVtvAvh7UL6FfuyLA&#10;yxbv70sv3VX/AIFXtv7Ment4b8Caf4elm+0SWsTefIv3XlZ2eRl/2d7NXDhsLGnWqTj9o9TGVVPD&#10;U4S+KJ6XqVhZ6nps1hqFtFdWtzE0c0M0e5ZFb7ystfnz+2D8JX+EvxEt7zw+00eiaszXGmujNus5&#10;Vb5o93+zuVlb/a/2a/RDOMCvB/8AgodpMGofs9yXkir5mnahFNGT23bk/wDZq+myPFSo4uMPsy0P&#10;msxoxqUZPsdt+y345k+IvwR0TxHdsv28xNb3+P8AnvGxRm/4Ft3f8Cr0PHvXzT/wS9lkl+CfiCJ/&#10;9XB4olWP/wABbVv619LZrjx1GNHF1YR6M6cLOU6MWx9FFFcZsFFFFABUbwxN95FqSigCu1lbN/yy&#10;WhbK2X/lktWKKAMTxdth0aTy12/LXLfDHa1/Izfe3V2Pie3+0aVIv+zXnHhK8/s3xA0Uvy/NQUes&#10;dq4f9o61nu/gh4lS2Us8Vg8+1f8Apn+8P/oNdrbSrLCHXvSXEUU8DxSoskci4ZW6MKLJhGXLK58t&#10;/sH+M2vPDfiDwrHL/plref2jAu/5mikVVb/vllX/AL+V65qWk6vrF1+/3ba+Qviho3ij9nD9oaHV&#10;dGDfYXna40qST/VXVs33oG/2l+63/AW/u19ofBH4k+Gvib4Vi1nQrgLKqL9rs5H/AH9q391h6f7X&#10;8Vd+IwE6NGNan/DkYxxcalSUZfEdD4P0ddLslX+KtqjNFcBoc38R1VtIb/drlfhQrfbG/wB+tr4o&#10;Xyi18hG+ZqPhfp7Q2vnsv3qCvsnZYFfPf/BRvXbfTfgWmltIqzapeoFHqqfM3/ste769qun6Lo8+&#10;qapdx2tnap5ks0rbVRfevjia01L9q79oTesNxD8PfDc3l3k7/Ktwqnd5C/8ATSTPzf3V/wCA16OW&#10;01GssRP4YHFipc0fZx3kezfsA+FZvDP7Nek3F5G0V14gmk1eVW/uyn91/wCQEir27PtUdvHFBAkM&#10;MSxxxrhVUbVUVLxXDXqSrVZVH1OinGMIpIWiiioLCiiigAooooAKKKKAGSpviZG/irzjx/oM9vdf&#10;bLZa9KqG8t47iLZKm6gDz/wT4s8nba3jbdv96u7tL22uI90Uq1yHiTwWkjNPa/K1YKW/iHSW+Xcy&#10;0FHWfFfwH4a+Ivg+bw94pslurWT5o2U7ZYJP4ZI2/havjnxx8BfjF8GPEzeJfh5dXuu6fA26K40x&#10;f9MiX+7La/8ALT/tnu3f3Vr6qt/FGrwrslgapv8AhLNSb7lq1d2DzCvhlyr4f5TmrYSnV95/EfPv&#10;w1/bMmtZP7L+IPh5murc+XPPafupV/3oG/i/75r1a0/ag+E9/Y7otfe1kZf9XdW7I1aXirQ7bxtC&#10;sHiDwvpeqR/wrf2EU+3/AL6WsKy/Zm+Ft3J5t54J0+Pd/DBujX/xxlreVfLavvSpyj/hZnGniYfa&#10;5jIv/jR8MrjUftmoeL7Ty1/hXczVDfftX+ETJ/Yfw78Na14u1YLtS2sbNm/8dXc22vRNG/Z2+Cmm&#10;7WT4a+H7ll73tr9p/wDRu6vQNB0fStD09bDRtLstOtU+7DaW6wxr/wABXisfaYGPw05S/wAT/wAj&#10;TlrS+KR82x/C34x/G/UIr/4v6mfCfheN98XhzTZla5uP+ujruSP/AMeb/dr6F8EeGtB8IeGbXQfD&#10;ulW+m6bZJsgtrdTtXp/303T5m+Zq3u3WiuatiKlVcr+HsXGnGItFFFYmgUUUUAFFFFABRRRQAUUU&#10;UAFFFFABUTwRP9+NalooApvpdi33oFoTS7FfuwLVyigCKK3hj+5GoqWiigAooooAKKKKACiiigD/&#10;2VBLAQItABQABgAIAAAAIQArENvACgEAABQCAAATAAAAAAAAAAAAAAAAAAAAAABbQ29udGVudF9U&#10;eXBlc10ueG1sUEsBAi0AFAAGAAgAAAAhADj9If/WAAAAlAEAAAsAAAAAAAAAAAAAAAAAOwEAAF9y&#10;ZWxzLy5yZWxzUEsBAi0AFAAGAAgAAAAhAJVFSxPfAgAAdggAAA4AAAAAAAAAAAAAAAAAOgIAAGRy&#10;cy9lMm9Eb2MueG1sUEsBAi0AFAAGAAgAAAAhADedwRi6AAAAIQEAABkAAAAAAAAAAAAAAAAARQUA&#10;AGRycy9fcmVscy9lMm9Eb2MueG1sLnJlbHNQSwECLQAUAAYACAAAACEAq6CRc9wAAAAFAQAADwAA&#10;AAAAAAAAAAAAAAA2BgAAZHJzL2Rvd25yZXYueG1sUEsBAi0ACgAAAAAAAAAhAOCQCMxrIAAAayAA&#10;ABQAAAAAAAAAAAAAAAAAPwcAAGRycy9tZWRpYS9pbWFnZTEuanBnUEsFBgAAAAAGAAYAfAEAANw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7741;height:9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b7H/IAAAA2wAAAA8AAABkcnMvZG93bnJldi54bWxEj1tLAzEUhN8F/0M4Qt9sUlu2dW1abEV6&#10;ASu9CPp22Bx3FzcnyyZt139vCgUfh5n5hhlPW1uJEzW+dKyh11UgiDNnSs41HPav9yMQPiAbrByT&#10;hl/yMJ3c3owxNe7MWzrtQi4ihH2KGooQ6lRKnxVk0XddTRy9b9dYDFE2uTQNniPcVvJBqURaLDku&#10;FFjTvKDsZ3e0GpT5Ur2PZLF9yWf1evOevA0+V49ad+7a5ycQgdrwH762l0ZDfwiXL/EHyMk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3W+x/yAAAANsAAAAPAAAAAAAAAAAA&#10;AAAAAJ8CAABkcnMvZG93bnJldi54bWxQSwUGAAAAAAQABAD3AAAAlAMAAAAA&#10;">
                  <v:imagedata r:id="rId6" o:title=""/>
                </v:shape>
                <v:rect id="Rectangle 38" o:spid="_x0000_s1028" style="position:absolute;left:3907;top:1130;width:1127;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204007" w:rsidRDefault="00BC2DFC">
                        <w:pPr>
                          <w:spacing w:after="160" w:line="259" w:lineRule="auto"/>
                          <w:ind w:left="0" w:right="0" w:firstLine="0"/>
                          <w:jc w:val="left"/>
                        </w:pPr>
                        <w:r>
                          <w:rPr>
                            <w:color w:val="0070C0"/>
                            <w:sz w:val="48"/>
                          </w:rPr>
                          <w:t xml:space="preserve"> </w:t>
                        </w:r>
                      </w:p>
                    </w:txbxContent>
                  </v:textbox>
                </v:rect>
                <v:rect id="Rectangle 39" o:spid="_x0000_s1029" style="position:absolute;left:3907;top:4635;width:1127;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204007" w:rsidRDefault="00BC2DFC">
                        <w:pPr>
                          <w:spacing w:after="160" w:line="259" w:lineRule="auto"/>
                          <w:ind w:left="0" w:right="0" w:firstLine="0"/>
                          <w:jc w:val="left"/>
                        </w:pPr>
                        <w:r>
                          <w:rPr>
                            <w:color w:val="0070C0"/>
                            <w:sz w:val="48"/>
                          </w:rPr>
                          <w:t xml:space="preserve"> </w:t>
                        </w:r>
                      </w:p>
                    </w:txbxContent>
                  </v:textbox>
                </v:rect>
                <w10:anchorlock/>
              </v:group>
            </w:pict>
          </mc:Fallback>
        </mc:AlternateContent>
      </w:r>
    </w:p>
    <w:p w:rsidR="00BB49B7" w:rsidRPr="003359CC" w:rsidRDefault="00BB49B7" w:rsidP="00BB49B7">
      <w:pPr>
        <w:spacing w:after="0" w:line="259" w:lineRule="auto"/>
        <w:ind w:left="24" w:right="133" w:firstLine="224"/>
        <w:jc w:val="center"/>
        <w:rPr>
          <w:rFonts w:asciiTheme="minorHAnsi" w:hAnsiTheme="minorHAnsi"/>
          <w:b/>
          <w:sz w:val="36"/>
          <w:szCs w:val="36"/>
        </w:rPr>
      </w:pPr>
      <w:r w:rsidRPr="003359CC">
        <w:rPr>
          <w:rFonts w:asciiTheme="minorHAnsi" w:hAnsiTheme="minorHAnsi"/>
          <w:b/>
          <w:sz w:val="36"/>
          <w:szCs w:val="36"/>
        </w:rPr>
        <w:t>Job Outline</w:t>
      </w:r>
    </w:p>
    <w:p w:rsidR="00BB49B7" w:rsidRDefault="00BB49B7" w:rsidP="00BB49B7">
      <w:pPr>
        <w:spacing w:after="0" w:line="259" w:lineRule="auto"/>
        <w:ind w:left="24" w:right="133" w:firstLine="224"/>
        <w:jc w:val="center"/>
        <w:rPr>
          <w:rFonts w:asciiTheme="minorHAnsi" w:hAnsiTheme="minorHAnsi"/>
          <w:b/>
          <w:sz w:val="36"/>
          <w:szCs w:val="36"/>
        </w:rPr>
      </w:pPr>
      <w:r w:rsidRPr="003359CC">
        <w:rPr>
          <w:rFonts w:asciiTheme="minorHAnsi" w:hAnsiTheme="minorHAnsi"/>
          <w:b/>
          <w:sz w:val="36"/>
          <w:szCs w:val="36"/>
        </w:rPr>
        <w:t>Teaching Assistant</w:t>
      </w:r>
    </w:p>
    <w:tbl>
      <w:tblPr>
        <w:tblStyle w:val="TableGrid"/>
        <w:tblpPr w:leftFromText="180" w:rightFromText="180" w:vertAnchor="text" w:horzAnchor="margin" w:tblpY="178"/>
        <w:tblOverlap w:val="never"/>
        <w:tblW w:w="7587" w:type="dxa"/>
        <w:tblInd w:w="0" w:type="dxa"/>
        <w:tblLook w:val="04A0" w:firstRow="1" w:lastRow="0" w:firstColumn="1" w:lastColumn="0" w:noHBand="0" w:noVBand="1"/>
      </w:tblPr>
      <w:tblGrid>
        <w:gridCol w:w="2410"/>
        <w:gridCol w:w="5177"/>
      </w:tblGrid>
      <w:tr w:rsidR="00BB49B7" w:rsidRPr="003359CC" w:rsidTr="00BB49B7">
        <w:trPr>
          <w:trHeight w:val="292"/>
        </w:trPr>
        <w:tc>
          <w:tcPr>
            <w:tcW w:w="2410" w:type="dxa"/>
            <w:tcBorders>
              <w:top w:val="nil"/>
              <w:left w:val="nil"/>
              <w:bottom w:val="nil"/>
              <w:right w:val="nil"/>
            </w:tcBorders>
          </w:tcPr>
          <w:p w:rsidR="00BB49B7" w:rsidRPr="003359CC" w:rsidRDefault="00BB49B7" w:rsidP="00BB49B7">
            <w:pPr>
              <w:spacing w:after="0" w:line="259" w:lineRule="auto"/>
              <w:ind w:right="0"/>
              <w:jc w:val="left"/>
              <w:rPr>
                <w:rFonts w:asciiTheme="minorHAnsi" w:hAnsiTheme="minorHAnsi"/>
                <w:sz w:val="23"/>
                <w:szCs w:val="23"/>
              </w:rPr>
            </w:pPr>
            <w:r w:rsidRPr="003359CC">
              <w:rPr>
                <w:rFonts w:asciiTheme="minorHAnsi" w:hAnsiTheme="minorHAnsi"/>
                <w:b/>
                <w:sz w:val="23"/>
                <w:szCs w:val="23"/>
              </w:rPr>
              <w:t xml:space="preserve">Line Manager: </w:t>
            </w:r>
          </w:p>
        </w:tc>
        <w:tc>
          <w:tcPr>
            <w:tcW w:w="5177" w:type="dxa"/>
            <w:tcBorders>
              <w:top w:val="nil"/>
              <w:left w:val="nil"/>
              <w:bottom w:val="nil"/>
              <w:right w:val="nil"/>
            </w:tcBorders>
          </w:tcPr>
          <w:p w:rsidR="00BB49B7" w:rsidRPr="003359CC" w:rsidRDefault="00BB49B7" w:rsidP="00BB49B7">
            <w:pPr>
              <w:tabs>
                <w:tab w:val="center" w:pos="2047"/>
              </w:tabs>
              <w:spacing w:after="0" w:line="259" w:lineRule="auto"/>
              <w:ind w:left="0" w:right="0" w:firstLine="0"/>
              <w:jc w:val="left"/>
              <w:rPr>
                <w:rFonts w:asciiTheme="minorHAnsi" w:hAnsiTheme="minorHAnsi"/>
                <w:sz w:val="23"/>
                <w:szCs w:val="23"/>
              </w:rPr>
            </w:pPr>
            <w:r w:rsidRPr="003359CC">
              <w:rPr>
                <w:rFonts w:asciiTheme="minorHAnsi" w:hAnsiTheme="minorHAnsi"/>
                <w:sz w:val="23"/>
                <w:szCs w:val="23"/>
              </w:rPr>
              <w:t xml:space="preserve"> Director of Learning</w:t>
            </w:r>
          </w:p>
        </w:tc>
      </w:tr>
      <w:tr w:rsidR="00BB49B7" w:rsidRPr="003359CC" w:rsidTr="00BB49B7">
        <w:trPr>
          <w:trHeight w:val="253"/>
        </w:trPr>
        <w:tc>
          <w:tcPr>
            <w:tcW w:w="2410" w:type="dxa"/>
            <w:tcBorders>
              <w:top w:val="nil"/>
              <w:left w:val="nil"/>
              <w:bottom w:val="nil"/>
              <w:right w:val="nil"/>
            </w:tcBorders>
          </w:tcPr>
          <w:p w:rsidR="00BB49B7" w:rsidRPr="003359CC" w:rsidRDefault="00BB49B7" w:rsidP="00BB49B7">
            <w:pPr>
              <w:spacing w:after="0" w:line="259" w:lineRule="auto"/>
              <w:ind w:left="0" w:right="0" w:firstLine="426"/>
              <w:jc w:val="left"/>
              <w:rPr>
                <w:rFonts w:asciiTheme="minorHAnsi" w:hAnsiTheme="minorHAnsi"/>
                <w:sz w:val="23"/>
                <w:szCs w:val="23"/>
              </w:rPr>
            </w:pPr>
            <w:r w:rsidRPr="003359CC">
              <w:rPr>
                <w:rFonts w:asciiTheme="minorHAnsi" w:hAnsiTheme="minorHAnsi"/>
                <w:b/>
                <w:sz w:val="23"/>
                <w:szCs w:val="23"/>
              </w:rPr>
              <w:t xml:space="preserve">Responsible to: </w:t>
            </w:r>
          </w:p>
        </w:tc>
        <w:tc>
          <w:tcPr>
            <w:tcW w:w="5177" w:type="dxa"/>
            <w:tcBorders>
              <w:top w:val="nil"/>
              <w:left w:val="nil"/>
              <w:bottom w:val="nil"/>
              <w:right w:val="nil"/>
            </w:tcBorders>
          </w:tcPr>
          <w:p w:rsidR="00BB49B7" w:rsidRPr="003359CC" w:rsidRDefault="00BB49B7" w:rsidP="00BB49B7">
            <w:pPr>
              <w:tabs>
                <w:tab w:val="center" w:pos="1185"/>
              </w:tabs>
              <w:spacing w:after="0" w:line="259" w:lineRule="auto"/>
              <w:ind w:left="0" w:right="0" w:firstLine="0"/>
              <w:jc w:val="left"/>
              <w:rPr>
                <w:rFonts w:asciiTheme="minorHAnsi" w:hAnsiTheme="minorHAnsi"/>
                <w:sz w:val="23"/>
                <w:szCs w:val="23"/>
              </w:rPr>
            </w:pPr>
            <w:r w:rsidRPr="003359CC">
              <w:rPr>
                <w:rFonts w:asciiTheme="minorHAnsi" w:hAnsiTheme="minorHAnsi"/>
                <w:sz w:val="23"/>
                <w:szCs w:val="23"/>
              </w:rPr>
              <w:t xml:space="preserve"> Director of Learning</w:t>
            </w:r>
          </w:p>
        </w:tc>
      </w:tr>
      <w:tr w:rsidR="00BB49B7" w:rsidRPr="003359CC" w:rsidTr="00BB49B7">
        <w:trPr>
          <w:trHeight w:val="253"/>
        </w:trPr>
        <w:tc>
          <w:tcPr>
            <w:tcW w:w="2410" w:type="dxa"/>
            <w:tcBorders>
              <w:top w:val="nil"/>
              <w:left w:val="nil"/>
              <w:bottom w:val="nil"/>
              <w:right w:val="nil"/>
            </w:tcBorders>
          </w:tcPr>
          <w:p w:rsidR="00BB49B7" w:rsidRPr="003359CC" w:rsidRDefault="00BB49B7" w:rsidP="00BB49B7">
            <w:pPr>
              <w:spacing w:after="0" w:line="259" w:lineRule="auto"/>
              <w:ind w:left="0" w:right="0" w:firstLine="426"/>
              <w:jc w:val="left"/>
              <w:rPr>
                <w:rFonts w:asciiTheme="minorHAnsi" w:hAnsiTheme="minorHAnsi"/>
                <w:b/>
                <w:sz w:val="23"/>
                <w:szCs w:val="23"/>
              </w:rPr>
            </w:pPr>
            <w:r w:rsidRPr="003359CC">
              <w:rPr>
                <w:rFonts w:asciiTheme="minorHAnsi" w:hAnsiTheme="minorHAnsi"/>
                <w:b/>
                <w:sz w:val="23"/>
                <w:szCs w:val="23"/>
              </w:rPr>
              <w:t>Salary Scale</w:t>
            </w:r>
          </w:p>
        </w:tc>
        <w:tc>
          <w:tcPr>
            <w:tcW w:w="5177" w:type="dxa"/>
            <w:tcBorders>
              <w:top w:val="nil"/>
              <w:left w:val="nil"/>
              <w:bottom w:val="nil"/>
              <w:right w:val="nil"/>
            </w:tcBorders>
          </w:tcPr>
          <w:p w:rsidR="00BB49B7" w:rsidRPr="003359CC" w:rsidRDefault="00BB49B7" w:rsidP="00BB49B7">
            <w:pPr>
              <w:tabs>
                <w:tab w:val="center" w:pos="1828"/>
              </w:tabs>
              <w:spacing w:after="0" w:line="259" w:lineRule="auto"/>
              <w:ind w:left="0" w:right="0" w:firstLine="0"/>
              <w:jc w:val="left"/>
              <w:rPr>
                <w:rFonts w:asciiTheme="minorHAnsi" w:hAnsiTheme="minorHAnsi"/>
                <w:sz w:val="23"/>
                <w:szCs w:val="23"/>
              </w:rPr>
            </w:pPr>
            <w:r w:rsidRPr="003359CC">
              <w:rPr>
                <w:rFonts w:asciiTheme="minorHAnsi" w:hAnsiTheme="minorHAnsi"/>
                <w:sz w:val="23"/>
                <w:szCs w:val="23"/>
              </w:rPr>
              <w:t xml:space="preserve"> Local Government Band 2</w:t>
            </w:r>
          </w:p>
        </w:tc>
      </w:tr>
      <w:tr w:rsidR="00BB49B7" w:rsidRPr="003359CC" w:rsidTr="00BB49B7">
        <w:trPr>
          <w:trHeight w:val="80"/>
        </w:trPr>
        <w:tc>
          <w:tcPr>
            <w:tcW w:w="2410" w:type="dxa"/>
            <w:tcBorders>
              <w:top w:val="nil"/>
              <w:left w:val="nil"/>
              <w:bottom w:val="nil"/>
              <w:right w:val="nil"/>
            </w:tcBorders>
          </w:tcPr>
          <w:p w:rsidR="00BB49B7" w:rsidRPr="003359CC" w:rsidRDefault="00BB49B7" w:rsidP="00BB49B7">
            <w:pPr>
              <w:spacing w:after="0" w:line="259" w:lineRule="auto"/>
              <w:ind w:left="0" w:right="0" w:firstLine="426"/>
              <w:jc w:val="left"/>
              <w:rPr>
                <w:rFonts w:asciiTheme="minorHAnsi" w:hAnsiTheme="minorHAnsi"/>
                <w:sz w:val="23"/>
                <w:szCs w:val="23"/>
              </w:rPr>
            </w:pPr>
            <w:r w:rsidRPr="003359CC">
              <w:rPr>
                <w:rFonts w:asciiTheme="minorHAnsi" w:hAnsiTheme="minorHAnsi"/>
                <w:b/>
                <w:sz w:val="23"/>
                <w:szCs w:val="23"/>
              </w:rPr>
              <w:t xml:space="preserve">Full Time/FTE </w:t>
            </w:r>
          </w:p>
        </w:tc>
        <w:tc>
          <w:tcPr>
            <w:tcW w:w="5177" w:type="dxa"/>
            <w:tcBorders>
              <w:top w:val="nil"/>
              <w:left w:val="nil"/>
              <w:bottom w:val="nil"/>
              <w:right w:val="nil"/>
            </w:tcBorders>
          </w:tcPr>
          <w:p w:rsidR="00BB49B7" w:rsidRPr="003359CC" w:rsidRDefault="00BB49B7" w:rsidP="00BB49B7">
            <w:pPr>
              <w:tabs>
                <w:tab w:val="center" w:pos="1174"/>
              </w:tabs>
              <w:spacing w:after="0" w:line="259" w:lineRule="auto"/>
              <w:ind w:left="0" w:right="0" w:firstLine="0"/>
              <w:jc w:val="left"/>
              <w:rPr>
                <w:rFonts w:asciiTheme="minorHAnsi" w:hAnsiTheme="minorHAnsi"/>
                <w:sz w:val="23"/>
                <w:szCs w:val="23"/>
              </w:rPr>
            </w:pPr>
            <w:r w:rsidRPr="003359CC">
              <w:rPr>
                <w:rFonts w:asciiTheme="minorHAnsi" w:hAnsiTheme="minorHAnsi"/>
                <w:sz w:val="23"/>
                <w:szCs w:val="23"/>
              </w:rPr>
              <w:t xml:space="preserve"> 25 hours per week, term time only </w:t>
            </w:r>
          </w:p>
        </w:tc>
      </w:tr>
    </w:tbl>
    <w:p w:rsidR="00BB49B7" w:rsidRDefault="00BB49B7">
      <w:pPr>
        <w:spacing w:after="208" w:line="259" w:lineRule="auto"/>
        <w:ind w:left="4632" w:right="0" w:firstLine="0"/>
        <w:jc w:val="left"/>
      </w:pPr>
      <w:bookmarkStart w:id="0" w:name="_GoBack"/>
      <w:bookmarkEnd w:id="0"/>
    </w:p>
    <w:p w:rsidR="00BB49B7" w:rsidRDefault="00BB49B7">
      <w:pPr>
        <w:spacing w:after="208" w:line="259" w:lineRule="auto"/>
        <w:ind w:left="4632" w:right="0" w:firstLine="0"/>
        <w:jc w:val="left"/>
      </w:pPr>
    </w:p>
    <w:p w:rsidR="00204007" w:rsidRPr="003359CC" w:rsidRDefault="00BB49B7">
      <w:pPr>
        <w:spacing w:after="122" w:line="259" w:lineRule="auto"/>
        <w:ind w:left="427" w:right="0" w:firstLine="0"/>
        <w:jc w:val="left"/>
        <w:rPr>
          <w:rFonts w:asciiTheme="minorHAnsi" w:hAnsiTheme="minorHAnsi"/>
          <w:sz w:val="23"/>
          <w:szCs w:val="23"/>
        </w:rPr>
      </w:pPr>
      <w:r>
        <w:rPr>
          <w:rFonts w:asciiTheme="minorHAnsi" w:hAnsiTheme="minorHAnsi"/>
          <w:b/>
          <w:sz w:val="23"/>
          <w:szCs w:val="23"/>
        </w:rPr>
        <w:br w:type="textWrapping" w:clear="all"/>
      </w:r>
      <w:r w:rsidR="00BC2DFC" w:rsidRPr="003359CC">
        <w:rPr>
          <w:rFonts w:asciiTheme="minorHAnsi" w:hAnsiTheme="minorHAnsi"/>
          <w:b/>
          <w:sz w:val="23"/>
          <w:szCs w:val="23"/>
        </w:rPr>
        <w:t xml:space="preserve"> </w:t>
      </w:r>
    </w:p>
    <w:p w:rsidR="002478D5" w:rsidRPr="003359CC" w:rsidRDefault="002478D5" w:rsidP="002478D5">
      <w:pPr>
        <w:spacing w:line="276" w:lineRule="auto"/>
        <w:ind w:right="26"/>
        <w:outlineLvl w:val="0"/>
        <w:rPr>
          <w:rFonts w:asciiTheme="minorHAnsi" w:eastAsia="Times New Roman" w:hAnsiTheme="minorHAnsi"/>
          <w:b/>
          <w:color w:val="auto"/>
          <w:spacing w:val="4"/>
          <w:sz w:val="23"/>
          <w:szCs w:val="23"/>
        </w:rPr>
      </w:pPr>
      <w:r w:rsidRPr="003359CC">
        <w:rPr>
          <w:rFonts w:asciiTheme="minorHAnsi" w:hAnsiTheme="minorHAnsi"/>
          <w:b/>
          <w:spacing w:val="4"/>
          <w:sz w:val="23"/>
          <w:szCs w:val="23"/>
        </w:rPr>
        <w:t>Job Purpose</w:t>
      </w:r>
    </w:p>
    <w:p w:rsidR="002478D5" w:rsidRPr="003359CC" w:rsidRDefault="002478D5" w:rsidP="00826053">
      <w:pPr>
        <w:spacing w:line="276" w:lineRule="auto"/>
        <w:ind w:left="426" w:right="26" w:firstLine="0"/>
        <w:jc w:val="left"/>
        <w:rPr>
          <w:rFonts w:asciiTheme="minorHAnsi" w:hAnsiTheme="minorHAnsi"/>
          <w:spacing w:val="4"/>
          <w:sz w:val="23"/>
          <w:szCs w:val="23"/>
        </w:rPr>
      </w:pPr>
      <w:r w:rsidRPr="003359CC">
        <w:rPr>
          <w:rFonts w:asciiTheme="minorHAnsi" w:hAnsiTheme="minorHAnsi"/>
          <w:spacing w:val="4"/>
          <w:sz w:val="23"/>
          <w:szCs w:val="23"/>
        </w:rPr>
        <w:t xml:space="preserve">To be an effective professional who </w:t>
      </w:r>
      <w:r w:rsidR="00DA3CE1">
        <w:rPr>
          <w:rFonts w:asciiTheme="minorHAnsi" w:hAnsiTheme="minorHAnsi"/>
          <w:spacing w:val="4"/>
          <w:sz w:val="23"/>
          <w:szCs w:val="23"/>
        </w:rPr>
        <w:t>provides support to teaching staff and students.</w:t>
      </w:r>
    </w:p>
    <w:p w:rsidR="002478D5" w:rsidRPr="003359CC" w:rsidRDefault="002478D5" w:rsidP="00826053">
      <w:pPr>
        <w:spacing w:line="276" w:lineRule="auto"/>
        <w:ind w:right="26"/>
        <w:jc w:val="left"/>
        <w:rPr>
          <w:rFonts w:asciiTheme="minorHAnsi" w:hAnsiTheme="minorHAnsi"/>
          <w:spacing w:val="4"/>
          <w:sz w:val="23"/>
          <w:szCs w:val="23"/>
        </w:rPr>
      </w:pPr>
    </w:p>
    <w:p w:rsidR="002478D5" w:rsidRPr="003359CC" w:rsidRDefault="002478D5" w:rsidP="00826053">
      <w:pPr>
        <w:spacing w:line="276" w:lineRule="auto"/>
        <w:ind w:right="26"/>
        <w:jc w:val="left"/>
        <w:rPr>
          <w:rFonts w:asciiTheme="minorHAnsi" w:hAnsiTheme="minorHAnsi"/>
          <w:b/>
          <w:spacing w:val="4"/>
          <w:sz w:val="23"/>
          <w:szCs w:val="23"/>
        </w:rPr>
      </w:pPr>
      <w:r w:rsidRPr="003359CC">
        <w:rPr>
          <w:rFonts w:asciiTheme="minorHAnsi" w:hAnsiTheme="minorHAnsi"/>
          <w:b/>
          <w:spacing w:val="4"/>
          <w:sz w:val="23"/>
          <w:szCs w:val="23"/>
        </w:rPr>
        <w:t>Key Responsibilities</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Provide directed classroom support within the faculty.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To be fully aware of the particular difficulties of individual students by referring to records and in discussion with the Learning Support Assistant</w:t>
      </w:r>
      <w:r>
        <w:rPr>
          <w:rFonts w:asciiTheme="minorHAnsi" w:hAnsiTheme="minorHAnsi"/>
          <w:sz w:val="23"/>
          <w:szCs w:val="23"/>
        </w:rPr>
        <w:t>.</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assist in the preparation of teaching resources for department in particular to assist with preparation of materials to the needs of individuals or groups of children.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set out any work required for cover teachers in the Department.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To maintain appropriate stocks for the departments in liaison with the Director of Learning</w:t>
      </w:r>
      <w:r>
        <w:rPr>
          <w:rFonts w:asciiTheme="minorHAnsi" w:hAnsiTheme="minorHAnsi"/>
          <w:sz w:val="23"/>
          <w:szCs w:val="23"/>
        </w:rPr>
        <w:t>.</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undertake photocopying, scanning </w:t>
      </w:r>
      <w:r>
        <w:rPr>
          <w:rFonts w:asciiTheme="minorHAnsi" w:hAnsiTheme="minorHAnsi"/>
          <w:sz w:val="23"/>
          <w:szCs w:val="23"/>
        </w:rPr>
        <w:t xml:space="preserve">and any other reasonable administration </w:t>
      </w:r>
      <w:r w:rsidRPr="003359CC">
        <w:rPr>
          <w:rFonts w:asciiTheme="minorHAnsi" w:hAnsiTheme="minorHAnsi"/>
          <w:sz w:val="23"/>
          <w:szCs w:val="23"/>
        </w:rPr>
        <w:t xml:space="preserve">as required.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prepare and clear away resources required for lessons.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provide assistance to departments regarding additional/specialist equipment.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undertake any training commensurate with the post.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keep resources and equipment in order.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To keep stockrooms tidy and well organised. </w:t>
      </w:r>
    </w:p>
    <w:p w:rsidR="003359CC" w:rsidRPr="003359CC" w:rsidRDefault="003359CC" w:rsidP="003359CC">
      <w:pPr>
        <w:numPr>
          <w:ilvl w:val="0"/>
          <w:numId w:val="12"/>
        </w:numPr>
        <w:spacing w:after="7" w:line="236" w:lineRule="auto"/>
        <w:ind w:right="0" w:hanging="360"/>
        <w:rPr>
          <w:rFonts w:asciiTheme="minorHAnsi" w:hAnsiTheme="minorHAnsi"/>
          <w:sz w:val="23"/>
          <w:szCs w:val="23"/>
        </w:rPr>
      </w:pPr>
      <w:r w:rsidRPr="003359CC">
        <w:rPr>
          <w:rFonts w:asciiTheme="minorHAnsi" w:hAnsiTheme="minorHAnsi"/>
          <w:sz w:val="23"/>
          <w:szCs w:val="23"/>
        </w:rPr>
        <w:t xml:space="preserve">The duties above are neither exclusive nor exhaustive and the post holder may be required by the Principal to carry out appropriate duties within the context of the job, skills and grade. </w:t>
      </w:r>
    </w:p>
    <w:p w:rsidR="003359CC" w:rsidRDefault="003359CC" w:rsidP="003359CC">
      <w:pPr>
        <w:spacing w:after="120" w:line="259" w:lineRule="auto"/>
        <w:ind w:left="360" w:right="0" w:firstLine="0"/>
        <w:jc w:val="left"/>
        <w:rPr>
          <w:rFonts w:asciiTheme="minorHAnsi" w:hAnsiTheme="minorHAnsi"/>
          <w:sz w:val="23"/>
          <w:szCs w:val="23"/>
        </w:rPr>
      </w:pPr>
    </w:p>
    <w:p w:rsidR="00204007" w:rsidRPr="003359CC" w:rsidRDefault="00BC2DFC" w:rsidP="003359CC">
      <w:pPr>
        <w:spacing w:after="120" w:line="259" w:lineRule="auto"/>
        <w:ind w:left="426" w:right="0" w:firstLine="1"/>
        <w:jc w:val="left"/>
        <w:rPr>
          <w:rFonts w:asciiTheme="minorHAnsi" w:hAnsiTheme="minorHAnsi"/>
          <w:sz w:val="23"/>
          <w:szCs w:val="23"/>
        </w:rPr>
      </w:pPr>
      <w:r w:rsidRPr="003359CC">
        <w:rPr>
          <w:rFonts w:asciiTheme="minorHAnsi" w:hAnsiTheme="minorHAnsi"/>
          <w:sz w:val="23"/>
          <w:szCs w:val="23"/>
        </w:rPr>
        <w:t xml:space="preserve">All employees are expected to be courteous to colleagues and provide a welcoming environment to visitors and telephone callers. </w:t>
      </w:r>
    </w:p>
    <w:p w:rsidR="00204007" w:rsidRPr="003359CC" w:rsidRDefault="00BC2DFC" w:rsidP="00826053">
      <w:pPr>
        <w:ind w:left="426" w:right="92" w:firstLine="1"/>
        <w:jc w:val="left"/>
        <w:rPr>
          <w:rFonts w:asciiTheme="minorHAnsi" w:hAnsiTheme="minorHAnsi"/>
          <w:sz w:val="23"/>
          <w:szCs w:val="23"/>
        </w:rPr>
      </w:pPr>
      <w:r w:rsidRPr="003359CC">
        <w:rPr>
          <w:rFonts w:asciiTheme="minorHAnsi" w:hAnsiTheme="minorHAnsi"/>
          <w:sz w:val="23"/>
          <w:szCs w:val="23"/>
        </w:rPr>
        <w:t xml:space="preserve">This job description is current at the date shown, but, in consultation with you, may be changed by the Principal to reflect or anticipate changes in the job commensurate with the grade and job title. </w:t>
      </w:r>
    </w:p>
    <w:p w:rsidR="00E766C4" w:rsidRDefault="00E766C4" w:rsidP="00E766C4">
      <w:pPr>
        <w:pStyle w:val="Heading1"/>
      </w:pPr>
    </w:p>
    <w:p w:rsidR="00E766C4" w:rsidRDefault="00E766C4" w:rsidP="00E766C4"/>
    <w:p w:rsidR="00E766C4" w:rsidRDefault="00E766C4" w:rsidP="00E766C4"/>
    <w:p w:rsidR="00E766C4" w:rsidRDefault="00BB49B7" w:rsidP="003359CC">
      <w:pPr>
        <w:pStyle w:val="Footer"/>
        <w:jc w:val="center"/>
      </w:pPr>
      <w:r w:rsidRPr="000067CC">
        <w:rPr>
          <w:rFonts w:ascii="Gill Sans Ultra Bold" w:hAnsi="Gill Sans Ultra Bold"/>
          <w:color w:val="3333FF"/>
          <w:sz w:val="32"/>
        </w:rPr>
        <w:t>Higher Expectations</w:t>
      </w:r>
      <w:r>
        <w:rPr>
          <w:rFonts w:ascii="Gill Sans Ultra Bold" w:hAnsi="Gill Sans Ultra Bold"/>
          <w:color w:val="3333FF"/>
          <w:sz w:val="32"/>
        </w:rPr>
        <w:t>, Raising Aspirations</w:t>
      </w:r>
    </w:p>
    <w:sectPr w:rsidR="00E766C4">
      <w:pgSz w:w="11906" w:h="16838"/>
      <w:pgMar w:top="456" w:right="1030" w:bottom="339"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77E"/>
    <w:multiLevelType w:val="hybridMultilevel"/>
    <w:tmpl w:val="A950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FE53A7"/>
    <w:multiLevelType w:val="hybridMultilevel"/>
    <w:tmpl w:val="0CFEE43C"/>
    <w:lvl w:ilvl="0" w:tplc="728E3A00">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2E866">
      <w:start w:val="1"/>
      <w:numFmt w:val="bullet"/>
      <w:lvlText w:val="o"/>
      <w:lvlJc w:val="left"/>
      <w:pPr>
        <w:ind w:left="1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6A35DE">
      <w:start w:val="1"/>
      <w:numFmt w:val="bullet"/>
      <w:lvlText w:val="▪"/>
      <w:lvlJc w:val="left"/>
      <w:pPr>
        <w:ind w:left="2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B4EBEC">
      <w:start w:val="1"/>
      <w:numFmt w:val="bullet"/>
      <w:lvlText w:val="•"/>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2713A">
      <w:start w:val="1"/>
      <w:numFmt w:val="bullet"/>
      <w:lvlText w:val="o"/>
      <w:lvlJc w:val="left"/>
      <w:pPr>
        <w:ind w:left="4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52B6D2">
      <w:start w:val="1"/>
      <w:numFmt w:val="bullet"/>
      <w:lvlText w:val="▪"/>
      <w:lvlJc w:val="left"/>
      <w:pPr>
        <w:ind w:left="4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E4628C">
      <w:start w:val="1"/>
      <w:numFmt w:val="bullet"/>
      <w:lvlText w:val="•"/>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26D9E">
      <w:start w:val="1"/>
      <w:numFmt w:val="bullet"/>
      <w:lvlText w:val="o"/>
      <w:lvlJc w:val="left"/>
      <w:pPr>
        <w:ind w:left="6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AA7E9C">
      <w:start w:val="1"/>
      <w:numFmt w:val="bullet"/>
      <w:lvlText w:val="▪"/>
      <w:lvlJc w:val="left"/>
      <w:pPr>
        <w:ind w:left="6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F715C82"/>
    <w:multiLevelType w:val="hybridMultilevel"/>
    <w:tmpl w:val="9EF0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7EF0990"/>
    <w:multiLevelType w:val="hybridMultilevel"/>
    <w:tmpl w:val="5A6EA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5A7860"/>
    <w:multiLevelType w:val="hybridMultilevel"/>
    <w:tmpl w:val="B2AAD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1A93FEA"/>
    <w:multiLevelType w:val="hybridMultilevel"/>
    <w:tmpl w:val="0D4CA29E"/>
    <w:lvl w:ilvl="0" w:tplc="5F26984A">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cs="Courier New" w:hint="default"/>
      </w:rPr>
    </w:lvl>
    <w:lvl w:ilvl="2" w:tplc="04090005">
      <w:start w:val="1"/>
      <w:numFmt w:val="bullet"/>
      <w:lvlText w:val=""/>
      <w:lvlJc w:val="left"/>
      <w:pPr>
        <w:ind w:left="4003" w:hanging="360"/>
      </w:pPr>
      <w:rPr>
        <w:rFonts w:ascii="Wingdings" w:hAnsi="Wingdings" w:hint="default"/>
      </w:rPr>
    </w:lvl>
    <w:lvl w:ilvl="3" w:tplc="04090001">
      <w:start w:val="1"/>
      <w:numFmt w:val="bullet"/>
      <w:lvlText w:val=""/>
      <w:lvlJc w:val="left"/>
      <w:pPr>
        <w:ind w:left="4723" w:hanging="360"/>
      </w:pPr>
      <w:rPr>
        <w:rFonts w:ascii="Symbol" w:hAnsi="Symbol" w:hint="default"/>
      </w:rPr>
    </w:lvl>
    <w:lvl w:ilvl="4" w:tplc="04090003">
      <w:start w:val="1"/>
      <w:numFmt w:val="bullet"/>
      <w:lvlText w:val="o"/>
      <w:lvlJc w:val="left"/>
      <w:pPr>
        <w:ind w:left="5443" w:hanging="360"/>
      </w:pPr>
      <w:rPr>
        <w:rFonts w:ascii="Courier New" w:hAnsi="Courier New" w:cs="Courier New" w:hint="default"/>
      </w:rPr>
    </w:lvl>
    <w:lvl w:ilvl="5" w:tplc="04090005">
      <w:start w:val="1"/>
      <w:numFmt w:val="bullet"/>
      <w:lvlText w:val=""/>
      <w:lvlJc w:val="left"/>
      <w:pPr>
        <w:ind w:left="6163" w:hanging="360"/>
      </w:pPr>
      <w:rPr>
        <w:rFonts w:ascii="Wingdings" w:hAnsi="Wingdings" w:hint="default"/>
      </w:rPr>
    </w:lvl>
    <w:lvl w:ilvl="6" w:tplc="04090001">
      <w:start w:val="1"/>
      <w:numFmt w:val="bullet"/>
      <w:lvlText w:val=""/>
      <w:lvlJc w:val="left"/>
      <w:pPr>
        <w:ind w:left="6883" w:hanging="360"/>
      </w:pPr>
      <w:rPr>
        <w:rFonts w:ascii="Symbol" w:hAnsi="Symbol" w:hint="default"/>
      </w:rPr>
    </w:lvl>
    <w:lvl w:ilvl="7" w:tplc="04090003">
      <w:start w:val="1"/>
      <w:numFmt w:val="bullet"/>
      <w:lvlText w:val="o"/>
      <w:lvlJc w:val="left"/>
      <w:pPr>
        <w:ind w:left="7603" w:hanging="360"/>
      </w:pPr>
      <w:rPr>
        <w:rFonts w:ascii="Courier New" w:hAnsi="Courier New" w:cs="Courier New" w:hint="default"/>
      </w:rPr>
    </w:lvl>
    <w:lvl w:ilvl="8" w:tplc="04090005">
      <w:start w:val="1"/>
      <w:numFmt w:val="bullet"/>
      <w:lvlText w:val=""/>
      <w:lvlJc w:val="left"/>
      <w:pPr>
        <w:ind w:left="8323" w:hanging="360"/>
      </w:pPr>
      <w:rPr>
        <w:rFonts w:ascii="Wingdings" w:hAnsi="Wingdings" w:hint="default"/>
      </w:rPr>
    </w:lvl>
  </w:abstractNum>
  <w:abstractNum w:abstractNumId="7">
    <w:nsid w:val="478D367A"/>
    <w:multiLevelType w:val="hybridMultilevel"/>
    <w:tmpl w:val="4FA252EA"/>
    <w:lvl w:ilvl="0" w:tplc="473AF0CC">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52CE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6E0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D67B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EB7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30F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24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86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A498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4D840AE2"/>
    <w:multiLevelType w:val="hybridMultilevel"/>
    <w:tmpl w:val="6EF40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36B39D1"/>
    <w:multiLevelType w:val="hybridMultilevel"/>
    <w:tmpl w:val="EED8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D85805"/>
    <w:multiLevelType w:val="hybridMultilevel"/>
    <w:tmpl w:val="22C421B0"/>
    <w:lvl w:ilvl="0" w:tplc="BB588F8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7FE555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029D3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CC26B0">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99CC30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97901AB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0DE8B4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8903980">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3720DD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7E9E48BF"/>
    <w:multiLevelType w:val="hybridMultilevel"/>
    <w:tmpl w:val="33A6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5"/>
  </w:num>
  <w:num w:numId="6">
    <w:abstractNumId w:val="6"/>
  </w:num>
  <w:num w:numId="7">
    <w:abstractNumId w:val="4"/>
  </w:num>
  <w:num w:numId="8">
    <w:abstractNumId w:val="11"/>
  </w:num>
  <w:num w:numId="9">
    <w:abstractNumId w:val="2"/>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07"/>
    <w:rsid w:val="000067CC"/>
    <w:rsid w:val="001D5CBF"/>
    <w:rsid w:val="00204007"/>
    <w:rsid w:val="002478D5"/>
    <w:rsid w:val="003359CC"/>
    <w:rsid w:val="005E4021"/>
    <w:rsid w:val="00826053"/>
    <w:rsid w:val="00840288"/>
    <w:rsid w:val="00AE7F24"/>
    <w:rsid w:val="00BB49B7"/>
    <w:rsid w:val="00BC2DFC"/>
    <w:rsid w:val="00C0028D"/>
    <w:rsid w:val="00D66C41"/>
    <w:rsid w:val="00DA3CE1"/>
    <w:rsid w:val="00E7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5DAE-74E3-4CF9-8406-87447224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797" w:right="104"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6"/>
      <w:ind w:left="153"/>
      <w:jc w:val="center"/>
      <w:outlineLvl w:val="0"/>
    </w:pPr>
    <w:rPr>
      <w:rFonts w:ascii="Arial" w:eastAsia="Arial" w:hAnsi="Arial" w:cs="Arial"/>
      <w:b/>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9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semiHidden/>
    <w:rsid w:val="000067CC"/>
    <w:pPr>
      <w:tabs>
        <w:tab w:val="center" w:pos="4153"/>
        <w:tab w:val="right" w:pos="8306"/>
      </w:tabs>
      <w:spacing w:after="0" w:line="240" w:lineRule="auto"/>
      <w:ind w:left="0" w:right="0" w:firstLine="0"/>
      <w:jc w:val="left"/>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semiHidden/>
    <w:rsid w:val="000067CC"/>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355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HAF/BHM/CH</vt:lpstr>
    </vt:vector>
  </TitlesOfParts>
  <Company>Clacton County High School</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HAF/BHM/CH</dc:title>
  <dc:subject/>
  <dc:creator>Dundon</dc:creator>
  <cp:keywords/>
  <cp:lastModifiedBy>Helen Hobbs</cp:lastModifiedBy>
  <cp:revision>2</cp:revision>
  <cp:lastPrinted>2015-04-27T11:40:00Z</cp:lastPrinted>
  <dcterms:created xsi:type="dcterms:W3CDTF">2016-08-15T09:51:00Z</dcterms:created>
  <dcterms:modified xsi:type="dcterms:W3CDTF">2016-08-15T09:51:00Z</dcterms:modified>
</cp:coreProperties>
</file>