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E8B" w:rsidRPr="00185E4B" w:rsidRDefault="00403E8B" w:rsidP="00ED00EB">
      <w:pPr>
        <w:spacing w:after="0"/>
        <w:ind w:left="360"/>
        <w:rPr>
          <w:rFonts w:asciiTheme="minorHAnsi" w:hAnsiTheme="minorHAnsi" w:cs="Arial"/>
          <w:b/>
          <w:color w:val="0070C0"/>
          <w:u w:val="single"/>
        </w:rPr>
      </w:pPr>
      <w:r w:rsidRPr="00185E4B">
        <w:rPr>
          <w:rFonts w:asciiTheme="minorHAnsi" w:hAnsiTheme="minorHAnsi"/>
          <w:noProof/>
          <w:lang w:eastAsia="en-GB"/>
        </w:rPr>
        <w:drawing>
          <wp:anchor distT="0" distB="0" distL="114300" distR="114300" simplePos="0" relativeHeight="251661312" behindDoc="0" locked="0" layoutInCell="1" allowOverlap="1" wp14:anchorId="708BD291" wp14:editId="3F19F0CC">
            <wp:simplePos x="0" y="0"/>
            <wp:positionH relativeFrom="margin">
              <wp:posOffset>4303395</wp:posOffset>
            </wp:positionH>
            <wp:positionV relativeFrom="margin">
              <wp:posOffset>-626110</wp:posOffset>
            </wp:positionV>
            <wp:extent cx="1885950" cy="1467485"/>
            <wp:effectExtent l="0" t="0" r="0" b="0"/>
            <wp:wrapSquare wrapText="bothSides"/>
            <wp:docPr id="3" name="Picture 3" descr="H:\LOGOS\Twynham Learn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Twynham Learning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5950" cy="1467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5E4B">
        <w:rPr>
          <w:rFonts w:asciiTheme="minorHAnsi" w:hAnsiTheme="minorHAnsi" w:cs="Arial"/>
          <w:b/>
          <w:color w:val="0070C0"/>
          <w:u w:val="single"/>
        </w:rPr>
        <w:t xml:space="preserve">Job Description – </w:t>
      </w:r>
      <w:r w:rsidR="003142BE">
        <w:rPr>
          <w:rFonts w:asciiTheme="minorHAnsi" w:hAnsiTheme="minorHAnsi" w:cs="Arial"/>
          <w:b/>
          <w:color w:val="0070C0"/>
          <w:u w:val="single"/>
        </w:rPr>
        <w:t>Caretaker</w:t>
      </w:r>
    </w:p>
    <w:p w:rsidR="00403E8B" w:rsidRPr="00185E4B" w:rsidRDefault="00403E8B" w:rsidP="00ED00EB">
      <w:pPr>
        <w:spacing w:after="0"/>
        <w:contextualSpacing/>
        <w:rPr>
          <w:rFonts w:asciiTheme="minorHAnsi" w:hAnsiTheme="minorHAnsi" w:cs="Arial"/>
        </w:rPr>
      </w:pPr>
    </w:p>
    <w:p w:rsidR="00403E8B" w:rsidRPr="00185E4B" w:rsidRDefault="00403E8B" w:rsidP="00ED00EB">
      <w:pPr>
        <w:spacing w:after="0"/>
        <w:ind w:left="360"/>
        <w:rPr>
          <w:rFonts w:asciiTheme="minorHAnsi" w:hAnsiTheme="minorHAnsi" w:cs="Arial"/>
          <w:color w:val="808080" w:themeColor="background1" w:themeShade="80"/>
        </w:rPr>
      </w:pPr>
      <w:r w:rsidRPr="00185E4B">
        <w:rPr>
          <w:rFonts w:asciiTheme="minorHAnsi" w:hAnsiTheme="minorHAnsi" w:cs="Arial"/>
          <w:color w:val="808080" w:themeColor="background1" w:themeShade="80"/>
        </w:rPr>
        <w:t>Responsible to:</w:t>
      </w:r>
      <w:r w:rsidR="003142BE">
        <w:rPr>
          <w:rFonts w:asciiTheme="minorHAnsi" w:hAnsiTheme="minorHAnsi" w:cs="Arial"/>
          <w:color w:val="808080" w:themeColor="background1" w:themeShade="80"/>
        </w:rPr>
        <w:t xml:space="preserve"> Executive Facilities Manager</w:t>
      </w:r>
    </w:p>
    <w:p w:rsidR="00403E8B" w:rsidRPr="00185E4B" w:rsidRDefault="00403E8B" w:rsidP="00ED00EB">
      <w:pPr>
        <w:spacing w:after="0"/>
        <w:ind w:left="360"/>
        <w:rPr>
          <w:rFonts w:asciiTheme="minorHAnsi" w:hAnsiTheme="minorHAnsi" w:cs="Arial"/>
          <w:color w:val="808080" w:themeColor="background1" w:themeShade="80"/>
        </w:rPr>
      </w:pPr>
      <w:r w:rsidRPr="00185E4B">
        <w:rPr>
          <w:rFonts w:asciiTheme="minorHAnsi" w:hAnsiTheme="minorHAnsi" w:cs="Arial"/>
          <w:color w:val="808080" w:themeColor="background1" w:themeShade="80"/>
        </w:rPr>
        <w:t xml:space="preserve">Hours: </w:t>
      </w:r>
      <w:r w:rsidR="003142BE">
        <w:rPr>
          <w:rFonts w:asciiTheme="minorHAnsi" w:hAnsiTheme="minorHAnsi" w:cs="Arial"/>
          <w:color w:val="808080" w:themeColor="background1" w:themeShade="80"/>
        </w:rPr>
        <w:t>20</w:t>
      </w:r>
      <w:r w:rsidR="00A05F88" w:rsidRPr="00185E4B">
        <w:rPr>
          <w:rFonts w:asciiTheme="minorHAnsi" w:hAnsiTheme="minorHAnsi" w:cs="Arial"/>
          <w:color w:val="808080" w:themeColor="background1" w:themeShade="80"/>
        </w:rPr>
        <w:t xml:space="preserve"> hours per week</w:t>
      </w:r>
    </w:p>
    <w:p w:rsidR="00403E8B" w:rsidRPr="00185E4B" w:rsidRDefault="00403E8B" w:rsidP="00ED00EB">
      <w:pPr>
        <w:spacing w:after="0"/>
        <w:ind w:left="360"/>
        <w:rPr>
          <w:rFonts w:asciiTheme="minorHAnsi" w:hAnsiTheme="minorHAnsi" w:cs="Arial"/>
          <w:color w:val="808080" w:themeColor="background1" w:themeShade="80"/>
        </w:rPr>
      </w:pPr>
      <w:r w:rsidRPr="00185E4B">
        <w:rPr>
          <w:rFonts w:asciiTheme="minorHAnsi" w:hAnsiTheme="minorHAnsi" w:cs="Arial"/>
          <w:color w:val="808080" w:themeColor="background1" w:themeShade="80"/>
        </w:rPr>
        <w:t xml:space="preserve">Weeks per year: </w:t>
      </w:r>
      <w:r w:rsidR="003142BE">
        <w:rPr>
          <w:rFonts w:asciiTheme="minorHAnsi" w:hAnsiTheme="minorHAnsi" w:cs="Arial"/>
          <w:color w:val="808080" w:themeColor="background1" w:themeShade="80"/>
        </w:rPr>
        <w:t>43.51</w:t>
      </w:r>
      <w:r w:rsidR="00A05F88" w:rsidRPr="00185E4B">
        <w:rPr>
          <w:rFonts w:asciiTheme="minorHAnsi" w:hAnsiTheme="minorHAnsi" w:cs="Arial"/>
          <w:color w:val="808080" w:themeColor="background1" w:themeShade="80"/>
        </w:rPr>
        <w:t xml:space="preserve"> </w:t>
      </w:r>
      <w:r w:rsidRPr="00185E4B">
        <w:rPr>
          <w:rFonts w:asciiTheme="minorHAnsi" w:hAnsiTheme="minorHAnsi" w:cs="Arial"/>
          <w:color w:val="808080" w:themeColor="background1" w:themeShade="80"/>
        </w:rPr>
        <w:t xml:space="preserve"> </w:t>
      </w:r>
    </w:p>
    <w:p w:rsidR="00185E4B" w:rsidRPr="00185E4B" w:rsidRDefault="00403E8B" w:rsidP="00185E4B">
      <w:pPr>
        <w:ind w:firstLine="360"/>
        <w:rPr>
          <w:rFonts w:asciiTheme="minorHAnsi" w:hAnsiTheme="minorHAnsi" w:cs="Arial"/>
          <w:color w:val="808080" w:themeColor="background1" w:themeShade="80"/>
          <w:szCs w:val="24"/>
        </w:rPr>
      </w:pPr>
      <w:r w:rsidRPr="00185E4B">
        <w:rPr>
          <w:rFonts w:asciiTheme="minorHAnsi" w:hAnsiTheme="minorHAnsi" w:cs="Arial"/>
          <w:color w:val="808080" w:themeColor="background1" w:themeShade="80"/>
        </w:rPr>
        <w:t xml:space="preserve">Salary: </w:t>
      </w:r>
      <w:r w:rsidR="00CE7CAE" w:rsidRPr="00185E4B">
        <w:rPr>
          <w:rFonts w:asciiTheme="minorHAnsi" w:hAnsiTheme="minorHAnsi" w:cs="Arial"/>
          <w:color w:val="808080" w:themeColor="background1" w:themeShade="80"/>
        </w:rPr>
        <w:t xml:space="preserve">Dorset </w:t>
      </w:r>
      <w:r w:rsidRPr="00185E4B">
        <w:rPr>
          <w:rFonts w:asciiTheme="minorHAnsi" w:hAnsiTheme="minorHAnsi" w:cs="Arial"/>
          <w:color w:val="808080" w:themeColor="background1" w:themeShade="80"/>
        </w:rPr>
        <w:t xml:space="preserve">Grade </w:t>
      </w:r>
      <w:r w:rsidR="003142BE">
        <w:rPr>
          <w:rFonts w:asciiTheme="minorHAnsi" w:hAnsiTheme="minorHAnsi" w:cs="Arial"/>
          <w:color w:val="808080" w:themeColor="background1" w:themeShade="80"/>
        </w:rPr>
        <w:t>5</w:t>
      </w:r>
      <w:r w:rsidR="00BE29B2">
        <w:rPr>
          <w:rFonts w:asciiTheme="minorHAnsi" w:hAnsiTheme="minorHAnsi" w:cs="Arial"/>
          <w:color w:val="808080" w:themeColor="background1" w:themeShade="80"/>
        </w:rPr>
        <w:t>;</w:t>
      </w:r>
      <w:r w:rsidRPr="00185E4B">
        <w:rPr>
          <w:rFonts w:asciiTheme="minorHAnsi" w:hAnsiTheme="minorHAnsi" w:cs="Arial"/>
          <w:color w:val="808080" w:themeColor="background1" w:themeShade="80"/>
        </w:rPr>
        <w:t xml:space="preserve"> £</w:t>
      </w:r>
      <w:r w:rsidR="003142BE">
        <w:rPr>
          <w:rFonts w:asciiTheme="minorHAnsi" w:hAnsiTheme="minorHAnsi" w:cs="Arial"/>
          <w:color w:val="808080" w:themeColor="background1" w:themeShade="80"/>
        </w:rPr>
        <w:t>7,438</w:t>
      </w:r>
      <w:r w:rsidR="0036245A">
        <w:rPr>
          <w:rFonts w:asciiTheme="minorHAnsi" w:hAnsiTheme="minorHAnsi" w:cs="Arial"/>
          <w:color w:val="808080" w:themeColor="background1" w:themeShade="80"/>
          <w:szCs w:val="24"/>
        </w:rPr>
        <w:t>-£</w:t>
      </w:r>
      <w:r w:rsidR="003142BE">
        <w:rPr>
          <w:rFonts w:asciiTheme="minorHAnsi" w:hAnsiTheme="minorHAnsi" w:cs="Arial"/>
          <w:color w:val="808080" w:themeColor="background1" w:themeShade="80"/>
          <w:szCs w:val="24"/>
        </w:rPr>
        <w:t>8,016</w:t>
      </w:r>
      <w:r w:rsidR="00185E4B" w:rsidRPr="00185E4B">
        <w:rPr>
          <w:rFonts w:asciiTheme="minorHAnsi" w:hAnsiTheme="minorHAnsi" w:cs="Arial"/>
          <w:color w:val="808080" w:themeColor="background1" w:themeShade="80"/>
          <w:szCs w:val="24"/>
        </w:rPr>
        <w:t xml:space="preserve"> </w:t>
      </w:r>
    </w:p>
    <w:p w:rsidR="00403E8B" w:rsidRPr="00185E4B" w:rsidRDefault="00403E8B" w:rsidP="00ED00EB">
      <w:pPr>
        <w:spacing w:after="0"/>
        <w:contextualSpacing/>
        <w:rPr>
          <w:rFonts w:asciiTheme="minorHAnsi" w:hAnsiTheme="minorHAnsi" w:cs="Arial"/>
        </w:rPr>
      </w:pPr>
      <w:r w:rsidRPr="00185E4B">
        <w:rPr>
          <w:rFonts w:asciiTheme="minorHAnsi" w:hAnsiTheme="minorHAnsi" w:cs="Arial"/>
          <w:noProof/>
          <w:lang w:eastAsia="en-GB"/>
        </w:rPr>
        <mc:AlternateContent>
          <mc:Choice Requires="wps">
            <w:drawing>
              <wp:anchor distT="0" distB="0" distL="114300" distR="114300" simplePos="0" relativeHeight="251660288" behindDoc="1" locked="0" layoutInCell="1" allowOverlap="1">
                <wp:simplePos x="0" y="0"/>
                <wp:positionH relativeFrom="margin">
                  <wp:align>left</wp:align>
                </wp:positionH>
                <wp:positionV relativeFrom="paragraph">
                  <wp:posOffset>157480</wp:posOffset>
                </wp:positionV>
                <wp:extent cx="5905500" cy="781050"/>
                <wp:effectExtent l="0" t="0" r="19050"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781050"/>
                        </a:xfrm>
                        <a:prstGeom prst="roundRect">
                          <a:avLst/>
                        </a:prstGeom>
                        <a:solidFill>
                          <a:srgbClr val="0070C0">
                            <a:alpha val="40000"/>
                          </a:srgb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3E8B" w:rsidRDefault="00403E8B" w:rsidP="00403E8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margin-left:0;margin-top:12.4pt;width:465pt;height:61.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" fillcolor="#0070c0" strokecolor="#0070c0" strokeweight="1pt">
                <v:fill opacity="26214f"/>
                <v:stroke joinstyle="miter"/>
                <v:path arrowok="t"/>
                <v:textbox>
                  <w:txbxContent>
                    <w:p w:rsidR="00403E8B" w:rsidRDefault="00403E8B" w:rsidP="00403E8B">
                      <w:pPr>
                        <w:jc w:val="center"/>
                      </w:pPr>
                      <w:r>
                        <w:t xml:space="preserve"> </w:t>
                      </w:r>
                    </w:p>
                  </w:txbxContent>
                </v:textbox>
                <w10:wrap anchorx="margin"/>
              </v:roundrect>
            </w:pict>
          </mc:Fallback>
        </mc:AlternateContent>
      </w:r>
    </w:p>
    <w:p w:rsidR="00403E8B" w:rsidRPr="00185E4B" w:rsidRDefault="00403E8B" w:rsidP="00ED00EB">
      <w:pPr>
        <w:spacing w:after="0"/>
        <w:ind w:left="360"/>
        <w:rPr>
          <w:rFonts w:asciiTheme="minorHAnsi" w:hAnsiTheme="minorHAnsi" w:cs="Arial"/>
          <w:b/>
        </w:rPr>
      </w:pPr>
      <w:r w:rsidRPr="00185E4B">
        <w:rPr>
          <w:rFonts w:asciiTheme="minorHAnsi" w:hAnsiTheme="minorHAnsi" w:cs="Arial"/>
          <w:b/>
        </w:rPr>
        <w:t xml:space="preserve">Job Purpose: </w:t>
      </w:r>
    </w:p>
    <w:p w:rsidR="003142BE" w:rsidRPr="00862CCE" w:rsidRDefault="003142BE" w:rsidP="003142BE">
      <w:pPr>
        <w:ind w:left="360"/>
        <w:rPr>
          <w:rFonts w:asciiTheme="minorHAnsi" w:hAnsiTheme="minorHAnsi"/>
        </w:rPr>
      </w:pPr>
      <w:r w:rsidRPr="00862CCE">
        <w:rPr>
          <w:rFonts w:asciiTheme="minorHAnsi" w:hAnsiTheme="minorHAnsi"/>
        </w:rPr>
        <w:t xml:space="preserve">To undertake a range of duties to contribute to the security and day-to-day maintenance of school premises, under the general supervision of the </w:t>
      </w:r>
      <w:r>
        <w:rPr>
          <w:rFonts w:asciiTheme="minorHAnsi" w:hAnsiTheme="minorHAnsi"/>
        </w:rPr>
        <w:t>Facilities Manager</w:t>
      </w:r>
      <w:r w:rsidRPr="00862CCE">
        <w:rPr>
          <w:rFonts w:asciiTheme="minorHAnsi" w:hAnsiTheme="minorHAnsi"/>
        </w:rPr>
        <w:t>.</w:t>
      </w:r>
    </w:p>
    <w:p w:rsidR="00000CB2" w:rsidRPr="00185E4B" w:rsidRDefault="00000CB2" w:rsidP="00ED00EB">
      <w:pPr>
        <w:autoSpaceDE w:val="0"/>
        <w:autoSpaceDN w:val="0"/>
        <w:adjustRightInd w:val="0"/>
        <w:spacing w:after="0"/>
        <w:contextualSpacing/>
        <w:rPr>
          <w:rFonts w:asciiTheme="minorHAnsi" w:hAnsiTheme="minorHAnsi" w:cs="Arial"/>
          <w:b/>
          <w:lang w:val="en-US"/>
        </w:rPr>
      </w:pPr>
    </w:p>
    <w:p w:rsidR="00000CB2" w:rsidRPr="00185E4B" w:rsidRDefault="00000CB2" w:rsidP="003C648A">
      <w:pPr>
        <w:spacing w:after="0" w:line="360" w:lineRule="auto"/>
        <w:rPr>
          <w:rFonts w:asciiTheme="minorHAnsi" w:hAnsiTheme="minorHAnsi" w:cs="Arial"/>
          <w:b/>
          <w:color w:val="0070C0"/>
        </w:rPr>
      </w:pPr>
      <w:r w:rsidRPr="00185E4B">
        <w:rPr>
          <w:rFonts w:asciiTheme="minorHAnsi" w:hAnsiTheme="minorHAnsi" w:cs="Arial"/>
          <w:b/>
          <w:color w:val="0070C0"/>
        </w:rPr>
        <w:t>Main Responsibilities and Duties:</w:t>
      </w:r>
    </w:p>
    <w:p w:rsidR="003142BE" w:rsidRDefault="003142BE" w:rsidP="003C648A">
      <w:pPr>
        <w:numPr>
          <w:ilvl w:val="0"/>
          <w:numId w:val="38"/>
        </w:numPr>
        <w:tabs>
          <w:tab w:val="left" w:pos="567"/>
        </w:tabs>
        <w:spacing w:after="0" w:line="240" w:lineRule="auto"/>
        <w:ind w:left="0" w:firstLine="142"/>
        <w:jc w:val="both"/>
        <w:rPr>
          <w:rFonts w:asciiTheme="minorHAnsi" w:hAnsiTheme="minorHAnsi"/>
        </w:rPr>
      </w:pPr>
      <w:r w:rsidRPr="00862CCE">
        <w:rPr>
          <w:rFonts w:asciiTheme="minorHAnsi" w:hAnsiTheme="minorHAnsi"/>
        </w:rPr>
        <w:t xml:space="preserve">To be responsible for the general tidiness and safety of site areas, in particular hard surface </w:t>
      </w:r>
      <w:r>
        <w:rPr>
          <w:rFonts w:asciiTheme="minorHAnsi" w:hAnsiTheme="minorHAnsi"/>
        </w:rPr>
        <w:t xml:space="preserve"> </w:t>
      </w:r>
    </w:p>
    <w:p w:rsidR="003142BE" w:rsidRPr="00862CCE" w:rsidRDefault="003142BE" w:rsidP="003C648A">
      <w:pPr>
        <w:tabs>
          <w:tab w:val="left" w:pos="567"/>
        </w:tabs>
        <w:spacing w:after="0" w:line="240" w:lineRule="auto"/>
        <w:ind w:firstLine="142"/>
        <w:jc w:val="both"/>
        <w:rPr>
          <w:rFonts w:asciiTheme="minorHAnsi" w:hAnsiTheme="minorHAnsi"/>
        </w:rPr>
      </w:pPr>
      <w:r>
        <w:rPr>
          <w:rFonts w:asciiTheme="minorHAnsi" w:hAnsiTheme="minorHAnsi"/>
        </w:rPr>
        <w:tab/>
      </w:r>
      <w:proofErr w:type="gramStart"/>
      <w:r w:rsidRPr="00862CCE">
        <w:rPr>
          <w:rFonts w:asciiTheme="minorHAnsi" w:hAnsiTheme="minorHAnsi"/>
        </w:rPr>
        <w:t>pedestrian</w:t>
      </w:r>
      <w:proofErr w:type="gramEnd"/>
      <w:r w:rsidRPr="00862CCE">
        <w:rPr>
          <w:rFonts w:asciiTheme="minorHAnsi" w:hAnsiTheme="minorHAnsi"/>
        </w:rPr>
        <w:t xml:space="preserve"> access routes.</w:t>
      </w:r>
    </w:p>
    <w:p w:rsidR="003142BE" w:rsidRPr="00862CCE" w:rsidRDefault="003142BE" w:rsidP="003C648A">
      <w:pPr>
        <w:tabs>
          <w:tab w:val="left" w:pos="567"/>
        </w:tabs>
        <w:spacing w:after="0"/>
        <w:ind w:firstLine="142"/>
        <w:jc w:val="both"/>
        <w:rPr>
          <w:rFonts w:asciiTheme="minorHAnsi" w:hAnsiTheme="minorHAnsi"/>
        </w:rPr>
      </w:pPr>
    </w:p>
    <w:p w:rsidR="003C648A" w:rsidRDefault="003142BE" w:rsidP="003C648A">
      <w:pPr>
        <w:numPr>
          <w:ilvl w:val="0"/>
          <w:numId w:val="38"/>
        </w:numPr>
        <w:tabs>
          <w:tab w:val="left" w:pos="567"/>
        </w:tabs>
        <w:spacing w:after="0" w:line="240" w:lineRule="auto"/>
        <w:ind w:left="0" w:firstLine="142"/>
        <w:jc w:val="both"/>
        <w:rPr>
          <w:rFonts w:asciiTheme="minorHAnsi" w:hAnsiTheme="minorHAnsi"/>
        </w:rPr>
      </w:pPr>
      <w:r>
        <w:rPr>
          <w:rFonts w:asciiTheme="minorHAnsi" w:hAnsiTheme="minorHAnsi"/>
        </w:rPr>
        <w:t>C</w:t>
      </w:r>
      <w:r w:rsidRPr="00862CCE">
        <w:rPr>
          <w:rFonts w:asciiTheme="minorHAnsi" w:hAnsiTheme="minorHAnsi"/>
        </w:rPr>
        <w:t>arry out any necessary meter readings</w:t>
      </w:r>
      <w:r w:rsidR="003C648A">
        <w:rPr>
          <w:rFonts w:asciiTheme="minorHAnsi" w:hAnsiTheme="minorHAnsi"/>
        </w:rPr>
        <w:t>.</w:t>
      </w:r>
    </w:p>
    <w:p w:rsidR="003142BE" w:rsidRDefault="003C648A" w:rsidP="003C648A">
      <w:pPr>
        <w:tabs>
          <w:tab w:val="left" w:pos="567"/>
        </w:tabs>
        <w:spacing w:after="0" w:line="240" w:lineRule="auto"/>
        <w:ind w:firstLine="142"/>
        <w:jc w:val="both"/>
        <w:rPr>
          <w:rFonts w:asciiTheme="minorHAnsi" w:hAnsiTheme="minorHAnsi"/>
        </w:rPr>
      </w:pPr>
      <w:r>
        <w:rPr>
          <w:rFonts w:asciiTheme="minorHAnsi" w:hAnsiTheme="minorHAnsi"/>
        </w:rPr>
        <w:t xml:space="preserve"> </w:t>
      </w:r>
    </w:p>
    <w:p w:rsidR="003142BE" w:rsidRPr="00862CCE" w:rsidRDefault="003142BE" w:rsidP="003C648A">
      <w:pPr>
        <w:numPr>
          <w:ilvl w:val="0"/>
          <w:numId w:val="38"/>
        </w:numPr>
        <w:tabs>
          <w:tab w:val="left" w:pos="567"/>
        </w:tabs>
        <w:spacing w:after="0" w:line="240" w:lineRule="auto"/>
        <w:ind w:left="0" w:firstLine="142"/>
        <w:jc w:val="both"/>
        <w:rPr>
          <w:rFonts w:asciiTheme="minorHAnsi" w:hAnsiTheme="minorHAnsi"/>
        </w:rPr>
      </w:pPr>
      <w:r>
        <w:rPr>
          <w:rFonts w:asciiTheme="minorHAnsi" w:hAnsiTheme="minorHAnsi"/>
        </w:rPr>
        <w:t>To undertake cleaning and maintenance duties.</w:t>
      </w:r>
    </w:p>
    <w:p w:rsidR="003142BE" w:rsidRPr="00862CCE" w:rsidRDefault="003142BE" w:rsidP="003C648A">
      <w:pPr>
        <w:tabs>
          <w:tab w:val="left" w:pos="567"/>
        </w:tabs>
        <w:spacing w:after="0"/>
        <w:ind w:firstLine="142"/>
        <w:jc w:val="both"/>
        <w:rPr>
          <w:rFonts w:asciiTheme="minorHAnsi" w:hAnsiTheme="minorHAnsi"/>
        </w:rPr>
      </w:pPr>
    </w:p>
    <w:p w:rsidR="003142BE" w:rsidRPr="00862CCE" w:rsidRDefault="003142BE" w:rsidP="003C648A">
      <w:pPr>
        <w:numPr>
          <w:ilvl w:val="0"/>
          <w:numId w:val="38"/>
        </w:numPr>
        <w:tabs>
          <w:tab w:val="left" w:pos="567"/>
        </w:tabs>
        <w:spacing w:after="0" w:line="240" w:lineRule="auto"/>
        <w:ind w:left="0" w:firstLine="142"/>
        <w:jc w:val="both"/>
        <w:rPr>
          <w:rFonts w:asciiTheme="minorHAnsi" w:hAnsiTheme="minorHAnsi"/>
        </w:rPr>
      </w:pPr>
      <w:r w:rsidRPr="00862CCE">
        <w:rPr>
          <w:rFonts w:asciiTheme="minorHAnsi" w:hAnsiTheme="minorHAnsi"/>
        </w:rPr>
        <w:t>To take delivery of goods and arrange safe storage or distribution, as required.</w:t>
      </w:r>
    </w:p>
    <w:p w:rsidR="003142BE" w:rsidRPr="00862CCE" w:rsidRDefault="003142BE" w:rsidP="003C648A">
      <w:pPr>
        <w:tabs>
          <w:tab w:val="left" w:pos="567"/>
        </w:tabs>
        <w:spacing w:after="0"/>
        <w:ind w:firstLine="142"/>
        <w:jc w:val="both"/>
        <w:rPr>
          <w:rFonts w:asciiTheme="minorHAnsi" w:hAnsiTheme="minorHAnsi"/>
        </w:rPr>
      </w:pPr>
    </w:p>
    <w:p w:rsidR="003C648A" w:rsidRDefault="003142BE" w:rsidP="003C648A">
      <w:pPr>
        <w:numPr>
          <w:ilvl w:val="0"/>
          <w:numId w:val="38"/>
        </w:numPr>
        <w:tabs>
          <w:tab w:val="left" w:pos="567"/>
        </w:tabs>
        <w:spacing w:after="0" w:line="240" w:lineRule="auto"/>
        <w:ind w:left="0" w:firstLine="142"/>
        <w:jc w:val="both"/>
        <w:rPr>
          <w:rFonts w:asciiTheme="minorHAnsi" w:hAnsiTheme="minorHAnsi"/>
        </w:rPr>
      </w:pPr>
      <w:r w:rsidRPr="00862CCE">
        <w:rPr>
          <w:rFonts w:asciiTheme="minorHAnsi" w:hAnsiTheme="minorHAnsi"/>
        </w:rPr>
        <w:t>To identify and report building, furnishing or fittings deficiencies to the</w:t>
      </w:r>
      <w:r w:rsidR="003C648A">
        <w:rPr>
          <w:rFonts w:asciiTheme="minorHAnsi" w:hAnsiTheme="minorHAnsi"/>
        </w:rPr>
        <w:t xml:space="preserve"> Executive</w:t>
      </w:r>
      <w:r w:rsidRPr="00862CCE">
        <w:rPr>
          <w:rFonts w:asciiTheme="minorHAnsi" w:hAnsiTheme="minorHAnsi"/>
        </w:rPr>
        <w:t xml:space="preserve"> </w:t>
      </w:r>
      <w:r>
        <w:rPr>
          <w:rFonts w:asciiTheme="minorHAnsi" w:hAnsiTheme="minorHAnsi"/>
        </w:rPr>
        <w:t xml:space="preserve">Facilities </w:t>
      </w:r>
    </w:p>
    <w:p w:rsidR="003142BE" w:rsidRPr="00862CCE" w:rsidRDefault="003C648A" w:rsidP="003C648A">
      <w:pPr>
        <w:tabs>
          <w:tab w:val="left" w:pos="567"/>
        </w:tabs>
        <w:spacing w:after="0" w:line="240" w:lineRule="auto"/>
        <w:ind w:firstLine="142"/>
        <w:jc w:val="both"/>
        <w:rPr>
          <w:rFonts w:asciiTheme="minorHAnsi" w:hAnsiTheme="minorHAnsi"/>
        </w:rPr>
      </w:pPr>
      <w:r>
        <w:rPr>
          <w:rFonts w:asciiTheme="minorHAnsi" w:hAnsiTheme="minorHAnsi"/>
        </w:rPr>
        <w:tab/>
      </w:r>
      <w:r w:rsidR="003142BE">
        <w:rPr>
          <w:rFonts w:asciiTheme="minorHAnsi" w:hAnsiTheme="minorHAnsi"/>
        </w:rPr>
        <w:t>Manager</w:t>
      </w:r>
      <w:r w:rsidR="003142BE" w:rsidRPr="00862CCE">
        <w:rPr>
          <w:rFonts w:asciiTheme="minorHAnsi" w:hAnsiTheme="minorHAnsi"/>
        </w:rPr>
        <w:t>.</w:t>
      </w:r>
    </w:p>
    <w:p w:rsidR="003142BE" w:rsidRPr="00862CCE" w:rsidRDefault="003142BE" w:rsidP="003C648A">
      <w:pPr>
        <w:tabs>
          <w:tab w:val="left" w:pos="567"/>
        </w:tabs>
        <w:spacing w:after="0"/>
        <w:ind w:firstLine="142"/>
        <w:jc w:val="both"/>
        <w:rPr>
          <w:rFonts w:asciiTheme="minorHAnsi" w:hAnsiTheme="minorHAnsi"/>
        </w:rPr>
      </w:pPr>
    </w:p>
    <w:p w:rsidR="003142BE" w:rsidRPr="00862CCE" w:rsidRDefault="003142BE" w:rsidP="003C648A">
      <w:pPr>
        <w:numPr>
          <w:ilvl w:val="0"/>
          <w:numId w:val="38"/>
        </w:numPr>
        <w:tabs>
          <w:tab w:val="left" w:pos="567"/>
        </w:tabs>
        <w:spacing w:after="0" w:line="240" w:lineRule="auto"/>
        <w:ind w:left="0" w:firstLine="142"/>
        <w:jc w:val="both"/>
        <w:rPr>
          <w:rFonts w:asciiTheme="minorHAnsi" w:hAnsiTheme="minorHAnsi"/>
        </w:rPr>
      </w:pPr>
      <w:r w:rsidRPr="00862CCE">
        <w:rPr>
          <w:rFonts w:asciiTheme="minorHAnsi" w:hAnsiTheme="minorHAnsi"/>
        </w:rPr>
        <w:t>To set out/put away furniture for school events and to undertake porterage duties, as required.</w:t>
      </w:r>
    </w:p>
    <w:p w:rsidR="003142BE" w:rsidRPr="00862CCE" w:rsidRDefault="003142BE" w:rsidP="003C648A">
      <w:pPr>
        <w:tabs>
          <w:tab w:val="left" w:pos="567"/>
        </w:tabs>
        <w:spacing w:after="0"/>
        <w:ind w:firstLine="142"/>
        <w:jc w:val="both"/>
        <w:rPr>
          <w:rFonts w:asciiTheme="minorHAnsi" w:hAnsiTheme="minorHAnsi"/>
        </w:rPr>
      </w:pPr>
    </w:p>
    <w:p w:rsidR="003142BE" w:rsidRDefault="003142BE" w:rsidP="003C648A">
      <w:pPr>
        <w:numPr>
          <w:ilvl w:val="0"/>
          <w:numId w:val="38"/>
        </w:numPr>
        <w:tabs>
          <w:tab w:val="left" w:pos="567"/>
        </w:tabs>
        <w:spacing w:after="0" w:line="240" w:lineRule="auto"/>
        <w:ind w:left="0" w:firstLine="142"/>
        <w:jc w:val="both"/>
        <w:rPr>
          <w:rFonts w:asciiTheme="minorHAnsi" w:hAnsiTheme="minorHAnsi"/>
        </w:rPr>
      </w:pPr>
      <w:r w:rsidRPr="00862CCE">
        <w:rPr>
          <w:rFonts w:asciiTheme="minorHAnsi" w:hAnsiTheme="minorHAnsi"/>
        </w:rPr>
        <w:t xml:space="preserve">To ensure that staff and </w:t>
      </w:r>
      <w:r w:rsidR="003C648A">
        <w:rPr>
          <w:rFonts w:asciiTheme="minorHAnsi" w:hAnsiTheme="minorHAnsi"/>
        </w:rPr>
        <w:t>student</w:t>
      </w:r>
      <w:r w:rsidRPr="00862CCE">
        <w:rPr>
          <w:rFonts w:asciiTheme="minorHAnsi" w:hAnsiTheme="minorHAnsi"/>
        </w:rPr>
        <w:t xml:space="preserve"> cloakroom and toilet facilities are in working order and that </w:t>
      </w:r>
    </w:p>
    <w:p w:rsidR="003142BE" w:rsidRPr="00862CCE" w:rsidRDefault="003142BE" w:rsidP="003C648A">
      <w:pPr>
        <w:tabs>
          <w:tab w:val="left" w:pos="567"/>
        </w:tabs>
        <w:spacing w:after="0" w:line="240" w:lineRule="auto"/>
        <w:ind w:firstLine="142"/>
        <w:jc w:val="both"/>
        <w:rPr>
          <w:rFonts w:asciiTheme="minorHAnsi" w:hAnsiTheme="minorHAnsi"/>
        </w:rPr>
      </w:pPr>
      <w:r>
        <w:rPr>
          <w:rFonts w:asciiTheme="minorHAnsi" w:hAnsiTheme="minorHAnsi"/>
        </w:rPr>
        <w:tab/>
      </w:r>
      <w:proofErr w:type="gramStart"/>
      <w:r w:rsidRPr="00862CCE">
        <w:rPr>
          <w:rFonts w:asciiTheme="minorHAnsi" w:hAnsiTheme="minorHAnsi"/>
        </w:rPr>
        <w:t>appropriate</w:t>
      </w:r>
      <w:proofErr w:type="gramEnd"/>
      <w:r w:rsidRPr="00862CCE">
        <w:rPr>
          <w:rFonts w:asciiTheme="minorHAnsi" w:hAnsiTheme="minorHAnsi"/>
        </w:rPr>
        <w:t xml:space="preserve"> supplies of consumables are obtained.</w:t>
      </w:r>
      <w:r w:rsidRPr="00862CCE">
        <w:rPr>
          <w:rFonts w:asciiTheme="minorHAnsi" w:hAnsiTheme="minorHAnsi" w:cs="Arial"/>
          <w:color w:val="000000"/>
        </w:rPr>
        <w:t xml:space="preserve"> </w:t>
      </w:r>
    </w:p>
    <w:p w:rsidR="003142BE" w:rsidRPr="00862CCE" w:rsidRDefault="003142BE" w:rsidP="003C648A">
      <w:pPr>
        <w:tabs>
          <w:tab w:val="left" w:pos="567"/>
        </w:tabs>
        <w:spacing w:after="0"/>
        <w:ind w:firstLine="142"/>
        <w:jc w:val="both"/>
        <w:rPr>
          <w:rFonts w:asciiTheme="minorHAnsi" w:hAnsiTheme="minorHAnsi" w:cs="Arial"/>
          <w:color w:val="000000"/>
        </w:rPr>
      </w:pPr>
    </w:p>
    <w:p w:rsidR="003142BE" w:rsidRPr="003142BE" w:rsidRDefault="003142BE" w:rsidP="003C648A">
      <w:pPr>
        <w:numPr>
          <w:ilvl w:val="0"/>
          <w:numId w:val="38"/>
        </w:numPr>
        <w:tabs>
          <w:tab w:val="left" w:pos="567"/>
        </w:tabs>
        <w:spacing w:after="0" w:line="240" w:lineRule="auto"/>
        <w:ind w:left="0" w:firstLine="142"/>
        <w:jc w:val="both"/>
        <w:rPr>
          <w:rFonts w:asciiTheme="minorHAnsi" w:hAnsiTheme="minorHAnsi"/>
        </w:rPr>
      </w:pPr>
      <w:r w:rsidRPr="00862CCE">
        <w:rPr>
          <w:rFonts w:asciiTheme="minorHAnsi" w:hAnsiTheme="minorHAnsi" w:cs="Arial"/>
          <w:color w:val="000000"/>
        </w:rPr>
        <w:t xml:space="preserve">Promoting and safeguarding the welfare of children and young people in accordance with the </w:t>
      </w:r>
    </w:p>
    <w:p w:rsidR="003142BE" w:rsidRPr="00862CCE" w:rsidRDefault="003142BE" w:rsidP="003C648A">
      <w:pPr>
        <w:tabs>
          <w:tab w:val="left" w:pos="567"/>
        </w:tabs>
        <w:spacing w:after="0" w:line="240" w:lineRule="auto"/>
        <w:ind w:firstLine="142"/>
        <w:jc w:val="both"/>
        <w:rPr>
          <w:rFonts w:asciiTheme="minorHAnsi" w:hAnsiTheme="minorHAnsi"/>
        </w:rPr>
      </w:pPr>
      <w:r>
        <w:rPr>
          <w:rFonts w:asciiTheme="minorHAnsi" w:hAnsiTheme="minorHAnsi" w:cs="Arial"/>
          <w:color w:val="000000"/>
        </w:rPr>
        <w:tab/>
      </w:r>
      <w:proofErr w:type="gramStart"/>
      <w:r w:rsidRPr="00862CCE">
        <w:rPr>
          <w:rFonts w:asciiTheme="minorHAnsi" w:hAnsiTheme="minorHAnsi" w:cs="Arial"/>
          <w:color w:val="000000"/>
        </w:rPr>
        <w:t>school’s</w:t>
      </w:r>
      <w:proofErr w:type="gramEnd"/>
      <w:r w:rsidRPr="00862CCE">
        <w:rPr>
          <w:rFonts w:asciiTheme="minorHAnsi" w:hAnsiTheme="minorHAnsi" w:cs="Arial"/>
          <w:color w:val="000000"/>
        </w:rPr>
        <w:t xml:space="preserve"> safeguarding and child protection policy.</w:t>
      </w:r>
    </w:p>
    <w:p w:rsidR="003142BE" w:rsidRPr="00185E4B" w:rsidRDefault="003142BE" w:rsidP="003142BE">
      <w:pPr>
        <w:tabs>
          <w:tab w:val="left" w:pos="567"/>
        </w:tabs>
        <w:spacing w:after="0" w:line="360" w:lineRule="auto"/>
        <w:ind w:hanging="76"/>
        <w:contextualSpacing/>
        <w:rPr>
          <w:rFonts w:asciiTheme="minorHAnsi" w:hAnsiTheme="minorHAnsi" w:cs="Arial"/>
        </w:rPr>
      </w:pPr>
    </w:p>
    <w:p w:rsidR="00403E8B" w:rsidRPr="00185E4B" w:rsidRDefault="00403E8B" w:rsidP="003142BE">
      <w:pPr>
        <w:tabs>
          <w:tab w:val="left" w:pos="567"/>
        </w:tabs>
        <w:spacing w:after="0" w:line="360" w:lineRule="auto"/>
        <w:rPr>
          <w:rFonts w:asciiTheme="minorHAnsi" w:hAnsiTheme="minorHAnsi" w:cs="Arial"/>
          <w:b/>
          <w:color w:val="0070C0"/>
        </w:rPr>
      </w:pPr>
      <w:r w:rsidRPr="00185E4B">
        <w:rPr>
          <w:rFonts w:asciiTheme="minorHAnsi" w:hAnsiTheme="minorHAnsi" w:cs="Arial"/>
          <w:b/>
          <w:color w:val="0070C0"/>
        </w:rPr>
        <w:t xml:space="preserve">Knowledge &amp; </w:t>
      </w:r>
      <w:r w:rsidR="00000CB2" w:rsidRPr="00185E4B">
        <w:rPr>
          <w:rFonts w:asciiTheme="minorHAnsi" w:hAnsiTheme="minorHAnsi" w:cs="Arial"/>
          <w:b/>
          <w:color w:val="0070C0"/>
        </w:rPr>
        <w:t>Skills</w:t>
      </w:r>
      <w:r w:rsidRPr="00185E4B">
        <w:rPr>
          <w:rFonts w:asciiTheme="minorHAnsi" w:hAnsiTheme="minorHAnsi" w:cs="Arial"/>
          <w:b/>
          <w:color w:val="0070C0"/>
        </w:rPr>
        <w:t>:</w:t>
      </w:r>
    </w:p>
    <w:p w:rsidR="003142BE" w:rsidRPr="00862CCE" w:rsidRDefault="003142BE" w:rsidP="003142BE">
      <w:pPr>
        <w:tabs>
          <w:tab w:val="left" w:pos="567"/>
        </w:tabs>
        <w:spacing w:after="0"/>
        <w:rPr>
          <w:rFonts w:asciiTheme="minorHAnsi" w:hAnsiTheme="minorHAnsi"/>
        </w:rPr>
      </w:pPr>
      <w:r w:rsidRPr="00862CCE">
        <w:rPr>
          <w:rFonts w:asciiTheme="minorHAnsi" w:hAnsiTheme="minorHAnsi"/>
        </w:rPr>
        <w:t>No formal qualification requirements but some previous experience of health and safety procedures and security of premises is desirable.  Initial training in basic cleaning methods and the use of associated materials and equipment will be provided within the induction period.  Further training will be provided thereafter, as required.</w:t>
      </w:r>
    </w:p>
    <w:p w:rsidR="00000CB2" w:rsidRPr="00185E4B" w:rsidRDefault="00000CB2" w:rsidP="003142BE">
      <w:pPr>
        <w:tabs>
          <w:tab w:val="left" w:pos="567"/>
        </w:tabs>
        <w:spacing w:after="0" w:line="360" w:lineRule="auto"/>
        <w:contextualSpacing/>
        <w:rPr>
          <w:rFonts w:asciiTheme="minorHAnsi" w:eastAsia="Times New Roman" w:hAnsiTheme="minorHAnsi" w:cs="Arial"/>
          <w:color w:val="FF0000"/>
          <w:lang w:eastAsia="en-GB"/>
        </w:rPr>
      </w:pPr>
    </w:p>
    <w:p w:rsidR="00000CB2" w:rsidRPr="00185E4B" w:rsidRDefault="00000CB2" w:rsidP="003142BE">
      <w:pPr>
        <w:tabs>
          <w:tab w:val="left" w:pos="567"/>
        </w:tabs>
        <w:spacing w:after="0" w:line="360" w:lineRule="auto"/>
        <w:rPr>
          <w:rFonts w:asciiTheme="minorHAnsi" w:hAnsiTheme="minorHAnsi" w:cs="Arial"/>
          <w:b/>
          <w:color w:val="0070C0"/>
        </w:rPr>
      </w:pPr>
      <w:r w:rsidRPr="00185E4B">
        <w:rPr>
          <w:rFonts w:asciiTheme="minorHAnsi" w:hAnsiTheme="minorHAnsi" w:cs="Arial"/>
          <w:b/>
          <w:color w:val="0070C0"/>
        </w:rPr>
        <w:t>Supervision and Management</w:t>
      </w:r>
      <w:r w:rsidR="00ED00EB" w:rsidRPr="00185E4B">
        <w:rPr>
          <w:rFonts w:asciiTheme="minorHAnsi" w:hAnsiTheme="minorHAnsi" w:cs="Arial"/>
          <w:b/>
          <w:color w:val="0070C0"/>
        </w:rPr>
        <w:t>:</w:t>
      </w:r>
    </w:p>
    <w:p w:rsidR="003142BE" w:rsidRPr="00862CCE" w:rsidRDefault="003142BE" w:rsidP="003142BE">
      <w:pPr>
        <w:tabs>
          <w:tab w:val="left" w:pos="567"/>
        </w:tabs>
        <w:spacing w:after="0"/>
        <w:jc w:val="both"/>
        <w:rPr>
          <w:rFonts w:asciiTheme="minorHAnsi" w:hAnsiTheme="minorHAnsi"/>
        </w:rPr>
      </w:pPr>
      <w:r w:rsidRPr="00862CCE">
        <w:rPr>
          <w:rFonts w:asciiTheme="minorHAnsi" w:hAnsiTheme="minorHAnsi"/>
        </w:rPr>
        <w:t>The post</w:t>
      </w:r>
      <w:r>
        <w:rPr>
          <w:rFonts w:asciiTheme="minorHAnsi" w:hAnsiTheme="minorHAnsi"/>
        </w:rPr>
        <w:t>-</w:t>
      </w:r>
      <w:r w:rsidRPr="00862CCE">
        <w:rPr>
          <w:rFonts w:asciiTheme="minorHAnsi" w:hAnsiTheme="minorHAnsi"/>
        </w:rPr>
        <w:t>holder will often be required to work without direct supervision due to the times of work and/or nature of the duties.</w:t>
      </w:r>
    </w:p>
    <w:p w:rsidR="0036245A" w:rsidRDefault="0036245A" w:rsidP="0036245A">
      <w:pPr>
        <w:jc w:val="right"/>
      </w:pPr>
    </w:p>
    <w:p w:rsidR="003C648A" w:rsidRDefault="003C648A" w:rsidP="0036245A">
      <w:pPr>
        <w:jc w:val="right"/>
      </w:pPr>
      <w:bookmarkStart w:id="0" w:name="_GoBack"/>
      <w:bookmarkEnd w:id="0"/>
    </w:p>
    <w:p w:rsidR="0036245A" w:rsidRPr="0036245A" w:rsidRDefault="003142BE" w:rsidP="0036245A">
      <w:pPr>
        <w:jc w:val="right"/>
      </w:pPr>
      <w:r>
        <w:t>Updated: 2018</w:t>
      </w:r>
    </w:p>
    <w:sectPr w:rsidR="0036245A" w:rsidRPr="0036245A" w:rsidSect="003C648A">
      <w:pgSz w:w="11906" w:h="16838"/>
      <w:pgMar w:top="1276"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7C78"/>
    <w:multiLevelType w:val="hybridMultilevel"/>
    <w:tmpl w:val="BA20E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01E2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071F41"/>
    <w:multiLevelType w:val="hybridMultilevel"/>
    <w:tmpl w:val="55481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BF4B12"/>
    <w:multiLevelType w:val="hybridMultilevel"/>
    <w:tmpl w:val="655C10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F038D3"/>
    <w:multiLevelType w:val="hybridMultilevel"/>
    <w:tmpl w:val="752EF4EE"/>
    <w:lvl w:ilvl="0" w:tplc="04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15:restartNumberingAfterBreak="0">
    <w:nsid w:val="0DF64615"/>
    <w:multiLevelType w:val="hybridMultilevel"/>
    <w:tmpl w:val="89064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A08D7"/>
    <w:multiLevelType w:val="hybridMultilevel"/>
    <w:tmpl w:val="BE3C77FC"/>
    <w:lvl w:ilvl="0" w:tplc="0809000F">
      <w:start w:val="1"/>
      <w:numFmt w:val="decimal"/>
      <w:lvlText w:val="%1."/>
      <w:lvlJc w:val="left"/>
      <w:pPr>
        <w:tabs>
          <w:tab w:val="num" w:pos="948"/>
        </w:tabs>
        <w:ind w:left="948" w:hanging="360"/>
      </w:pPr>
    </w:lvl>
    <w:lvl w:ilvl="1" w:tplc="08090019">
      <w:start w:val="1"/>
      <w:numFmt w:val="lowerLetter"/>
      <w:lvlText w:val="%2."/>
      <w:lvlJc w:val="left"/>
      <w:pPr>
        <w:tabs>
          <w:tab w:val="num" w:pos="1668"/>
        </w:tabs>
        <w:ind w:left="1668" w:hanging="360"/>
      </w:pPr>
    </w:lvl>
    <w:lvl w:ilvl="2" w:tplc="0809001B">
      <w:start w:val="1"/>
      <w:numFmt w:val="lowerRoman"/>
      <w:lvlText w:val="%3."/>
      <w:lvlJc w:val="right"/>
      <w:pPr>
        <w:tabs>
          <w:tab w:val="num" w:pos="2388"/>
        </w:tabs>
        <w:ind w:left="2388" w:hanging="180"/>
      </w:pPr>
    </w:lvl>
    <w:lvl w:ilvl="3" w:tplc="0809000F">
      <w:start w:val="1"/>
      <w:numFmt w:val="decimal"/>
      <w:lvlText w:val="%4."/>
      <w:lvlJc w:val="left"/>
      <w:pPr>
        <w:tabs>
          <w:tab w:val="num" w:pos="3108"/>
        </w:tabs>
        <w:ind w:left="3108" w:hanging="360"/>
      </w:pPr>
    </w:lvl>
    <w:lvl w:ilvl="4" w:tplc="08090019">
      <w:start w:val="1"/>
      <w:numFmt w:val="lowerLetter"/>
      <w:lvlText w:val="%5."/>
      <w:lvlJc w:val="left"/>
      <w:pPr>
        <w:tabs>
          <w:tab w:val="num" w:pos="3828"/>
        </w:tabs>
        <w:ind w:left="3828" w:hanging="360"/>
      </w:pPr>
    </w:lvl>
    <w:lvl w:ilvl="5" w:tplc="0809001B">
      <w:start w:val="1"/>
      <w:numFmt w:val="lowerRoman"/>
      <w:lvlText w:val="%6."/>
      <w:lvlJc w:val="right"/>
      <w:pPr>
        <w:tabs>
          <w:tab w:val="num" w:pos="4548"/>
        </w:tabs>
        <w:ind w:left="4548" w:hanging="180"/>
      </w:pPr>
    </w:lvl>
    <w:lvl w:ilvl="6" w:tplc="0809000F">
      <w:start w:val="1"/>
      <w:numFmt w:val="decimal"/>
      <w:lvlText w:val="%7."/>
      <w:lvlJc w:val="left"/>
      <w:pPr>
        <w:tabs>
          <w:tab w:val="num" w:pos="5268"/>
        </w:tabs>
        <w:ind w:left="5268" w:hanging="360"/>
      </w:pPr>
    </w:lvl>
    <w:lvl w:ilvl="7" w:tplc="08090019">
      <w:start w:val="1"/>
      <w:numFmt w:val="lowerLetter"/>
      <w:lvlText w:val="%8."/>
      <w:lvlJc w:val="left"/>
      <w:pPr>
        <w:tabs>
          <w:tab w:val="num" w:pos="5988"/>
        </w:tabs>
        <w:ind w:left="5988" w:hanging="360"/>
      </w:pPr>
    </w:lvl>
    <w:lvl w:ilvl="8" w:tplc="0809001B">
      <w:start w:val="1"/>
      <w:numFmt w:val="lowerRoman"/>
      <w:lvlText w:val="%9."/>
      <w:lvlJc w:val="right"/>
      <w:pPr>
        <w:tabs>
          <w:tab w:val="num" w:pos="6708"/>
        </w:tabs>
        <w:ind w:left="6708" w:hanging="180"/>
      </w:pPr>
    </w:lvl>
  </w:abstractNum>
  <w:abstractNum w:abstractNumId="7" w15:restartNumberingAfterBreak="0">
    <w:nsid w:val="1C827056"/>
    <w:multiLevelType w:val="hybridMultilevel"/>
    <w:tmpl w:val="A74A5F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C9078D6"/>
    <w:multiLevelType w:val="hybridMultilevel"/>
    <w:tmpl w:val="55F282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A7363C"/>
    <w:multiLevelType w:val="hybridMultilevel"/>
    <w:tmpl w:val="9C5A94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A21845"/>
    <w:multiLevelType w:val="hybridMultilevel"/>
    <w:tmpl w:val="7E88A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7234E9"/>
    <w:multiLevelType w:val="hybridMultilevel"/>
    <w:tmpl w:val="29F04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2B7141"/>
    <w:multiLevelType w:val="hybridMultilevel"/>
    <w:tmpl w:val="2E84EF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0B74E4"/>
    <w:multiLevelType w:val="hybridMultilevel"/>
    <w:tmpl w:val="39C24A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AE00E12"/>
    <w:multiLevelType w:val="hybridMultilevel"/>
    <w:tmpl w:val="FC666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293B12"/>
    <w:multiLevelType w:val="hybridMultilevel"/>
    <w:tmpl w:val="B414DB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A84E8C"/>
    <w:multiLevelType w:val="hybridMultilevel"/>
    <w:tmpl w:val="430C9CB6"/>
    <w:lvl w:ilvl="0" w:tplc="04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15:restartNumberingAfterBreak="0">
    <w:nsid w:val="30DA54F9"/>
    <w:multiLevelType w:val="hybridMultilevel"/>
    <w:tmpl w:val="12386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CE34B1"/>
    <w:multiLevelType w:val="hybridMultilevel"/>
    <w:tmpl w:val="48C4F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5829E9"/>
    <w:multiLevelType w:val="hybridMultilevel"/>
    <w:tmpl w:val="FEA0C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A178BD"/>
    <w:multiLevelType w:val="hybridMultilevel"/>
    <w:tmpl w:val="5DFE5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13134E3"/>
    <w:multiLevelType w:val="hybridMultilevel"/>
    <w:tmpl w:val="61D0E4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BF60F9"/>
    <w:multiLevelType w:val="hybridMultilevel"/>
    <w:tmpl w:val="EB5A68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AB12D44"/>
    <w:multiLevelType w:val="hybridMultilevel"/>
    <w:tmpl w:val="97449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BCF112E"/>
    <w:multiLevelType w:val="hybridMultilevel"/>
    <w:tmpl w:val="7952C4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4B538D"/>
    <w:multiLevelType w:val="hybridMultilevel"/>
    <w:tmpl w:val="1C461E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415E8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A3A2312"/>
    <w:multiLevelType w:val="hybridMultilevel"/>
    <w:tmpl w:val="256C25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3103ED"/>
    <w:multiLevelType w:val="hybridMultilevel"/>
    <w:tmpl w:val="8AF09C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5BD4FE9"/>
    <w:multiLevelType w:val="hybridMultilevel"/>
    <w:tmpl w:val="B46417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69658D5"/>
    <w:multiLevelType w:val="hybridMultilevel"/>
    <w:tmpl w:val="67E083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CC5CB3"/>
    <w:multiLevelType w:val="hybridMultilevel"/>
    <w:tmpl w:val="F3F229A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D592DB2"/>
    <w:multiLevelType w:val="hybridMultilevel"/>
    <w:tmpl w:val="0FE410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B8138A"/>
    <w:multiLevelType w:val="hybridMultilevel"/>
    <w:tmpl w:val="7CB47F2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15:restartNumberingAfterBreak="0">
    <w:nsid w:val="74B93587"/>
    <w:multiLevelType w:val="hybridMultilevel"/>
    <w:tmpl w:val="8FEAA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6AF704A"/>
    <w:multiLevelType w:val="hybridMultilevel"/>
    <w:tmpl w:val="09CE9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3151CC"/>
    <w:multiLevelType w:val="hybridMultilevel"/>
    <w:tmpl w:val="93B06B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9"/>
  </w:num>
  <w:num w:numId="6">
    <w:abstractNumId w:val="25"/>
  </w:num>
  <w:num w:numId="7">
    <w:abstractNumId w:val="5"/>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10"/>
  </w:num>
  <w:num w:numId="12">
    <w:abstractNumId w:val="36"/>
  </w:num>
  <w:num w:numId="13">
    <w:abstractNumId w:val="9"/>
  </w:num>
  <w:num w:numId="14">
    <w:abstractNumId w:val="8"/>
  </w:num>
  <w:num w:numId="15">
    <w:abstractNumId w:val="24"/>
  </w:num>
  <w:num w:numId="16">
    <w:abstractNumId w:val="31"/>
  </w:num>
  <w:num w:numId="17">
    <w:abstractNumId w:val="32"/>
  </w:num>
  <w:num w:numId="18">
    <w:abstractNumId w:val="14"/>
  </w:num>
  <w:num w:numId="19">
    <w:abstractNumId w:val="11"/>
  </w:num>
  <w:num w:numId="20">
    <w:abstractNumId w:val="19"/>
  </w:num>
  <w:num w:numId="21">
    <w:abstractNumId w:val="15"/>
  </w:num>
  <w:num w:numId="22">
    <w:abstractNumId w:val="30"/>
  </w:num>
  <w:num w:numId="23">
    <w:abstractNumId w:val="35"/>
  </w:num>
  <w:num w:numId="24">
    <w:abstractNumId w:val="27"/>
  </w:num>
  <w:num w:numId="25">
    <w:abstractNumId w:val="26"/>
  </w:num>
  <w:num w:numId="26">
    <w:abstractNumId w:val="1"/>
  </w:num>
  <w:num w:numId="27">
    <w:abstractNumId w:val="17"/>
  </w:num>
  <w:num w:numId="28">
    <w:abstractNumId w:val="18"/>
  </w:num>
  <w:num w:numId="29">
    <w:abstractNumId w:val="0"/>
  </w:num>
  <w:num w:numId="30">
    <w:abstractNumId w:val="12"/>
  </w:num>
  <w:num w:numId="31">
    <w:abstractNumId w:val="13"/>
  </w:num>
  <w:num w:numId="32">
    <w:abstractNumId w:val="22"/>
  </w:num>
  <w:num w:numId="33">
    <w:abstractNumId w:val="34"/>
  </w:num>
  <w:num w:numId="34">
    <w:abstractNumId w:val="20"/>
  </w:num>
  <w:num w:numId="35">
    <w:abstractNumId w:val="23"/>
  </w:num>
  <w:num w:numId="36">
    <w:abstractNumId w:val="28"/>
  </w:num>
  <w:num w:numId="37">
    <w:abstractNumId w:val="3"/>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8B"/>
    <w:rsid w:val="00000CB2"/>
    <w:rsid w:val="000414C6"/>
    <w:rsid w:val="00094611"/>
    <w:rsid w:val="000B2F4A"/>
    <w:rsid w:val="00185E4B"/>
    <w:rsid w:val="002B4FA4"/>
    <w:rsid w:val="002C3066"/>
    <w:rsid w:val="002C7CD6"/>
    <w:rsid w:val="002D0BC5"/>
    <w:rsid w:val="003142BE"/>
    <w:rsid w:val="0036245A"/>
    <w:rsid w:val="003C648A"/>
    <w:rsid w:val="00403E8B"/>
    <w:rsid w:val="004703AE"/>
    <w:rsid w:val="004A24BB"/>
    <w:rsid w:val="00517E8F"/>
    <w:rsid w:val="005606EF"/>
    <w:rsid w:val="006D15A2"/>
    <w:rsid w:val="006F17CD"/>
    <w:rsid w:val="00702279"/>
    <w:rsid w:val="00703BB0"/>
    <w:rsid w:val="007B73DE"/>
    <w:rsid w:val="007D076B"/>
    <w:rsid w:val="00803026"/>
    <w:rsid w:val="008377AD"/>
    <w:rsid w:val="008629D2"/>
    <w:rsid w:val="008D727F"/>
    <w:rsid w:val="00960E0E"/>
    <w:rsid w:val="009820AE"/>
    <w:rsid w:val="00A05F88"/>
    <w:rsid w:val="00AA1AE9"/>
    <w:rsid w:val="00AB5D1F"/>
    <w:rsid w:val="00AC51D3"/>
    <w:rsid w:val="00AF7208"/>
    <w:rsid w:val="00B577D6"/>
    <w:rsid w:val="00BE29B2"/>
    <w:rsid w:val="00C42178"/>
    <w:rsid w:val="00C90037"/>
    <w:rsid w:val="00CA4D7F"/>
    <w:rsid w:val="00CE7CAE"/>
    <w:rsid w:val="00D63B17"/>
    <w:rsid w:val="00D810B9"/>
    <w:rsid w:val="00E03163"/>
    <w:rsid w:val="00E37A94"/>
    <w:rsid w:val="00E65FD7"/>
    <w:rsid w:val="00ED00EB"/>
    <w:rsid w:val="00F25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F380A"/>
  <w15:chartTrackingRefBased/>
  <w15:docId w15:val="{DB8AB6CC-1CC2-4F7E-B6E9-763965B6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E8B"/>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403E8B"/>
    <w:pPr>
      <w:keepNext/>
      <w:spacing w:after="0" w:line="240" w:lineRule="auto"/>
      <w:outlineLvl w:val="0"/>
    </w:pPr>
    <w:rPr>
      <w:rFonts w:ascii="Arial" w:eastAsia="Times New Roman"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03E8B"/>
    <w:rPr>
      <w:rFonts w:ascii="Arial" w:eastAsia="Times New Roman" w:hAnsi="Arial" w:cs="Arial"/>
      <w:sz w:val="24"/>
      <w:szCs w:val="24"/>
      <w:u w:val="single"/>
    </w:rPr>
  </w:style>
  <w:style w:type="paragraph" w:styleId="ListParagraph">
    <w:name w:val="List Paragraph"/>
    <w:basedOn w:val="Normal"/>
    <w:uiPriority w:val="34"/>
    <w:qFormat/>
    <w:rsid w:val="00403E8B"/>
    <w:pPr>
      <w:ind w:left="720"/>
      <w:contextualSpacing/>
    </w:pPr>
  </w:style>
  <w:style w:type="paragraph" w:styleId="BalloonText">
    <w:name w:val="Balloon Text"/>
    <w:basedOn w:val="Normal"/>
    <w:link w:val="BalloonTextChar"/>
    <w:uiPriority w:val="99"/>
    <w:semiHidden/>
    <w:unhideWhenUsed/>
    <w:rsid w:val="00D63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B17"/>
    <w:rPr>
      <w:rFonts w:ascii="Segoe UI" w:eastAsia="Calibri" w:hAnsi="Segoe UI" w:cs="Segoe UI"/>
      <w:sz w:val="18"/>
      <w:szCs w:val="18"/>
    </w:rPr>
  </w:style>
  <w:style w:type="paragraph" w:styleId="Revision">
    <w:name w:val="Revision"/>
    <w:hidden/>
    <w:uiPriority w:val="99"/>
    <w:semiHidden/>
    <w:rsid w:val="0080302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65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8F36F-8814-4BFD-BFE4-985947BE4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Twynham</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Cousins</dc:creator>
  <cp:keywords/>
  <dc:description/>
  <cp:lastModifiedBy>Lisa Weston</cp:lastModifiedBy>
  <cp:revision>4</cp:revision>
  <cp:lastPrinted>2018-03-22T12:34:00Z</cp:lastPrinted>
  <dcterms:created xsi:type="dcterms:W3CDTF">2018-03-22T12:35:00Z</dcterms:created>
  <dcterms:modified xsi:type="dcterms:W3CDTF">2018-03-22T12:49:00Z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759596138</vt:i4>
  </property>
</Properties>
</file>