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B5" w:rsidRDefault="00E416B5" w:rsidP="00E416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66360" w:rsidRPr="000007DB" w:rsidRDefault="00866360" w:rsidP="00E416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63E3C" w:rsidRDefault="00463E3C" w:rsidP="00E416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63E3C" w:rsidRDefault="00463E3C" w:rsidP="00463E3C">
      <w:pPr>
        <w:rPr>
          <w:rFonts w:ascii="Arial" w:hAnsi="Arial" w:cs="Arial"/>
          <w:b/>
          <w:bCs/>
          <w:sz w:val="28"/>
          <w:szCs w:val="28"/>
        </w:rPr>
      </w:pPr>
      <w:r w:rsidRPr="001167A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11F53E3" wp14:editId="59E21F27">
            <wp:simplePos x="0" y="0"/>
            <wp:positionH relativeFrom="column">
              <wp:posOffset>-215265</wp:posOffset>
            </wp:positionH>
            <wp:positionV relativeFrom="paragraph">
              <wp:posOffset>-1170940</wp:posOffset>
            </wp:positionV>
            <wp:extent cx="6433185" cy="1187116"/>
            <wp:effectExtent l="0" t="0" r="5715" b="0"/>
            <wp:wrapNone/>
            <wp:docPr id="1" name="Picture 1" descr="MCA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A LET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1187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6B5" w:rsidRPr="000007DB" w:rsidRDefault="00E416B5" w:rsidP="00E416B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007DB">
        <w:rPr>
          <w:rFonts w:ascii="Arial" w:hAnsi="Arial" w:cs="Arial"/>
          <w:b/>
          <w:bCs/>
          <w:sz w:val="28"/>
          <w:szCs w:val="28"/>
        </w:rPr>
        <w:t>JOB DESCRIPTION</w:t>
      </w:r>
    </w:p>
    <w:p w:rsidR="00E416B5" w:rsidRPr="003F2BDD" w:rsidRDefault="00E416B5" w:rsidP="00E416B5">
      <w:pPr>
        <w:rPr>
          <w:rFonts w:ascii="Arial" w:hAnsi="Arial" w:cs="Arial"/>
          <w:sz w:val="22"/>
          <w:szCs w:val="22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8"/>
        <w:gridCol w:w="7526"/>
      </w:tblGrid>
      <w:tr w:rsidR="000935E3" w:rsidRPr="003F2BDD" w:rsidTr="00463E3C">
        <w:trPr>
          <w:cantSplit/>
          <w:trHeight w:val="520"/>
        </w:trPr>
        <w:tc>
          <w:tcPr>
            <w:tcW w:w="2198" w:type="dxa"/>
          </w:tcPr>
          <w:p w:rsidR="000935E3" w:rsidRPr="002A39C9" w:rsidRDefault="000935E3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935E3" w:rsidRPr="003F2BDD" w:rsidRDefault="000935E3" w:rsidP="000935E3">
            <w:pPr>
              <w:rPr>
                <w:rFonts w:ascii="Arial" w:hAnsi="Arial" w:cs="Arial"/>
                <w:sz w:val="22"/>
                <w:szCs w:val="22"/>
              </w:rPr>
            </w:pPr>
            <w:r w:rsidRPr="00915988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7526" w:type="dxa"/>
          </w:tcPr>
          <w:p w:rsidR="000935E3" w:rsidRPr="000935E3" w:rsidRDefault="000935E3" w:rsidP="00EB03A6">
            <w:pPr>
              <w:pStyle w:val="EndnoteText"/>
              <w:rPr>
                <w:rFonts w:ascii="Arial" w:hAnsi="Arial" w:cs="Arial"/>
                <w:sz w:val="12"/>
                <w:szCs w:val="12"/>
              </w:rPr>
            </w:pPr>
          </w:p>
          <w:p w:rsidR="00EB03A6" w:rsidRDefault="00EB03A6" w:rsidP="00EB03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Technician (linked to Health and Wellbeing Area – </w:t>
            </w:r>
            <w:r w:rsidR="00EB5434">
              <w:rPr>
                <w:rFonts w:ascii="Arial" w:hAnsi="Arial" w:cs="Arial"/>
                <w:b/>
                <w:bCs/>
              </w:rPr>
              <w:t>P.E.</w:t>
            </w:r>
            <w:r>
              <w:rPr>
                <w:rFonts w:ascii="Arial" w:hAnsi="Arial" w:cs="Arial"/>
                <w:b/>
                <w:bCs/>
              </w:rPr>
              <w:t xml:space="preserve">) </w:t>
            </w:r>
          </w:p>
          <w:p w:rsidR="000935E3" w:rsidRPr="002A39C9" w:rsidRDefault="000935E3" w:rsidP="00EB03A6">
            <w:pPr>
              <w:pStyle w:val="Endnote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935E3" w:rsidRPr="003F2BDD" w:rsidTr="00463E3C">
        <w:trPr>
          <w:cantSplit/>
          <w:trHeight w:val="520"/>
        </w:trPr>
        <w:tc>
          <w:tcPr>
            <w:tcW w:w="2198" w:type="dxa"/>
          </w:tcPr>
          <w:p w:rsidR="000935E3" w:rsidRPr="002A39C9" w:rsidRDefault="000935E3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935E3" w:rsidRDefault="000935E3" w:rsidP="000935E3">
            <w:pPr>
              <w:rPr>
                <w:rFonts w:ascii="Arial" w:hAnsi="Arial" w:cs="Arial"/>
                <w:sz w:val="22"/>
                <w:szCs w:val="22"/>
              </w:rPr>
            </w:pPr>
            <w:r w:rsidRPr="00915988">
              <w:rPr>
                <w:rFonts w:ascii="Arial" w:hAnsi="Arial" w:cs="Arial"/>
                <w:b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7526" w:type="dxa"/>
          </w:tcPr>
          <w:p w:rsidR="000935E3" w:rsidRPr="000935E3" w:rsidRDefault="000935E3" w:rsidP="002A39C9">
            <w:pPr>
              <w:rPr>
                <w:rFonts w:ascii="Arial" w:hAnsi="Arial" w:cs="Arial"/>
                <w:sz w:val="12"/>
                <w:szCs w:val="12"/>
              </w:rPr>
            </w:pPr>
          </w:p>
          <w:p w:rsidR="000935E3" w:rsidRPr="002A39C9" w:rsidRDefault="001F0F33" w:rsidP="0013633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6F15">
              <w:rPr>
                <w:rFonts w:ascii="Arial" w:hAnsi="Arial" w:cs="Arial"/>
                <w:sz w:val="22"/>
                <w:szCs w:val="22"/>
              </w:rPr>
              <w:t xml:space="preserve">Min – A7 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£10,950 - £17,688 (depending on experience)</w:t>
            </w:r>
          </w:p>
        </w:tc>
      </w:tr>
      <w:tr w:rsidR="000935E3" w:rsidRPr="003F2BDD" w:rsidTr="00463E3C">
        <w:trPr>
          <w:cantSplit/>
          <w:trHeight w:val="535"/>
        </w:trPr>
        <w:tc>
          <w:tcPr>
            <w:tcW w:w="2198" w:type="dxa"/>
          </w:tcPr>
          <w:p w:rsidR="000935E3" w:rsidRDefault="000935E3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935E3" w:rsidRPr="000935E3" w:rsidRDefault="000935E3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7526" w:type="dxa"/>
          </w:tcPr>
          <w:p w:rsidR="000935E3" w:rsidRDefault="000935E3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935E3" w:rsidRPr="000935E3" w:rsidRDefault="00E718E7" w:rsidP="002A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Health &amp; Well Being </w:t>
            </w:r>
          </w:p>
          <w:p w:rsidR="000935E3" w:rsidRPr="002A39C9" w:rsidRDefault="000935E3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CD5BC1" w:rsidRDefault="00CD5BC1" w:rsidP="00E416B5">
      <w:pPr>
        <w:rPr>
          <w:rFonts w:ascii="Arial" w:hAnsi="Arial" w:cs="Arial"/>
          <w:sz w:val="12"/>
          <w:szCs w:val="12"/>
        </w:rPr>
      </w:pPr>
    </w:p>
    <w:p w:rsidR="00CD5BC1" w:rsidRDefault="00CD5BC1" w:rsidP="00E416B5">
      <w:pPr>
        <w:rPr>
          <w:rFonts w:ascii="Arial" w:hAnsi="Arial" w:cs="Arial"/>
          <w:sz w:val="12"/>
          <w:szCs w:val="12"/>
        </w:rPr>
      </w:pPr>
    </w:p>
    <w:p w:rsidR="00CD5BC1" w:rsidRPr="002A39C9" w:rsidRDefault="00CD5BC1" w:rsidP="00E416B5">
      <w:pPr>
        <w:rPr>
          <w:rFonts w:ascii="Arial" w:hAnsi="Arial" w:cs="Arial"/>
          <w:sz w:val="12"/>
          <w:szCs w:val="12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4"/>
      </w:tblGrid>
      <w:tr w:rsidR="00E416B5" w:rsidRPr="003F2BDD" w:rsidTr="00463E3C">
        <w:trPr>
          <w:trHeight w:val="1155"/>
        </w:trPr>
        <w:tc>
          <w:tcPr>
            <w:tcW w:w="9724" w:type="dxa"/>
          </w:tcPr>
          <w:p w:rsidR="002A39C9" w:rsidRPr="002A39C9" w:rsidRDefault="002A39C9" w:rsidP="002A39C9">
            <w:pPr>
              <w:pStyle w:val="EndnoteTex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16B5" w:rsidRPr="00915988" w:rsidRDefault="00E416B5" w:rsidP="002A39C9">
            <w:pPr>
              <w:pStyle w:val="EndnoteText"/>
              <w:rPr>
                <w:rFonts w:ascii="Arial" w:hAnsi="Arial" w:cs="Arial"/>
                <w:b/>
                <w:sz w:val="22"/>
                <w:szCs w:val="22"/>
              </w:rPr>
            </w:pPr>
            <w:r w:rsidRPr="00915988"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  <w:p w:rsidR="004E1633" w:rsidRDefault="004E1633" w:rsidP="007440C4">
            <w:pPr>
              <w:rPr>
                <w:rFonts w:ascii="Arial" w:hAnsi="Arial" w:cs="Arial"/>
                <w:sz w:val="12"/>
                <w:szCs w:val="12"/>
              </w:rPr>
            </w:pPr>
          </w:p>
          <w:p w:rsidR="001F1026" w:rsidRDefault="004E1633" w:rsidP="007440C4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66363D">
              <w:rPr>
                <w:rFonts w:ascii="Arial" w:hAnsi="Arial" w:cs="Arial"/>
                <w:bCs/>
                <w:sz w:val="22"/>
                <w:szCs w:val="22"/>
              </w:rPr>
              <w:t>esponsibility for managing the availability and maintenance of equipment, practical resources and facilities.</w:t>
            </w:r>
            <w:proofErr w:type="gramEnd"/>
            <w:r w:rsidR="0066363D">
              <w:rPr>
                <w:rFonts w:ascii="Arial" w:hAnsi="Arial" w:cs="Arial"/>
                <w:bCs/>
                <w:sz w:val="22"/>
                <w:szCs w:val="22"/>
              </w:rPr>
              <w:t xml:space="preserve"> If required provide assistance, advice and demonstration to students and staff in use of equipment and resources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 Be highly flexible, adaptable and able to support the numerous projects and initiatives that happen within the health and wellbeing department. </w:t>
            </w:r>
          </w:p>
          <w:p w:rsidR="0066363D" w:rsidRPr="002A39C9" w:rsidRDefault="0066363D" w:rsidP="007440C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416B5" w:rsidRPr="003E4F63" w:rsidRDefault="00E416B5" w:rsidP="00E416B5">
      <w:pPr>
        <w:rPr>
          <w:rFonts w:ascii="Arial" w:hAnsi="Arial" w:cs="Arial"/>
          <w:sz w:val="22"/>
          <w:szCs w:val="22"/>
        </w:rPr>
      </w:pPr>
    </w:p>
    <w:p w:rsidR="00EB03A6" w:rsidRPr="003E4F63" w:rsidRDefault="00EB03A6" w:rsidP="00EB03A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E4F63">
        <w:rPr>
          <w:rFonts w:ascii="Arial" w:hAnsi="Arial" w:cs="Arial"/>
          <w:sz w:val="22"/>
          <w:szCs w:val="22"/>
        </w:rPr>
        <w:t>To actively support the Academy vision, ethos and strategic development.  Identify personal performance targets in line with the Academy’s performance management policy.</w:t>
      </w:r>
    </w:p>
    <w:p w:rsidR="00EB03A6" w:rsidRPr="003E4F63" w:rsidRDefault="00EB03A6" w:rsidP="00EB03A6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EB03A6" w:rsidRPr="003E4F63" w:rsidRDefault="00EB03A6" w:rsidP="00EB03A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3E4F63">
        <w:rPr>
          <w:rFonts w:ascii="Arial" w:hAnsi="Arial" w:cs="Arial"/>
          <w:sz w:val="22"/>
          <w:szCs w:val="22"/>
        </w:rPr>
        <w:t xml:space="preserve">To support the area of </w:t>
      </w:r>
      <w:r w:rsidR="00EB5434">
        <w:rPr>
          <w:rFonts w:ascii="Arial" w:hAnsi="Arial" w:cs="Arial"/>
          <w:sz w:val="22"/>
          <w:szCs w:val="22"/>
        </w:rPr>
        <w:t>Health &amp; Wellbeing</w:t>
      </w:r>
      <w:r w:rsidRPr="003E4F63">
        <w:rPr>
          <w:rFonts w:ascii="Arial" w:hAnsi="Arial" w:cs="Arial"/>
          <w:sz w:val="22"/>
          <w:szCs w:val="22"/>
        </w:rPr>
        <w:t>.</w:t>
      </w:r>
      <w:proofErr w:type="gramEnd"/>
    </w:p>
    <w:p w:rsidR="00EB03A6" w:rsidRPr="003E4F63" w:rsidRDefault="00EB03A6" w:rsidP="00EB03A6">
      <w:pPr>
        <w:jc w:val="both"/>
        <w:rPr>
          <w:rFonts w:ascii="Arial" w:hAnsi="Arial" w:cs="Arial"/>
          <w:sz w:val="22"/>
          <w:szCs w:val="22"/>
        </w:rPr>
      </w:pPr>
    </w:p>
    <w:p w:rsidR="00EB03A6" w:rsidRPr="003E4F63" w:rsidRDefault="00EB03A6" w:rsidP="00EB03A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E4F63">
        <w:rPr>
          <w:rFonts w:ascii="Arial" w:hAnsi="Arial" w:cs="Arial"/>
          <w:sz w:val="22"/>
          <w:szCs w:val="22"/>
        </w:rPr>
        <w:t xml:space="preserve">Support students’ learning, </w:t>
      </w:r>
      <w:proofErr w:type="gramStart"/>
      <w:r w:rsidRPr="003E4F63">
        <w:rPr>
          <w:rFonts w:ascii="Arial" w:hAnsi="Arial" w:cs="Arial"/>
          <w:sz w:val="22"/>
          <w:szCs w:val="22"/>
        </w:rPr>
        <w:t>progress and achievement and record</w:t>
      </w:r>
      <w:proofErr w:type="gramEnd"/>
      <w:r w:rsidRPr="003E4F63">
        <w:rPr>
          <w:rFonts w:ascii="Arial" w:hAnsi="Arial" w:cs="Arial"/>
          <w:sz w:val="22"/>
          <w:szCs w:val="22"/>
        </w:rPr>
        <w:t xml:space="preserve"> and report upon student progress, including details on attendance, attitudes to learning and additional needs.</w:t>
      </w:r>
    </w:p>
    <w:p w:rsidR="00EB03A6" w:rsidRPr="003E4F63" w:rsidRDefault="00EB03A6" w:rsidP="00EB03A6">
      <w:pPr>
        <w:rPr>
          <w:rFonts w:ascii="Arial" w:hAnsi="Arial" w:cs="Arial"/>
          <w:sz w:val="22"/>
          <w:szCs w:val="22"/>
        </w:rPr>
      </w:pPr>
    </w:p>
    <w:p w:rsidR="00EB03A6" w:rsidRPr="003E4F63" w:rsidRDefault="00EB03A6" w:rsidP="00EB03A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E4F63">
        <w:rPr>
          <w:rFonts w:ascii="Arial" w:hAnsi="Arial" w:cs="Arial"/>
          <w:sz w:val="22"/>
          <w:szCs w:val="22"/>
        </w:rPr>
        <w:t>To ensure that learners are able to achieve, experience success and aspire to future learning and employment.</w:t>
      </w:r>
    </w:p>
    <w:p w:rsidR="00EB03A6" w:rsidRPr="003E4F63" w:rsidRDefault="00EB03A6" w:rsidP="00EB03A6">
      <w:pPr>
        <w:rPr>
          <w:rFonts w:ascii="Arial" w:hAnsi="Arial" w:cs="Arial"/>
          <w:sz w:val="22"/>
          <w:szCs w:val="22"/>
        </w:rPr>
      </w:pPr>
    </w:p>
    <w:p w:rsidR="00EB03A6" w:rsidRPr="00ED0D80" w:rsidRDefault="00EB03A6" w:rsidP="00EB03A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3E4F63">
        <w:rPr>
          <w:rFonts w:ascii="Arial" w:hAnsi="Arial" w:cs="Arial"/>
          <w:sz w:val="22"/>
          <w:szCs w:val="22"/>
        </w:rPr>
        <w:t>To promote the inclusion and acceptance of all students within the learning environment.</w:t>
      </w:r>
      <w:proofErr w:type="gramEnd"/>
    </w:p>
    <w:p w:rsidR="00EB03A6" w:rsidRPr="003E4F63" w:rsidRDefault="00EB03A6" w:rsidP="00EB03A6">
      <w:pPr>
        <w:jc w:val="both"/>
        <w:rPr>
          <w:rFonts w:ascii="Arial" w:hAnsi="Arial" w:cs="Arial"/>
          <w:sz w:val="22"/>
          <w:szCs w:val="22"/>
        </w:rPr>
      </w:pPr>
    </w:p>
    <w:p w:rsidR="00EB03A6" w:rsidRPr="00ED0D80" w:rsidRDefault="00EB03A6" w:rsidP="00ED0D8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E4F63">
        <w:rPr>
          <w:rFonts w:ascii="Arial" w:hAnsi="Arial" w:cs="Arial"/>
          <w:sz w:val="22"/>
          <w:szCs w:val="22"/>
        </w:rPr>
        <w:t>Contribute to the development of learning and assessment materials.</w:t>
      </w:r>
    </w:p>
    <w:p w:rsidR="00EB03A6" w:rsidRPr="003E4F63" w:rsidRDefault="00EB03A6" w:rsidP="00EB03A6">
      <w:pPr>
        <w:jc w:val="both"/>
        <w:rPr>
          <w:rFonts w:ascii="Arial" w:hAnsi="Arial" w:cs="Arial"/>
          <w:sz w:val="22"/>
          <w:szCs w:val="22"/>
        </w:rPr>
      </w:pPr>
    </w:p>
    <w:p w:rsidR="00EB03A6" w:rsidRDefault="00EB03A6" w:rsidP="00EB03A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3E4F63">
        <w:rPr>
          <w:rFonts w:ascii="Arial" w:hAnsi="Arial" w:cs="Arial"/>
          <w:sz w:val="22"/>
          <w:szCs w:val="22"/>
        </w:rPr>
        <w:t>To communicate sensitively and effectively with parents/carers.</w:t>
      </w:r>
      <w:proofErr w:type="gramEnd"/>
    </w:p>
    <w:p w:rsidR="003E4F63" w:rsidRPr="00ED0D80" w:rsidRDefault="003E4F63" w:rsidP="00ED0D80">
      <w:pPr>
        <w:jc w:val="both"/>
        <w:rPr>
          <w:rFonts w:ascii="Arial" w:hAnsi="Arial" w:cs="Arial"/>
          <w:sz w:val="22"/>
          <w:szCs w:val="22"/>
        </w:rPr>
      </w:pPr>
    </w:p>
    <w:p w:rsidR="00EB03A6" w:rsidRPr="003E4F63" w:rsidRDefault="00EB03A6" w:rsidP="00EB03A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E4F63">
        <w:rPr>
          <w:rFonts w:ascii="Arial" w:hAnsi="Arial" w:cs="Arial"/>
          <w:sz w:val="22"/>
          <w:szCs w:val="22"/>
        </w:rPr>
        <w:t>To provide general clerical and administrative support</w:t>
      </w:r>
    </w:p>
    <w:p w:rsidR="003E4F63" w:rsidRPr="003E4F63" w:rsidRDefault="003E4F63" w:rsidP="003E4F63">
      <w:pPr>
        <w:jc w:val="both"/>
        <w:rPr>
          <w:rFonts w:ascii="Arial" w:hAnsi="Arial" w:cs="Arial"/>
          <w:sz w:val="22"/>
          <w:szCs w:val="22"/>
        </w:rPr>
      </w:pPr>
    </w:p>
    <w:p w:rsidR="00EB03A6" w:rsidRPr="003E4F63" w:rsidRDefault="00EB03A6" w:rsidP="00EB03A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E4F63">
        <w:rPr>
          <w:rFonts w:ascii="Arial" w:hAnsi="Arial" w:cs="Arial"/>
          <w:sz w:val="22"/>
          <w:szCs w:val="22"/>
        </w:rPr>
        <w:t>To set up equipment and resources ready for lessons</w:t>
      </w:r>
    </w:p>
    <w:p w:rsidR="003E4F63" w:rsidRPr="003E4F63" w:rsidRDefault="003E4F63" w:rsidP="003E4F63">
      <w:pPr>
        <w:jc w:val="both"/>
        <w:rPr>
          <w:rFonts w:ascii="Arial" w:hAnsi="Arial" w:cs="Arial"/>
          <w:sz w:val="22"/>
          <w:szCs w:val="22"/>
        </w:rPr>
      </w:pPr>
    </w:p>
    <w:p w:rsidR="00EB03A6" w:rsidRPr="003E4F63" w:rsidRDefault="00EB03A6" w:rsidP="00EB03A6">
      <w:pPr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E4F63">
        <w:rPr>
          <w:rFonts w:ascii="Arial" w:hAnsi="Arial" w:cs="Arial"/>
          <w:sz w:val="22"/>
          <w:szCs w:val="22"/>
        </w:rPr>
        <w:t>To maintain the learning environment; this includes:</w:t>
      </w:r>
    </w:p>
    <w:p w:rsidR="00ED0D80" w:rsidRDefault="00EB5434" w:rsidP="00ED0D80">
      <w:pPr>
        <w:pStyle w:val="NoSpacing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Maintain </w:t>
      </w:r>
      <w:proofErr w:type="gramStart"/>
      <w:r>
        <w:rPr>
          <w:rFonts w:ascii="Arial" w:hAnsi="Arial" w:cs="Arial"/>
        </w:rPr>
        <w:t>equipment</w:t>
      </w:r>
      <w:r w:rsidR="004E1633">
        <w:rPr>
          <w:rFonts w:ascii="Arial" w:hAnsi="Arial" w:cs="Arial"/>
        </w:rPr>
        <w:t xml:space="preserve"> and ensure it is safe to use</w:t>
      </w:r>
      <w:proofErr w:type="gramEnd"/>
      <w:r w:rsidR="004E1633">
        <w:rPr>
          <w:rFonts w:ascii="Arial" w:hAnsi="Arial" w:cs="Arial"/>
        </w:rPr>
        <w:t xml:space="preserve"> and safely stored.</w:t>
      </w:r>
    </w:p>
    <w:p w:rsidR="00ED0D80" w:rsidRDefault="00ED0D80" w:rsidP="00ED0D80">
      <w:pPr>
        <w:pStyle w:val="NoSpacing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complete a termly stock check </w:t>
      </w:r>
      <w:r w:rsidR="00503A86">
        <w:rPr>
          <w:rFonts w:ascii="Arial" w:hAnsi="Arial" w:cs="Arial"/>
        </w:rPr>
        <w:t>– and any as seen as appropriate during term</w:t>
      </w:r>
    </w:p>
    <w:p w:rsidR="00ED0D80" w:rsidRPr="00503A86" w:rsidRDefault="00ED0D80" w:rsidP="00ED0D80">
      <w:pPr>
        <w:pStyle w:val="NoSpacing"/>
        <w:numPr>
          <w:ilvl w:val="1"/>
          <w:numId w:val="12"/>
        </w:numPr>
        <w:rPr>
          <w:rFonts w:ascii="Arial" w:hAnsi="Arial" w:cs="Arial"/>
        </w:rPr>
      </w:pPr>
      <w:r w:rsidRPr="00503A86">
        <w:rPr>
          <w:rFonts w:ascii="Arial" w:hAnsi="Arial" w:cs="Arial"/>
          <w:lang w:eastAsia="en-GB"/>
        </w:rPr>
        <w:t>Develop</w:t>
      </w:r>
      <w:r w:rsidRPr="00503A86">
        <w:rPr>
          <w:rFonts w:ascii="Arial" w:hAnsi="Arial" w:cs="Arial"/>
        </w:rPr>
        <w:t xml:space="preserve"> and maintain</w:t>
      </w:r>
      <w:r w:rsidRPr="00503A86">
        <w:rPr>
          <w:rFonts w:ascii="Arial" w:hAnsi="Arial" w:cs="Arial"/>
          <w:lang w:eastAsia="en-GB"/>
        </w:rPr>
        <w:t xml:space="preserve"> a</w:t>
      </w:r>
      <w:r w:rsidRPr="00503A86">
        <w:rPr>
          <w:rFonts w:ascii="Arial" w:hAnsi="Arial" w:cs="Arial"/>
        </w:rPr>
        <w:t>n equipment booking system for PE</w:t>
      </w:r>
      <w:r w:rsidRPr="00503A86">
        <w:rPr>
          <w:rFonts w:ascii="Arial" w:hAnsi="Arial" w:cs="Arial"/>
          <w:lang w:eastAsia="en-GB"/>
        </w:rPr>
        <w:t xml:space="preserve"> lesson. </w:t>
      </w:r>
    </w:p>
    <w:p w:rsidR="00EB03A6" w:rsidRPr="003E4F63" w:rsidRDefault="00EB5434" w:rsidP="00EB03A6">
      <w:pPr>
        <w:pStyle w:val="NoSpacing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stores, reception and other areas of the PE department </w:t>
      </w:r>
      <w:proofErr w:type="gramStart"/>
      <w:r>
        <w:rPr>
          <w:rFonts w:ascii="Arial" w:hAnsi="Arial" w:cs="Arial"/>
        </w:rPr>
        <w:t>are kept</w:t>
      </w:r>
      <w:proofErr w:type="gramEnd"/>
      <w:r>
        <w:rPr>
          <w:rFonts w:ascii="Arial" w:hAnsi="Arial" w:cs="Arial"/>
        </w:rPr>
        <w:t xml:space="preserve"> safe, clean and tidy.</w:t>
      </w:r>
    </w:p>
    <w:p w:rsidR="00EB03A6" w:rsidRPr="003E4F63" w:rsidRDefault="00EB5434" w:rsidP="00EB03A6">
      <w:pPr>
        <w:pStyle w:val="NoSpacing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EB03A6" w:rsidRPr="003E4F63">
        <w:rPr>
          <w:rFonts w:ascii="Arial" w:hAnsi="Arial" w:cs="Arial"/>
        </w:rPr>
        <w:t>keep a daily record</w:t>
      </w:r>
      <w:r>
        <w:rPr>
          <w:rFonts w:ascii="Arial" w:hAnsi="Arial" w:cs="Arial"/>
        </w:rPr>
        <w:t xml:space="preserve">s pertaining to borrowed kit, consent forms and other documentation as required </w:t>
      </w:r>
      <w:proofErr w:type="gramStart"/>
      <w:r>
        <w:rPr>
          <w:rFonts w:ascii="Arial" w:hAnsi="Arial" w:cs="Arial"/>
        </w:rPr>
        <w:t>to meet</w:t>
      </w:r>
      <w:proofErr w:type="gramEnd"/>
      <w:r>
        <w:rPr>
          <w:rFonts w:ascii="Arial" w:hAnsi="Arial" w:cs="Arial"/>
        </w:rPr>
        <w:t xml:space="preserve"> the demands of the clerical side of the department.</w:t>
      </w:r>
    </w:p>
    <w:p w:rsidR="00EB03A6" w:rsidRPr="004E1633" w:rsidRDefault="008B115B" w:rsidP="004E1633">
      <w:pPr>
        <w:pStyle w:val="NoSpacing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Monitor and</w:t>
      </w:r>
      <w:r w:rsidR="00EB5434">
        <w:rPr>
          <w:rFonts w:ascii="Arial" w:hAnsi="Arial" w:cs="Arial"/>
        </w:rPr>
        <w:t xml:space="preserve"> maintain IT equipment including tablets, laptops and other media.</w:t>
      </w:r>
      <w:r w:rsidR="00B60695">
        <w:rPr>
          <w:rFonts w:ascii="Arial" w:hAnsi="Arial" w:cs="Arial"/>
        </w:rPr>
        <w:t xml:space="preserve">  This will also include daily checks</w:t>
      </w:r>
    </w:p>
    <w:p w:rsidR="00EB03A6" w:rsidRPr="003E4F63" w:rsidRDefault="00EB03A6" w:rsidP="004E1633">
      <w:pPr>
        <w:pStyle w:val="NoSpacing"/>
        <w:numPr>
          <w:ilvl w:val="1"/>
          <w:numId w:val="12"/>
        </w:numPr>
        <w:rPr>
          <w:rFonts w:ascii="Arial" w:hAnsi="Arial" w:cs="Arial"/>
        </w:rPr>
      </w:pPr>
      <w:r w:rsidRPr="003E4F63">
        <w:rPr>
          <w:rFonts w:ascii="Arial" w:hAnsi="Arial" w:cs="Arial"/>
        </w:rPr>
        <w:t>Laundry</w:t>
      </w:r>
      <w:r w:rsidR="004E1633">
        <w:rPr>
          <w:rFonts w:ascii="Arial" w:hAnsi="Arial" w:cs="Arial"/>
        </w:rPr>
        <w:t xml:space="preserve"> care of school team kits, spare kit and any other items as may be required from time to time. </w:t>
      </w:r>
    </w:p>
    <w:p w:rsidR="00EB03A6" w:rsidRPr="003E4F63" w:rsidRDefault="00EB03A6" w:rsidP="00EB03A6">
      <w:pPr>
        <w:pStyle w:val="NoSpacing"/>
        <w:numPr>
          <w:ilvl w:val="1"/>
          <w:numId w:val="12"/>
        </w:numPr>
        <w:rPr>
          <w:rFonts w:ascii="Arial" w:hAnsi="Arial" w:cs="Arial"/>
        </w:rPr>
      </w:pPr>
      <w:r w:rsidRPr="003E4F63">
        <w:rPr>
          <w:rFonts w:ascii="Arial" w:hAnsi="Arial" w:cs="Arial"/>
        </w:rPr>
        <w:t xml:space="preserve">Prepare resources </w:t>
      </w:r>
      <w:r w:rsidR="004E1633">
        <w:rPr>
          <w:rFonts w:ascii="Arial" w:hAnsi="Arial" w:cs="Arial"/>
        </w:rPr>
        <w:t>as required by teaching staff.</w:t>
      </w:r>
    </w:p>
    <w:p w:rsidR="00EB03A6" w:rsidRDefault="00EB03A6" w:rsidP="00EB03A6">
      <w:pPr>
        <w:pStyle w:val="NoSpacing"/>
        <w:numPr>
          <w:ilvl w:val="1"/>
          <w:numId w:val="12"/>
        </w:numPr>
        <w:rPr>
          <w:rFonts w:ascii="Arial" w:hAnsi="Arial" w:cs="Arial"/>
        </w:rPr>
      </w:pPr>
      <w:r w:rsidRPr="003E4F63">
        <w:rPr>
          <w:rFonts w:ascii="Arial" w:hAnsi="Arial" w:cs="Arial"/>
        </w:rPr>
        <w:t>Maintain all first aid box contents</w:t>
      </w:r>
    </w:p>
    <w:p w:rsidR="00ED0D80" w:rsidRPr="00B60695" w:rsidRDefault="00B60695" w:rsidP="00B60695">
      <w:pPr>
        <w:pStyle w:val="NoSpacing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Assist with creating displays and digital media</w:t>
      </w:r>
    </w:p>
    <w:p w:rsidR="003E4F63" w:rsidRPr="003E4F63" w:rsidRDefault="003E4F63" w:rsidP="003E4F63">
      <w:pPr>
        <w:pStyle w:val="NoSpacing"/>
        <w:ind w:left="1440"/>
        <w:rPr>
          <w:rFonts w:ascii="Arial" w:hAnsi="Arial" w:cs="Arial"/>
        </w:rPr>
      </w:pPr>
    </w:p>
    <w:p w:rsidR="003E4F63" w:rsidRPr="003E4F63" w:rsidRDefault="00EB03A6" w:rsidP="003E4F63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3E4F63">
        <w:rPr>
          <w:rFonts w:ascii="Arial" w:hAnsi="Arial" w:cs="Arial"/>
          <w:sz w:val="22"/>
          <w:szCs w:val="22"/>
        </w:rPr>
        <w:t>Support the implementation of IEP’s, Behaviour Plans and personal care programmes</w:t>
      </w:r>
    </w:p>
    <w:p w:rsidR="003E4F63" w:rsidRPr="003E4F63" w:rsidRDefault="003E4F63" w:rsidP="003E4F63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EB03A6" w:rsidRPr="003E4F63" w:rsidRDefault="00EB03A6" w:rsidP="00EB03A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proofErr w:type="gramStart"/>
      <w:r w:rsidRPr="003E4F63">
        <w:rPr>
          <w:rFonts w:ascii="Arial" w:hAnsi="Arial" w:cs="Arial"/>
          <w:sz w:val="22"/>
          <w:szCs w:val="22"/>
        </w:rPr>
        <w:t>To address the ECM agenda in their dealings with students, colleagues and parents/carers.</w:t>
      </w:r>
      <w:proofErr w:type="gramEnd"/>
    </w:p>
    <w:p w:rsidR="003E4F63" w:rsidRPr="003E4F63" w:rsidRDefault="003E4F63" w:rsidP="003E4F63">
      <w:pPr>
        <w:rPr>
          <w:rFonts w:ascii="Arial" w:hAnsi="Arial" w:cs="Arial"/>
          <w:sz w:val="22"/>
          <w:szCs w:val="22"/>
        </w:rPr>
      </w:pPr>
    </w:p>
    <w:p w:rsidR="00EB03A6" w:rsidRPr="003E4F63" w:rsidRDefault="00EB03A6" w:rsidP="00EB03A6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3E4F63">
        <w:rPr>
          <w:rFonts w:ascii="Arial" w:hAnsi="Arial" w:cs="Arial"/>
        </w:rPr>
        <w:t xml:space="preserve"> To maintain a positive attitude, seeking to bring out the best in learners and having high expectations for all. </w:t>
      </w:r>
    </w:p>
    <w:p w:rsidR="003E4F63" w:rsidRPr="003E4F63" w:rsidRDefault="003E4F63" w:rsidP="003E4F63">
      <w:pPr>
        <w:pStyle w:val="NoSpacing"/>
        <w:rPr>
          <w:rFonts w:ascii="Arial" w:hAnsi="Arial" w:cs="Arial"/>
        </w:rPr>
      </w:pPr>
    </w:p>
    <w:p w:rsidR="00EB03A6" w:rsidRPr="003E4F63" w:rsidRDefault="00EB03A6" w:rsidP="00EB03A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E4F63">
        <w:rPr>
          <w:rFonts w:ascii="Arial" w:hAnsi="Arial" w:cs="Arial"/>
          <w:sz w:val="22"/>
          <w:szCs w:val="22"/>
        </w:rPr>
        <w:t>Constantly strive to improve own performa</w:t>
      </w:r>
      <w:r w:rsidR="004E1633">
        <w:rPr>
          <w:rFonts w:ascii="Arial" w:hAnsi="Arial" w:cs="Arial"/>
          <w:sz w:val="22"/>
          <w:szCs w:val="22"/>
        </w:rPr>
        <w:t>nce and identify areas for self-</w:t>
      </w:r>
      <w:r w:rsidRPr="003E4F63">
        <w:rPr>
          <w:rFonts w:ascii="Arial" w:hAnsi="Arial" w:cs="Arial"/>
          <w:sz w:val="22"/>
          <w:szCs w:val="22"/>
        </w:rPr>
        <w:t>improvement, attending appropriate training.</w:t>
      </w:r>
    </w:p>
    <w:p w:rsidR="003E4F63" w:rsidRPr="003E4F63" w:rsidRDefault="003E4F63" w:rsidP="003E4F63">
      <w:pPr>
        <w:rPr>
          <w:rFonts w:ascii="Arial" w:hAnsi="Arial" w:cs="Arial"/>
          <w:sz w:val="22"/>
          <w:szCs w:val="22"/>
        </w:rPr>
      </w:pPr>
    </w:p>
    <w:p w:rsidR="00EB03A6" w:rsidRPr="003E4F63" w:rsidRDefault="00EB03A6" w:rsidP="00EB03A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proofErr w:type="gramStart"/>
      <w:r w:rsidRPr="003E4F63">
        <w:rPr>
          <w:rFonts w:ascii="Arial" w:hAnsi="Arial" w:cs="Arial"/>
          <w:sz w:val="22"/>
          <w:szCs w:val="22"/>
        </w:rPr>
        <w:t>To keep own CPD record up to date.</w:t>
      </w:r>
      <w:proofErr w:type="gramEnd"/>
    </w:p>
    <w:p w:rsidR="00CD5BC1" w:rsidRPr="00EB03A6" w:rsidRDefault="00CD5BC1" w:rsidP="00E416B5">
      <w:pPr>
        <w:rPr>
          <w:rFonts w:ascii="Arial" w:hAnsi="Arial" w:cs="Arial"/>
          <w:sz w:val="12"/>
          <w:szCs w:val="12"/>
        </w:rPr>
      </w:pPr>
    </w:p>
    <w:p w:rsidR="00CD5BC1" w:rsidRPr="002A39C9" w:rsidRDefault="00CD5BC1" w:rsidP="00E416B5">
      <w:pPr>
        <w:rPr>
          <w:rFonts w:ascii="Arial" w:hAnsi="Arial" w:cs="Arial"/>
          <w:sz w:val="12"/>
          <w:szCs w:val="12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648"/>
        <w:gridCol w:w="9180"/>
      </w:tblGrid>
      <w:tr w:rsidR="00E416B5" w:rsidRPr="003F2BDD" w:rsidTr="00866360">
        <w:trPr>
          <w:cantSplit/>
        </w:trPr>
        <w:tc>
          <w:tcPr>
            <w:tcW w:w="9828" w:type="dxa"/>
            <w:gridSpan w:val="2"/>
          </w:tcPr>
          <w:p w:rsidR="002A39C9" w:rsidRPr="002A39C9" w:rsidRDefault="002A39C9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16B5" w:rsidRPr="00AF4341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341">
              <w:rPr>
                <w:rFonts w:ascii="Arial" w:hAnsi="Arial" w:cs="Arial"/>
                <w:b/>
                <w:sz w:val="22"/>
                <w:szCs w:val="22"/>
              </w:rPr>
              <w:t>STANDARD DUTIES</w:t>
            </w:r>
          </w:p>
          <w:p w:rsidR="00E416B5" w:rsidRPr="003F2BDD" w:rsidRDefault="00E416B5" w:rsidP="002A39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6B5" w:rsidRPr="003F2BDD" w:rsidTr="00866360">
        <w:tc>
          <w:tcPr>
            <w:tcW w:w="648" w:type="dxa"/>
          </w:tcPr>
          <w:p w:rsidR="00E416B5" w:rsidRPr="003F2BDD" w:rsidRDefault="00E416B5" w:rsidP="002A39C9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E416B5" w:rsidRPr="003F2BDD" w:rsidRDefault="00E416B5" w:rsidP="002A39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0" w:type="dxa"/>
          </w:tcPr>
          <w:p w:rsidR="00E416B5" w:rsidRPr="003F2BDD" w:rsidRDefault="005E077B" w:rsidP="002A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Promote and implement equality and diversity</w:t>
            </w:r>
          </w:p>
        </w:tc>
      </w:tr>
      <w:tr w:rsidR="00E416B5" w:rsidRPr="003F2BDD" w:rsidTr="00866360">
        <w:tc>
          <w:tcPr>
            <w:tcW w:w="648" w:type="dxa"/>
          </w:tcPr>
          <w:p w:rsidR="00E416B5" w:rsidRPr="003F2BDD" w:rsidRDefault="00E416B5" w:rsidP="002A39C9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E416B5" w:rsidRPr="003F2BDD" w:rsidRDefault="00E416B5" w:rsidP="002A39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0" w:type="dxa"/>
          </w:tcPr>
          <w:p w:rsidR="00E416B5" w:rsidRPr="003F2BDD" w:rsidRDefault="005E077B" w:rsidP="005E07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Adhere to legislation and the Academy’s policies and procedures </w:t>
            </w:r>
          </w:p>
        </w:tc>
      </w:tr>
      <w:tr w:rsidR="00E416B5" w:rsidRPr="003F2BDD" w:rsidTr="00866360">
        <w:tc>
          <w:tcPr>
            <w:tcW w:w="648" w:type="dxa"/>
          </w:tcPr>
          <w:p w:rsidR="00E416B5" w:rsidRPr="003F2BDD" w:rsidRDefault="00E416B5" w:rsidP="002A39C9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E416B5" w:rsidRPr="003F2BDD" w:rsidRDefault="00E416B5" w:rsidP="002A39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0" w:type="dxa"/>
          </w:tcPr>
          <w:p w:rsidR="00E416B5" w:rsidRPr="003F2BDD" w:rsidRDefault="005E077B" w:rsidP="00AF4341">
            <w:pPr>
              <w:pStyle w:val="EndnoteTex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Due regard to safeguarding and promoting the welfa</w:t>
            </w:r>
            <w:r w:rsidR="00AF4341">
              <w:rPr>
                <w:rFonts w:ascii="Arial" w:hAnsi="Arial" w:cs="Arial"/>
                <w:sz w:val="22"/>
                <w:szCs w:val="22"/>
              </w:rPr>
              <w:t>re of children and young people.</w:t>
            </w:r>
            <w:proofErr w:type="gramEnd"/>
          </w:p>
        </w:tc>
      </w:tr>
      <w:tr w:rsidR="00E416B5" w:rsidRPr="003F2BDD" w:rsidTr="00866360">
        <w:tc>
          <w:tcPr>
            <w:tcW w:w="648" w:type="dxa"/>
          </w:tcPr>
          <w:p w:rsidR="00E416B5" w:rsidRPr="003F2BDD" w:rsidRDefault="00AF4341" w:rsidP="002A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180" w:type="dxa"/>
          </w:tcPr>
          <w:p w:rsidR="00E416B5" w:rsidRPr="003F2BDD" w:rsidRDefault="00AF4341" w:rsidP="002A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Participate in performance reviews and professional/personal development activities.</w:t>
            </w:r>
          </w:p>
          <w:p w:rsidR="00E416B5" w:rsidRPr="003F2BDD" w:rsidRDefault="00E416B5" w:rsidP="002A39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6B5" w:rsidRPr="003F2BDD" w:rsidTr="00866360">
        <w:tc>
          <w:tcPr>
            <w:tcW w:w="648" w:type="dxa"/>
          </w:tcPr>
          <w:p w:rsidR="00E416B5" w:rsidRPr="003F2BDD" w:rsidRDefault="0040625F" w:rsidP="002A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180" w:type="dxa"/>
          </w:tcPr>
          <w:p w:rsidR="00E416B5" w:rsidRDefault="0040625F" w:rsidP="002A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model the Academy’s values at all times to generate a shared purpose</w:t>
            </w:r>
          </w:p>
          <w:p w:rsidR="0040625F" w:rsidRPr="003F2BDD" w:rsidRDefault="0040625F" w:rsidP="002A39C9">
            <w:pPr>
              <w:rPr>
                <w:rFonts w:ascii="Arial" w:hAnsi="Arial" w:cs="Arial"/>
                <w:color w:val="999999"/>
                <w:sz w:val="22"/>
                <w:szCs w:val="22"/>
              </w:rPr>
            </w:pPr>
          </w:p>
        </w:tc>
      </w:tr>
      <w:tr w:rsidR="001F1026" w:rsidRPr="003F2BDD" w:rsidTr="00866360">
        <w:tc>
          <w:tcPr>
            <w:tcW w:w="648" w:type="dxa"/>
          </w:tcPr>
          <w:p w:rsidR="001F1026" w:rsidRDefault="001F1026" w:rsidP="002A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9180" w:type="dxa"/>
          </w:tcPr>
          <w:p w:rsidR="001F1026" w:rsidRDefault="001F1026" w:rsidP="002A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Respect confidentiality.  Confidential information to be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kept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 confidence and not released to unauthorised persons.</w:t>
            </w:r>
          </w:p>
          <w:p w:rsidR="001F1026" w:rsidRPr="001F1026" w:rsidRDefault="001F1026" w:rsidP="002A39C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6E08" w:rsidRPr="003F2BDD" w:rsidTr="00866360">
        <w:tc>
          <w:tcPr>
            <w:tcW w:w="648" w:type="dxa"/>
          </w:tcPr>
          <w:p w:rsidR="000A6E08" w:rsidRPr="003F2BDD" w:rsidRDefault="000A6E08" w:rsidP="000A6E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180" w:type="dxa"/>
          </w:tcPr>
          <w:p w:rsidR="000A6E08" w:rsidRDefault="000A6E08" w:rsidP="000A6E0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To undertake any other duties as appropriate, commensurate with the grade of the post.</w:t>
            </w:r>
            <w:proofErr w:type="gramEnd"/>
          </w:p>
          <w:p w:rsidR="000A6E08" w:rsidRDefault="000A6E08" w:rsidP="000A6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2A9A" w:rsidRPr="002A39C9" w:rsidRDefault="00F72A9A" w:rsidP="00F72A9A">
      <w:pPr>
        <w:rPr>
          <w:rFonts w:ascii="Arial" w:hAnsi="Arial" w:cs="Arial"/>
          <w:b/>
          <w:sz w:val="22"/>
          <w:szCs w:val="22"/>
        </w:rPr>
      </w:pPr>
      <w:r w:rsidRPr="002A39C9">
        <w:rPr>
          <w:rFonts w:ascii="Arial" w:hAnsi="Arial" w:cs="Arial"/>
          <w:b/>
          <w:sz w:val="22"/>
          <w:szCs w:val="22"/>
        </w:rPr>
        <w:t>CONTACTS</w:t>
      </w:r>
    </w:p>
    <w:p w:rsidR="00CD5BC1" w:rsidRPr="00CD5BC1" w:rsidRDefault="00CD5BC1" w:rsidP="00E416B5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E416B5" w:rsidRPr="003F2BDD" w:rsidTr="00866360">
        <w:tc>
          <w:tcPr>
            <w:tcW w:w="9889" w:type="dxa"/>
          </w:tcPr>
          <w:p w:rsidR="00F72A9A" w:rsidRPr="00F72A9A" w:rsidRDefault="00F72A9A" w:rsidP="002A39C9">
            <w:pPr>
              <w:rPr>
                <w:rFonts w:ascii="Arial" w:hAnsi="Arial" w:cs="Arial"/>
                <w:sz w:val="12"/>
                <w:szCs w:val="12"/>
              </w:rPr>
            </w:pPr>
          </w:p>
          <w:p w:rsidR="008E6CFF" w:rsidRDefault="008E6CFF" w:rsidP="002A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4E1633">
              <w:rPr>
                <w:rFonts w:ascii="Arial" w:hAnsi="Arial" w:cs="Arial"/>
                <w:sz w:val="22"/>
                <w:szCs w:val="22"/>
              </w:rPr>
              <w:t xml:space="preserve">students, </w:t>
            </w:r>
            <w:r w:rsidR="008F38C3">
              <w:rPr>
                <w:rFonts w:ascii="Arial" w:hAnsi="Arial" w:cs="Arial"/>
                <w:sz w:val="22"/>
                <w:szCs w:val="22"/>
              </w:rPr>
              <w:t xml:space="preserve">Teachers, </w:t>
            </w:r>
            <w:r>
              <w:rPr>
                <w:rFonts w:ascii="Arial" w:hAnsi="Arial" w:cs="Arial"/>
                <w:sz w:val="22"/>
                <w:szCs w:val="22"/>
              </w:rPr>
              <w:t>em</w:t>
            </w:r>
            <w:r w:rsidR="008F38C3">
              <w:rPr>
                <w:rFonts w:ascii="Arial" w:hAnsi="Arial" w:cs="Arial"/>
                <w:sz w:val="22"/>
                <w:szCs w:val="22"/>
              </w:rPr>
              <w:t>ployees and contractors on site</w:t>
            </w:r>
          </w:p>
          <w:p w:rsidR="008F38C3" w:rsidRDefault="008F38C3" w:rsidP="002A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 Leader</w:t>
            </w:r>
          </w:p>
          <w:p w:rsidR="00E416B5" w:rsidRPr="002A39C9" w:rsidRDefault="00E416B5" w:rsidP="008E6CF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D5BC1" w:rsidRPr="00CD5BC1" w:rsidRDefault="00CD5BC1" w:rsidP="00E416B5">
      <w:pPr>
        <w:rPr>
          <w:rFonts w:ascii="Arial" w:hAnsi="Arial" w:cs="Arial"/>
          <w:sz w:val="12"/>
          <w:szCs w:val="12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2088"/>
        <w:gridCol w:w="7740"/>
      </w:tblGrid>
      <w:tr w:rsidR="00E416B5" w:rsidRPr="003F2BDD" w:rsidTr="00866360">
        <w:trPr>
          <w:cantSplit/>
        </w:trPr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E416B5" w:rsidRPr="00F72A9A" w:rsidRDefault="00F72A9A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RELATIONSHIP TO OTHER POSTS </w:t>
            </w:r>
          </w:p>
        </w:tc>
      </w:tr>
      <w:tr w:rsidR="00E416B5" w:rsidRPr="003F2BDD" w:rsidTr="008663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9A" w:rsidRPr="00F72A9A" w:rsidRDefault="00F72A9A" w:rsidP="002A39C9">
            <w:pPr>
              <w:rPr>
                <w:rFonts w:ascii="Arial" w:hAnsi="Arial" w:cs="Arial"/>
                <w:sz w:val="12"/>
                <w:szCs w:val="12"/>
              </w:rPr>
            </w:pPr>
          </w:p>
          <w:p w:rsidR="00E416B5" w:rsidRPr="003F2BDD" w:rsidRDefault="00E416B5" w:rsidP="002A39C9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sz w:val="22"/>
                <w:szCs w:val="22"/>
              </w:rPr>
              <w:t>Responsible to:</w:t>
            </w:r>
          </w:p>
          <w:p w:rsidR="00E416B5" w:rsidRPr="00F72A9A" w:rsidRDefault="00E416B5" w:rsidP="002A39C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B5" w:rsidRPr="008F38C3" w:rsidRDefault="00E416B5" w:rsidP="002A39C9">
            <w:pPr>
              <w:rPr>
                <w:rFonts w:ascii="Arial" w:hAnsi="Arial" w:cs="Arial"/>
                <w:sz w:val="12"/>
                <w:szCs w:val="12"/>
              </w:rPr>
            </w:pPr>
          </w:p>
          <w:p w:rsidR="008F38C3" w:rsidRPr="00EB03A6" w:rsidRDefault="008F38C3" w:rsidP="002A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Area Leader for Health &amp; Wellbeing</w:t>
            </w:r>
          </w:p>
        </w:tc>
      </w:tr>
      <w:tr w:rsidR="00E416B5" w:rsidRPr="003F2BDD" w:rsidTr="008663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3C" w:rsidRPr="00463E3C" w:rsidRDefault="00463E3C" w:rsidP="002A39C9">
            <w:pPr>
              <w:rPr>
                <w:rFonts w:ascii="Arial" w:hAnsi="Arial" w:cs="Arial"/>
                <w:sz w:val="12"/>
                <w:szCs w:val="12"/>
              </w:rPr>
            </w:pPr>
          </w:p>
          <w:p w:rsidR="00E416B5" w:rsidRPr="003F2BDD" w:rsidRDefault="00E416B5" w:rsidP="002A39C9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sz w:val="22"/>
                <w:szCs w:val="22"/>
              </w:rPr>
              <w:t>Responsible for:</w:t>
            </w:r>
          </w:p>
          <w:p w:rsidR="00E416B5" w:rsidRPr="002A39C9" w:rsidRDefault="00E416B5" w:rsidP="002A39C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3C" w:rsidRPr="00463E3C" w:rsidRDefault="00463E3C" w:rsidP="002A39C9">
            <w:pPr>
              <w:pStyle w:val="EndnoteText"/>
              <w:rPr>
                <w:rFonts w:ascii="Arial" w:hAnsi="Arial" w:cs="Arial"/>
                <w:sz w:val="12"/>
                <w:szCs w:val="12"/>
              </w:rPr>
            </w:pPr>
          </w:p>
          <w:p w:rsidR="00E416B5" w:rsidRPr="003F2BDD" w:rsidRDefault="00BD4FB8" w:rsidP="002A39C9">
            <w:pPr>
              <w:pStyle w:val="Endnot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STAFF RESPONSIBILITIES</w:t>
            </w:r>
          </w:p>
        </w:tc>
      </w:tr>
    </w:tbl>
    <w:p w:rsidR="00866360" w:rsidRDefault="00866360" w:rsidP="00E416B5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E416B5" w:rsidRPr="003F2BDD" w:rsidTr="00F72A9A">
        <w:tc>
          <w:tcPr>
            <w:tcW w:w="9889" w:type="dxa"/>
          </w:tcPr>
          <w:p w:rsidR="002A39C9" w:rsidRPr="002A39C9" w:rsidRDefault="002A39C9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16B5" w:rsidRPr="002A39C9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 xml:space="preserve">SPECIAL CONDITIONS </w:t>
            </w:r>
          </w:p>
          <w:p w:rsidR="00866360" w:rsidRPr="008E6CFF" w:rsidRDefault="00866360" w:rsidP="0086636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E6CFF">
              <w:rPr>
                <w:rFonts w:ascii="Arial" w:hAnsi="Arial" w:cs="Arial"/>
                <w:sz w:val="22"/>
                <w:szCs w:val="22"/>
              </w:rPr>
              <w:t>Enhanced DBS Check for a Regulated Activity.</w:t>
            </w:r>
            <w:proofErr w:type="gramEnd"/>
          </w:p>
          <w:p w:rsidR="00E416B5" w:rsidRPr="002A39C9" w:rsidRDefault="00E416B5" w:rsidP="0086636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63E3C" w:rsidRDefault="00463E3C" w:rsidP="00E416B5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1999"/>
        <w:gridCol w:w="2570"/>
        <w:gridCol w:w="3260"/>
      </w:tblGrid>
      <w:tr w:rsidR="00E416B5" w:rsidRPr="002A39C9" w:rsidTr="002A39C9">
        <w:tc>
          <w:tcPr>
            <w:tcW w:w="2060" w:type="dxa"/>
          </w:tcPr>
          <w:p w:rsidR="00E416B5" w:rsidRPr="002A39C9" w:rsidRDefault="00E416B5" w:rsidP="002A39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9" w:type="dxa"/>
          </w:tcPr>
          <w:p w:rsidR="002A39C9" w:rsidRPr="002A39C9" w:rsidRDefault="002A39C9" w:rsidP="002A39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16B5" w:rsidRPr="002A39C9" w:rsidRDefault="00E416B5" w:rsidP="002A3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570" w:type="dxa"/>
          </w:tcPr>
          <w:p w:rsidR="002A39C9" w:rsidRPr="002A39C9" w:rsidRDefault="002A39C9" w:rsidP="002A39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16B5" w:rsidRPr="002A39C9" w:rsidRDefault="00E416B5" w:rsidP="002A3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260" w:type="dxa"/>
          </w:tcPr>
          <w:p w:rsidR="002A39C9" w:rsidRPr="002A39C9" w:rsidRDefault="002A39C9" w:rsidP="002A39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16B5" w:rsidRDefault="00E416B5" w:rsidP="002A3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  <w:p w:rsidR="002A39C9" w:rsidRPr="002A39C9" w:rsidRDefault="002A39C9" w:rsidP="002A39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416B5" w:rsidRPr="003F2BDD" w:rsidTr="00503A86">
        <w:tc>
          <w:tcPr>
            <w:tcW w:w="2060" w:type="dxa"/>
          </w:tcPr>
          <w:p w:rsidR="002A39C9" w:rsidRPr="002A39C9" w:rsidRDefault="002A39C9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16B5" w:rsidRPr="002A39C9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>PREPARED</w:t>
            </w:r>
          </w:p>
          <w:p w:rsidR="00E416B5" w:rsidRPr="002A39C9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:rsidR="002A39C9" w:rsidRPr="002A39C9" w:rsidRDefault="002A39C9" w:rsidP="00AF43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416B5" w:rsidRPr="003F2BDD" w:rsidRDefault="006B71FB" w:rsidP="006B71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2017</w:t>
            </w:r>
          </w:p>
        </w:tc>
        <w:tc>
          <w:tcPr>
            <w:tcW w:w="2570" w:type="dxa"/>
          </w:tcPr>
          <w:p w:rsidR="002A39C9" w:rsidRPr="002A39C9" w:rsidRDefault="002A39C9" w:rsidP="00AF43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416B5" w:rsidRPr="003F2BDD" w:rsidRDefault="006B71FB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Benjamin Wong</w:t>
            </w:r>
          </w:p>
        </w:tc>
        <w:tc>
          <w:tcPr>
            <w:tcW w:w="3260" w:type="dxa"/>
            <w:vAlign w:val="center"/>
          </w:tcPr>
          <w:p w:rsidR="009F1341" w:rsidRPr="00503A86" w:rsidRDefault="00503A86" w:rsidP="00503A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of PE</w:t>
            </w:r>
          </w:p>
        </w:tc>
      </w:tr>
    </w:tbl>
    <w:p w:rsidR="005D328D" w:rsidRDefault="005D328D" w:rsidP="00463E3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167A3"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51DD1D53" wp14:editId="2ABAD491">
            <wp:simplePos x="0" y="0"/>
            <wp:positionH relativeFrom="column">
              <wp:posOffset>-310515</wp:posOffset>
            </wp:positionH>
            <wp:positionV relativeFrom="paragraph">
              <wp:posOffset>-535940</wp:posOffset>
            </wp:positionV>
            <wp:extent cx="6433185" cy="1186815"/>
            <wp:effectExtent l="0" t="0" r="5715" b="0"/>
            <wp:wrapNone/>
            <wp:docPr id="3" name="Picture 3" descr="MCA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A LET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28D" w:rsidRDefault="005D328D" w:rsidP="00463E3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D328D" w:rsidRDefault="005D328D" w:rsidP="00463E3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D328D" w:rsidRDefault="005D328D" w:rsidP="00463E3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63E3C" w:rsidRPr="000007DB" w:rsidRDefault="00463E3C" w:rsidP="00463E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PERSON SPECIFICATION</w:t>
      </w:r>
    </w:p>
    <w:p w:rsidR="00E416B5" w:rsidRDefault="00E416B5" w:rsidP="00E416B5">
      <w:pPr>
        <w:rPr>
          <w:rFonts w:ascii="Arial" w:hAnsi="Arial" w:cs="Arial"/>
          <w:b/>
          <w:bCs/>
          <w:sz w:val="22"/>
          <w:szCs w:val="22"/>
        </w:rPr>
      </w:pPr>
    </w:p>
    <w:p w:rsidR="001F4E02" w:rsidRDefault="00E416B5" w:rsidP="00E416B5">
      <w:pPr>
        <w:rPr>
          <w:rFonts w:ascii="Arial" w:hAnsi="Arial" w:cs="Arial"/>
          <w:b/>
          <w:bCs/>
          <w:sz w:val="22"/>
          <w:szCs w:val="22"/>
        </w:rPr>
      </w:pPr>
      <w:r w:rsidRPr="003F2BDD">
        <w:rPr>
          <w:rFonts w:ascii="Arial" w:hAnsi="Arial" w:cs="Arial"/>
          <w:b/>
          <w:bCs/>
          <w:sz w:val="22"/>
          <w:szCs w:val="22"/>
        </w:rPr>
        <w:t>Job Title:</w:t>
      </w:r>
      <w:r w:rsidR="00E8611A">
        <w:rPr>
          <w:rFonts w:ascii="Arial" w:hAnsi="Arial" w:cs="Arial"/>
          <w:b/>
          <w:bCs/>
          <w:sz w:val="22"/>
          <w:szCs w:val="22"/>
        </w:rPr>
        <w:t xml:space="preserve">   </w:t>
      </w:r>
      <w:r w:rsidR="00C12B90">
        <w:rPr>
          <w:rFonts w:ascii="Arial" w:hAnsi="Arial" w:cs="Arial"/>
        </w:rPr>
        <w:t>Support Technician</w:t>
      </w:r>
      <w:r w:rsidR="00E8611A" w:rsidRPr="00E8611A">
        <w:rPr>
          <w:rFonts w:ascii="Arial" w:hAnsi="Arial" w:cs="Arial"/>
        </w:rPr>
        <w:t xml:space="preserve"> </w:t>
      </w:r>
    </w:p>
    <w:p w:rsidR="001F4E02" w:rsidRPr="003F2BDD" w:rsidRDefault="001F4E02" w:rsidP="00E416B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811"/>
        <w:gridCol w:w="2311"/>
        <w:gridCol w:w="2311"/>
      </w:tblGrid>
      <w:tr w:rsidR="001F4E02" w:rsidTr="00EA6169">
        <w:tc>
          <w:tcPr>
            <w:tcW w:w="1809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1" w:type="dxa"/>
          </w:tcPr>
          <w:p w:rsidR="001F4E02" w:rsidRPr="001F4E02" w:rsidRDefault="001F4E02" w:rsidP="001F4E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4E02">
              <w:rPr>
                <w:rFonts w:ascii="Arial" w:hAnsi="Arial" w:cs="Arial"/>
                <w:b/>
                <w:sz w:val="22"/>
                <w:szCs w:val="22"/>
              </w:rPr>
              <w:t>Selection criteria (Essential)</w:t>
            </w:r>
          </w:p>
        </w:tc>
        <w:tc>
          <w:tcPr>
            <w:tcW w:w="2311" w:type="dxa"/>
          </w:tcPr>
          <w:p w:rsidR="001F4E02" w:rsidRDefault="001F4E02" w:rsidP="001F4E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Selection criteria (Desirable)</w:t>
            </w:r>
          </w:p>
        </w:tc>
        <w:tc>
          <w:tcPr>
            <w:tcW w:w="2311" w:type="dxa"/>
          </w:tcPr>
          <w:p w:rsidR="001F4E02" w:rsidRDefault="001F4E02" w:rsidP="00DB47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How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be </w:t>
            </w: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Assessed</w:t>
            </w:r>
          </w:p>
        </w:tc>
      </w:tr>
      <w:tr w:rsidR="001F4E02" w:rsidTr="00EA6169">
        <w:tc>
          <w:tcPr>
            <w:tcW w:w="1809" w:type="dxa"/>
          </w:tcPr>
          <w:p w:rsidR="001F4E02" w:rsidRPr="003F2BDD" w:rsidRDefault="001F4E02" w:rsidP="001F4E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Education &amp; Qualifications</w:t>
            </w:r>
          </w:p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1" w:type="dxa"/>
          </w:tcPr>
          <w:p w:rsidR="001F4E02" w:rsidRPr="003E4F63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3E4F63">
              <w:rPr>
                <w:rFonts w:ascii="Arial" w:hAnsi="Arial" w:cs="Arial"/>
                <w:sz w:val="22"/>
                <w:szCs w:val="22"/>
              </w:rPr>
              <w:t>Numerate and literate sufficient to meet the demands of the post</w:t>
            </w:r>
          </w:p>
          <w:p w:rsidR="001F4E02" w:rsidRPr="003E4F63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3E4F63" w:rsidRDefault="003E4F63" w:rsidP="003E4F63">
            <w:pPr>
              <w:rPr>
                <w:rFonts w:ascii="Arial" w:hAnsi="Arial" w:cs="Arial"/>
                <w:sz w:val="22"/>
                <w:szCs w:val="22"/>
              </w:rPr>
            </w:pPr>
          </w:p>
          <w:p w:rsidR="003E4F63" w:rsidRPr="003E4F63" w:rsidRDefault="003E4F63" w:rsidP="003E4F63">
            <w:pPr>
              <w:rPr>
                <w:rFonts w:ascii="Arial" w:hAnsi="Arial" w:cs="Arial"/>
                <w:sz w:val="22"/>
                <w:szCs w:val="22"/>
              </w:rPr>
            </w:pPr>
          </w:p>
          <w:p w:rsidR="001F4E02" w:rsidRPr="003E4F63" w:rsidRDefault="001F4E02" w:rsidP="008F38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B90" w:rsidRDefault="00C12B90" w:rsidP="001F4E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B90" w:rsidRDefault="00F83154" w:rsidP="001F4E02">
            <w:pPr>
              <w:rPr>
                <w:rFonts w:ascii="Arial" w:hAnsi="Arial" w:cs="Arial"/>
                <w:sz w:val="22"/>
                <w:szCs w:val="22"/>
              </w:rPr>
            </w:pPr>
            <w:r w:rsidRPr="003E4F63">
              <w:rPr>
                <w:rFonts w:ascii="Arial" w:hAnsi="Arial" w:cs="Arial"/>
                <w:sz w:val="22"/>
                <w:szCs w:val="22"/>
              </w:rPr>
              <w:t>A – C Maths &amp; English</w:t>
            </w:r>
          </w:p>
          <w:p w:rsidR="003E4F63" w:rsidRDefault="003E4F63" w:rsidP="001F4E02">
            <w:pPr>
              <w:rPr>
                <w:rFonts w:ascii="Arial" w:hAnsi="Arial" w:cs="Arial"/>
                <w:sz w:val="22"/>
                <w:szCs w:val="22"/>
              </w:rPr>
            </w:pPr>
          </w:p>
          <w:p w:rsidR="003E4F63" w:rsidRDefault="008F38C3" w:rsidP="001F4E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Holder of NGB Coaching Qualifications </w:t>
            </w:r>
          </w:p>
          <w:p w:rsidR="003E4F63" w:rsidRDefault="003E4F63" w:rsidP="001F4E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D5BC1" w:rsidRDefault="00CD5BC1" w:rsidP="001F4E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D5BC1" w:rsidRDefault="00CD5BC1" w:rsidP="001F4E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relevant professional qualifications</w:t>
            </w:r>
          </w:p>
          <w:p w:rsidR="003E4F63" w:rsidRDefault="003E4F63" w:rsidP="003E4F63">
            <w:pPr>
              <w:rPr>
                <w:rFonts w:ascii="Arial" w:hAnsi="Arial" w:cs="Arial"/>
                <w:sz w:val="22"/>
                <w:szCs w:val="22"/>
              </w:rPr>
            </w:pPr>
          </w:p>
          <w:p w:rsidR="003E4F63" w:rsidRPr="003E4F63" w:rsidRDefault="003E4F63" w:rsidP="003E4F63">
            <w:pPr>
              <w:rPr>
                <w:rFonts w:ascii="Arial" w:hAnsi="Arial" w:cs="Arial"/>
                <w:sz w:val="22"/>
                <w:szCs w:val="22"/>
              </w:rPr>
            </w:pPr>
            <w:r w:rsidRPr="003E4F63">
              <w:rPr>
                <w:rFonts w:ascii="Arial" w:hAnsi="Arial" w:cs="Arial"/>
                <w:sz w:val="22"/>
                <w:szCs w:val="22"/>
              </w:rPr>
              <w:t>First aid training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B47C4" w:rsidRPr="004B24E6" w:rsidRDefault="00DB47C4" w:rsidP="001F4E0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11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T, I, C</w:t>
            </w:r>
          </w:p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B90" w:rsidRDefault="00C12B90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B90" w:rsidRDefault="00C12B90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3E4F63" w:rsidRDefault="003E4F63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3E4F63" w:rsidRDefault="003E4F63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C</w:t>
            </w:r>
          </w:p>
          <w:p w:rsidR="00D23170" w:rsidRDefault="00D23170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D23170" w:rsidRDefault="00D23170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D23170" w:rsidRDefault="00D23170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3E4F63" w:rsidRDefault="003E4F63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D23170" w:rsidRDefault="00D23170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C</w:t>
            </w:r>
          </w:p>
          <w:p w:rsidR="003E4F63" w:rsidRDefault="003E4F63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3E4F63" w:rsidRDefault="003E4F63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3E4F63" w:rsidRDefault="003E4F63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3E4F63" w:rsidRDefault="003E4F63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C</w:t>
            </w:r>
          </w:p>
        </w:tc>
      </w:tr>
      <w:tr w:rsidR="001F4E02" w:rsidTr="00EA6169">
        <w:tc>
          <w:tcPr>
            <w:tcW w:w="1809" w:type="dxa"/>
          </w:tcPr>
          <w:p w:rsidR="001F4E02" w:rsidRPr="003F2BDD" w:rsidRDefault="001F4E02" w:rsidP="002A39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2811" w:type="dxa"/>
          </w:tcPr>
          <w:p w:rsidR="00E71CE6" w:rsidRDefault="004B24E6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</w:t>
            </w:r>
            <w:r w:rsidR="00F83154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orking with </w:t>
            </w:r>
            <w:r w:rsidR="00F83154">
              <w:rPr>
                <w:rFonts w:ascii="Arial" w:hAnsi="Arial" w:cs="Arial"/>
                <w:sz w:val="22"/>
                <w:szCs w:val="22"/>
              </w:rPr>
              <w:t>staff and students</w:t>
            </w:r>
            <w:r>
              <w:rPr>
                <w:rFonts w:ascii="Arial" w:hAnsi="Arial" w:cs="Arial"/>
                <w:sz w:val="22"/>
                <w:szCs w:val="22"/>
              </w:rPr>
              <w:t xml:space="preserve"> in a sporting context.</w:t>
            </w:r>
          </w:p>
          <w:p w:rsidR="008F38C3" w:rsidRDefault="008F38C3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F38C3" w:rsidRDefault="008F38C3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F38C3" w:rsidRDefault="008F38C3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F38C3" w:rsidRDefault="008F38C3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F38C3" w:rsidRDefault="008F38C3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F38C3" w:rsidRDefault="008F38C3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F38C3" w:rsidRDefault="008F38C3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CE6" w:rsidRDefault="00E71CE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F38C3" w:rsidRDefault="008F38C3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F38C3" w:rsidRDefault="008F38C3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F38C3" w:rsidRDefault="008F38C3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CE6" w:rsidRDefault="00E71CE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F38C3" w:rsidRDefault="008F38C3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F38C3" w:rsidRDefault="008F38C3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F38C3" w:rsidRDefault="008F38C3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1F4E02" w:rsidRPr="00E71CE6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:rsidR="004B24E6" w:rsidRDefault="004B24E6" w:rsidP="008F38C3">
            <w:pPr>
              <w:rPr>
                <w:rFonts w:ascii="Arial" w:hAnsi="Arial" w:cs="Arial"/>
                <w:sz w:val="22"/>
                <w:szCs w:val="22"/>
              </w:rPr>
            </w:pPr>
          </w:p>
          <w:p w:rsidR="004B24E6" w:rsidRDefault="004B24E6" w:rsidP="008F38C3">
            <w:pPr>
              <w:rPr>
                <w:rFonts w:ascii="Arial" w:hAnsi="Arial" w:cs="Arial"/>
                <w:sz w:val="22"/>
                <w:szCs w:val="22"/>
              </w:rPr>
            </w:pPr>
          </w:p>
          <w:p w:rsidR="004B24E6" w:rsidRDefault="004B24E6" w:rsidP="008F38C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38C3" w:rsidRDefault="008F38C3" w:rsidP="008F38C3">
            <w:pPr>
              <w:rPr>
                <w:rFonts w:ascii="Arial" w:hAnsi="Arial" w:cs="Arial"/>
                <w:sz w:val="22"/>
                <w:szCs w:val="22"/>
              </w:rPr>
            </w:pPr>
            <w:r w:rsidRPr="00E71CE6">
              <w:rPr>
                <w:rFonts w:ascii="Arial" w:hAnsi="Arial" w:cs="Arial"/>
                <w:sz w:val="22"/>
                <w:szCs w:val="22"/>
              </w:rPr>
              <w:t xml:space="preserve">Experience of working with children and young people </w:t>
            </w:r>
          </w:p>
          <w:p w:rsidR="008F38C3" w:rsidRDefault="008F38C3" w:rsidP="008F38C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38C3" w:rsidRDefault="008F38C3" w:rsidP="008F38C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71CE6">
              <w:rPr>
                <w:rFonts w:ascii="Arial" w:hAnsi="Arial" w:cs="Arial"/>
                <w:sz w:val="22"/>
                <w:szCs w:val="22"/>
              </w:rPr>
              <w:t xml:space="preserve">Experience of working in </w:t>
            </w:r>
            <w:r>
              <w:rPr>
                <w:rFonts w:ascii="Arial" w:hAnsi="Arial" w:cs="Arial"/>
                <w:sz w:val="22"/>
                <w:szCs w:val="22"/>
              </w:rPr>
              <w:t>a P.E. department.</w:t>
            </w:r>
            <w:proofErr w:type="gramEnd"/>
          </w:p>
          <w:p w:rsidR="008F38C3" w:rsidRDefault="008F38C3" w:rsidP="008F38C3">
            <w:pPr>
              <w:rPr>
                <w:rFonts w:ascii="Arial" w:hAnsi="Arial" w:cs="Arial"/>
                <w:sz w:val="22"/>
                <w:szCs w:val="22"/>
              </w:rPr>
            </w:pPr>
          </w:p>
          <w:p w:rsidR="001F4E02" w:rsidRDefault="00F83154" w:rsidP="00C12B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in a team environment in support of other staff</w:t>
            </w:r>
          </w:p>
        </w:tc>
        <w:tc>
          <w:tcPr>
            <w:tcW w:w="2311" w:type="dxa"/>
          </w:tcPr>
          <w:p w:rsidR="00463E3C" w:rsidRDefault="00E71CE6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</w:t>
            </w:r>
          </w:p>
          <w:p w:rsidR="00E71CE6" w:rsidRDefault="00E71CE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CE6" w:rsidRDefault="00E71CE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4B24E6" w:rsidRDefault="004B24E6" w:rsidP="004B24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</w:t>
            </w:r>
          </w:p>
          <w:p w:rsidR="00E71CE6" w:rsidRDefault="00E71CE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CE6" w:rsidRDefault="00E71CE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F38C3" w:rsidRDefault="008F38C3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F38C3" w:rsidRDefault="008F38C3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CE6" w:rsidRDefault="00E71CE6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I, C</w:t>
            </w:r>
          </w:p>
          <w:p w:rsidR="00E71CE6" w:rsidRDefault="00E71CE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CE6" w:rsidRDefault="00E71CE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F83154" w:rsidRDefault="00F83154" w:rsidP="00F831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I, C</w:t>
            </w:r>
          </w:p>
          <w:p w:rsidR="00F83154" w:rsidRDefault="00F83154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E02" w:rsidTr="00EA6169">
        <w:tc>
          <w:tcPr>
            <w:tcW w:w="1809" w:type="dxa"/>
          </w:tcPr>
          <w:p w:rsidR="00463E3C" w:rsidRDefault="00463E3C" w:rsidP="00E416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Skills &amp; Abilities</w:t>
            </w:r>
          </w:p>
        </w:tc>
        <w:tc>
          <w:tcPr>
            <w:tcW w:w="2811" w:type="dxa"/>
          </w:tcPr>
          <w:p w:rsidR="00463E3C" w:rsidRPr="00F14415" w:rsidRDefault="00463E3C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CE6" w:rsidRDefault="00E71CE6" w:rsidP="00E71CE6">
            <w:pPr>
              <w:rPr>
                <w:rFonts w:ascii="Arial" w:hAnsi="Arial" w:cs="Arial"/>
                <w:sz w:val="22"/>
                <w:szCs w:val="22"/>
              </w:rPr>
            </w:pPr>
            <w:r w:rsidRPr="00F14415">
              <w:rPr>
                <w:rFonts w:ascii="Arial" w:hAnsi="Arial" w:cs="Arial"/>
                <w:sz w:val="22"/>
                <w:szCs w:val="22"/>
              </w:rPr>
              <w:t>Ability to work flexibly and independently to s</w:t>
            </w:r>
            <w:r>
              <w:rPr>
                <w:rFonts w:ascii="Arial" w:hAnsi="Arial" w:cs="Arial"/>
                <w:sz w:val="22"/>
                <w:szCs w:val="22"/>
              </w:rPr>
              <w:t xml:space="preserve">upport the learning and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well being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of learners within the Academy.</w:t>
            </w:r>
          </w:p>
          <w:p w:rsidR="00E71CE6" w:rsidRDefault="00E71CE6" w:rsidP="00E71CE6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CE6" w:rsidRDefault="00E71CE6" w:rsidP="00E71CE6">
            <w:pPr>
              <w:rPr>
                <w:rFonts w:ascii="Arial" w:hAnsi="Arial" w:cs="Arial"/>
                <w:sz w:val="22"/>
                <w:szCs w:val="22"/>
              </w:rPr>
            </w:pPr>
            <w:r w:rsidRPr="00F14415">
              <w:rPr>
                <w:rFonts w:ascii="Arial" w:hAnsi="Arial" w:cs="Arial"/>
                <w:sz w:val="22"/>
                <w:szCs w:val="22"/>
              </w:rPr>
              <w:t>Ability</w:t>
            </w:r>
            <w:r>
              <w:rPr>
                <w:rFonts w:ascii="Arial" w:hAnsi="Arial" w:cs="Arial"/>
                <w:sz w:val="22"/>
                <w:szCs w:val="22"/>
              </w:rPr>
              <w:t xml:space="preserve"> to communicate effectively and sensitively with</w:t>
            </w:r>
            <w:r w:rsidRPr="00F14415">
              <w:rPr>
                <w:rFonts w:ascii="Arial" w:hAnsi="Arial" w:cs="Arial"/>
                <w:sz w:val="22"/>
                <w:szCs w:val="22"/>
              </w:rPr>
              <w:t xml:space="preserve"> students </w:t>
            </w:r>
            <w:r>
              <w:rPr>
                <w:rFonts w:ascii="Arial" w:hAnsi="Arial" w:cs="Arial"/>
                <w:sz w:val="22"/>
                <w:szCs w:val="22"/>
              </w:rPr>
              <w:t>to support their learning</w:t>
            </w:r>
          </w:p>
          <w:p w:rsidR="00E71CE6" w:rsidRDefault="00E71CE6" w:rsidP="00E71CE6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CE6" w:rsidRDefault="00E71CE6" w:rsidP="00E71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and willingness to engage with the support of post 16 students</w:t>
            </w:r>
          </w:p>
          <w:p w:rsidR="00E71CE6" w:rsidRDefault="00E71CE6" w:rsidP="00E71CE6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CE6" w:rsidRDefault="00E71CE6" w:rsidP="00E71CE6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CE6" w:rsidRDefault="00E71CE6" w:rsidP="00E71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support the differentiation of learning resources to meet individual needs of the students</w:t>
            </w:r>
          </w:p>
          <w:p w:rsidR="00E71CE6" w:rsidRDefault="00E71CE6" w:rsidP="00E71CE6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CE6" w:rsidRDefault="00E71CE6" w:rsidP="00E71CE6">
            <w:pPr>
              <w:rPr>
                <w:rFonts w:ascii="Arial" w:hAnsi="Arial" w:cs="Arial"/>
                <w:sz w:val="22"/>
                <w:szCs w:val="22"/>
              </w:rPr>
            </w:pPr>
            <w:r w:rsidRPr="00F14415">
              <w:rPr>
                <w:rFonts w:ascii="Arial" w:hAnsi="Arial" w:cs="Arial"/>
                <w:sz w:val="22"/>
                <w:szCs w:val="22"/>
              </w:rPr>
              <w:t xml:space="preserve">Ability to communicate effectively and develop professional relationships internal colleagues </w:t>
            </w:r>
          </w:p>
          <w:p w:rsidR="00E71CE6" w:rsidRDefault="00E71CE6" w:rsidP="00E71CE6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CE6" w:rsidRDefault="00E71CE6" w:rsidP="00E71CE6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CE6" w:rsidRDefault="00E71CE6" w:rsidP="00E71CE6">
            <w:pPr>
              <w:rPr>
                <w:rFonts w:ascii="Arial" w:hAnsi="Arial" w:cs="Arial"/>
                <w:sz w:val="22"/>
                <w:szCs w:val="22"/>
              </w:rPr>
            </w:pPr>
            <w:r w:rsidRPr="00F14415">
              <w:rPr>
                <w:rFonts w:ascii="Arial" w:hAnsi="Arial" w:cs="Arial"/>
                <w:sz w:val="22"/>
                <w:szCs w:val="22"/>
              </w:rPr>
              <w:t>Ability to use Information and Communication Technology (ICT)</w:t>
            </w:r>
          </w:p>
          <w:p w:rsidR="00E71CE6" w:rsidRDefault="00E71CE6" w:rsidP="00E71CE6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CE6" w:rsidRDefault="00E71CE6" w:rsidP="00E71CE6">
            <w:pPr>
              <w:rPr>
                <w:rFonts w:ascii="Arial" w:hAnsi="Arial" w:cs="Arial"/>
                <w:sz w:val="22"/>
                <w:szCs w:val="22"/>
              </w:rPr>
            </w:pPr>
            <w:r w:rsidRPr="00F14415">
              <w:rPr>
                <w:rFonts w:ascii="Arial" w:hAnsi="Arial" w:cs="Arial"/>
                <w:sz w:val="22"/>
                <w:szCs w:val="22"/>
              </w:rPr>
              <w:t xml:space="preserve"> Ability to work effectively as a team member </w:t>
            </w:r>
          </w:p>
          <w:p w:rsidR="00E71CE6" w:rsidRDefault="00E71CE6" w:rsidP="00E71CE6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CE6" w:rsidRDefault="00E71CE6" w:rsidP="00E71CE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14415">
              <w:rPr>
                <w:rFonts w:ascii="Arial" w:hAnsi="Arial" w:cs="Arial"/>
                <w:sz w:val="22"/>
                <w:szCs w:val="22"/>
              </w:rPr>
              <w:t>Ability to reflect on own skills and knowledge, and t</w:t>
            </w:r>
            <w:r>
              <w:rPr>
                <w:rFonts w:ascii="Arial" w:hAnsi="Arial" w:cs="Arial"/>
                <w:sz w:val="22"/>
                <w:szCs w:val="22"/>
              </w:rPr>
              <w:t>o seek opportunities to develop.</w:t>
            </w:r>
            <w:proofErr w:type="gramEnd"/>
          </w:p>
          <w:p w:rsidR="00E71CE6" w:rsidRDefault="00E71CE6" w:rsidP="00E71CE6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CE6" w:rsidRDefault="00E71CE6" w:rsidP="00E71CE6">
            <w:pPr>
              <w:rPr>
                <w:rFonts w:ascii="Arial" w:hAnsi="Arial" w:cs="Arial"/>
                <w:sz w:val="22"/>
                <w:szCs w:val="22"/>
              </w:rPr>
            </w:pPr>
            <w:r w:rsidRPr="00F14415">
              <w:rPr>
                <w:rFonts w:ascii="Arial" w:hAnsi="Arial" w:cs="Arial"/>
                <w:sz w:val="22"/>
                <w:szCs w:val="22"/>
              </w:rPr>
              <w:t>The imagination and creativity to contribute to the realisation of the Academy vision</w:t>
            </w:r>
          </w:p>
          <w:p w:rsidR="00E71CE6" w:rsidRDefault="00E71CE6" w:rsidP="00E71CE6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CE6" w:rsidRDefault="00E71CE6" w:rsidP="00E71CE6">
            <w:pPr>
              <w:rPr>
                <w:rFonts w:ascii="Arial" w:hAnsi="Arial" w:cs="Arial"/>
                <w:sz w:val="22"/>
                <w:szCs w:val="22"/>
              </w:rPr>
            </w:pPr>
            <w:r w:rsidRPr="00F14415">
              <w:rPr>
                <w:rFonts w:ascii="Arial" w:hAnsi="Arial" w:cs="Arial"/>
                <w:sz w:val="22"/>
                <w:szCs w:val="22"/>
              </w:rPr>
              <w:t xml:space="preserve">The will to model the values of the Academy at all times and to generate a shared purpose </w:t>
            </w:r>
          </w:p>
          <w:p w:rsidR="00E71CE6" w:rsidRDefault="00E71CE6" w:rsidP="00E71CE6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CE6" w:rsidRDefault="00E71CE6" w:rsidP="00E71CE6">
            <w:pPr>
              <w:rPr>
                <w:rFonts w:ascii="Arial" w:hAnsi="Arial" w:cs="Arial"/>
                <w:sz w:val="22"/>
                <w:szCs w:val="22"/>
              </w:rPr>
            </w:pPr>
            <w:r w:rsidRPr="00F14415">
              <w:rPr>
                <w:rFonts w:ascii="Arial" w:hAnsi="Arial" w:cs="Arial"/>
                <w:sz w:val="22"/>
                <w:szCs w:val="22"/>
              </w:rPr>
              <w:t xml:space="preserve">A commitment to community cohesion and social inclusion </w:t>
            </w:r>
          </w:p>
          <w:p w:rsidR="00E71CE6" w:rsidRDefault="00E71CE6" w:rsidP="00E71CE6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CE6" w:rsidRPr="00F14415" w:rsidRDefault="00E71CE6" w:rsidP="00E71CE6">
            <w:pPr>
              <w:rPr>
                <w:rFonts w:ascii="Arial" w:hAnsi="Arial" w:cs="Arial"/>
                <w:sz w:val="22"/>
                <w:szCs w:val="22"/>
              </w:rPr>
            </w:pPr>
            <w:r w:rsidRPr="00F14415">
              <w:rPr>
                <w:rFonts w:ascii="Arial" w:hAnsi="Arial" w:cs="Arial"/>
                <w:sz w:val="22"/>
                <w:szCs w:val="22"/>
              </w:rPr>
              <w:t>Personal resilience and determination to achieve the highest standards for yourself and others</w:t>
            </w:r>
          </w:p>
          <w:p w:rsidR="00D23170" w:rsidRPr="00F14415" w:rsidRDefault="00D23170" w:rsidP="005B46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:rsidR="00D23170" w:rsidRDefault="00D23170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F14415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</w:t>
            </w: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CE6" w:rsidRDefault="00E71CE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CE6" w:rsidRDefault="00E71CE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F83154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AF, </w:t>
            </w: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CE6" w:rsidRDefault="00E71CE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CE6" w:rsidRDefault="00E71CE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CE6" w:rsidRDefault="00E71CE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</w:t>
            </w: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CE6" w:rsidRDefault="00E71CE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CE6" w:rsidRDefault="00E71CE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</w:t>
            </w: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CE6" w:rsidRDefault="00E71CE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CE6" w:rsidRDefault="00E71CE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CE6" w:rsidRDefault="00E71CE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</w:t>
            </w:r>
            <w:r w:rsidR="00E71CE6">
              <w:rPr>
                <w:rFonts w:ascii="Arial" w:hAnsi="Arial" w:cs="Arial"/>
                <w:sz w:val="22"/>
                <w:szCs w:val="22"/>
              </w:rPr>
              <w:t>, T</w:t>
            </w: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CE6" w:rsidRDefault="00E71CE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AF, I, </w:t>
            </w: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</w:t>
            </w: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E71CE6" w:rsidRDefault="00E71CE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</w:t>
            </w: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</w:t>
            </w: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E02" w:rsidTr="00EA6169">
        <w:tc>
          <w:tcPr>
            <w:tcW w:w="1809" w:type="dxa"/>
          </w:tcPr>
          <w:p w:rsidR="005D328D" w:rsidRDefault="005D328D" w:rsidP="00E416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2811" w:type="dxa"/>
          </w:tcPr>
          <w:p w:rsidR="005D328D" w:rsidRDefault="005D328D" w:rsidP="00854F5E">
            <w:pPr>
              <w:rPr>
                <w:rFonts w:ascii="Arial" w:hAnsi="Arial" w:cs="Arial"/>
                <w:sz w:val="22"/>
                <w:szCs w:val="22"/>
              </w:rPr>
            </w:pPr>
          </w:p>
          <w:p w:rsidR="001F4E02" w:rsidRDefault="00854F5E" w:rsidP="00854F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data protection and information security and an understanding of why it is important to keep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information confidential and secure</w:t>
            </w:r>
          </w:p>
          <w:p w:rsidR="006C520F" w:rsidRDefault="006C520F" w:rsidP="00854F5E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20F" w:rsidRDefault="006C520F" w:rsidP="00854F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the basic principles of office management</w:t>
            </w:r>
          </w:p>
          <w:p w:rsidR="006C520F" w:rsidRDefault="006C520F" w:rsidP="00854F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20F" w:rsidRDefault="006C520F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20F" w:rsidRDefault="006C520F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20F" w:rsidRDefault="006C520F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20F" w:rsidRDefault="006C520F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20F" w:rsidRDefault="006C520F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20F" w:rsidRDefault="006C520F" w:rsidP="006C520F">
            <w:pPr>
              <w:rPr>
                <w:rFonts w:ascii="Arial" w:hAnsi="Arial" w:cs="Arial"/>
                <w:sz w:val="22"/>
                <w:szCs w:val="22"/>
              </w:rPr>
            </w:pPr>
          </w:p>
          <w:p w:rsidR="00EA6169" w:rsidRDefault="001F4E02" w:rsidP="006C52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</w:t>
            </w:r>
            <w:r w:rsidR="00854F5E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</w:rPr>
              <w:t>Safer Recruitment</w:t>
            </w:r>
            <w:r w:rsidR="00854F5E">
              <w:rPr>
                <w:rFonts w:ascii="Arial" w:hAnsi="Arial" w:cs="Arial"/>
                <w:sz w:val="22"/>
                <w:szCs w:val="22"/>
              </w:rPr>
              <w:t xml:space="preserve">” </w:t>
            </w:r>
            <w:r w:rsidR="006C520F">
              <w:rPr>
                <w:rFonts w:ascii="Arial" w:hAnsi="Arial" w:cs="Arial"/>
                <w:sz w:val="22"/>
                <w:szCs w:val="22"/>
              </w:rPr>
              <w:t>and safeguarding children practices</w:t>
            </w:r>
          </w:p>
          <w:p w:rsidR="006C520F" w:rsidRDefault="006C520F" w:rsidP="006C52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:rsidR="005D328D" w:rsidRDefault="005D328D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1F4E02" w:rsidRDefault="00D23170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</w:t>
            </w:r>
            <w:r w:rsidR="006C520F"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  <w:p w:rsidR="006C520F" w:rsidRDefault="006C520F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20F" w:rsidRDefault="006C520F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20F" w:rsidRDefault="006C520F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20F" w:rsidRDefault="006C520F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20F" w:rsidRDefault="006C520F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20F" w:rsidRDefault="006C520F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20F" w:rsidRDefault="006C520F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20F" w:rsidRDefault="006C520F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T, I</w:t>
            </w:r>
          </w:p>
          <w:p w:rsidR="006C520F" w:rsidRDefault="006C520F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20F" w:rsidRDefault="006C520F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20F" w:rsidRDefault="006C520F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20F" w:rsidRDefault="006C520F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20F" w:rsidRDefault="006C520F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20F" w:rsidRDefault="006C520F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20F" w:rsidRDefault="006C520F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</w:p>
        </w:tc>
      </w:tr>
      <w:tr w:rsidR="001F4E02" w:rsidTr="00EA6169">
        <w:tc>
          <w:tcPr>
            <w:tcW w:w="1809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Work Circumstances</w:t>
            </w:r>
          </w:p>
        </w:tc>
        <w:tc>
          <w:tcPr>
            <w:tcW w:w="2811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Enhanced DBS Check for a </w:t>
            </w:r>
            <w:r w:rsidR="00854F5E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egulated </w:t>
            </w:r>
            <w:r w:rsidR="00854F5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ctivity</w:t>
            </w:r>
          </w:p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Occasional evening and weekend work, with adequate notice</w:t>
            </w: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Take annual leave out of term time, i.e. in school holidays</w:t>
            </w:r>
          </w:p>
          <w:p w:rsidR="0040625F" w:rsidRDefault="0040625F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4062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</w:tbl>
    <w:p w:rsidR="00E8611A" w:rsidRDefault="00E8611A" w:rsidP="00E416B5">
      <w:pPr>
        <w:rPr>
          <w:rFonts w:ascii="Arial" w:hAnsi="Arial" w:cs="Arial"/>
          <w:b/>
          <w:bCs/>
          <w:sz w:val="22"/>
          <w:szCs w:val="22"/>
        </w:rPr>
      </w:pPr>
    </w:p>
    <w:p w:rsidR="00AD2058" w:rsidRPr="00DB47C4" w:rsidRDefault="00AD2058" w:rsidP="00E416B5">
      <w:pPr>
        <w:rPr>
          <w:rFonts w:ascii="Arial" w:hAnsi="Arial" w:cs="Arial"/>
          <w:bCs/>
          <w:sz w:val="22"/>
          <w:szCs w:val="22"/>
        </w:rPr>
      </w:pPr>
      <w:r w:rsidRPr="00DB47C4">
        <w:rPr>
          <w:rFonts w:ascii="Arial" w:hAnsi="Arial" w:cs="Arial"/>
          <w:bCs/>
          <w:sz w:val="22"/>
          <w:szCs w:val="22"/>
        </w:rPr>
        <w:t xml:space="preserve">AF – application form, T- test, I </w:t>
      </w:r>
      <w:r w:rsidR="00DB47C4" w:rsidRPr="00DB47C4">
        <w:rPr>
          <w:rFonts w:ascii="Arial" w:hAnsi="Arial" w:cs="Arial"/>
          <w:bCs/>
          <w:sz w:val="22"/>
          <w:szCs w:val="22"/>
        </w:rPr>
        <w:t>–</w:t>
      </w:r>
      <w:r w:rsidRPr="00DB47C4">
        <w:rPr>
          <w:rFonts w:ascii="Arial" w:hAnsi="Arial" w:cs="Arial"/>
          <w:bCs/>
          <w:sz w:val="22"/>
          <w:szCs w:val="22"/>
        </w:rPr>
        <w:t xml:space="preserve"> interview</w:t>
      </w:r>
      <w:r w:rsidR="00DB47C4" w:rsidRPr="00DB47C4">
        <w:rPr>
          <w:rFonts w:ascii="Arial" w:hAnsi="Arial" w:cs="Arial"/>
          <w:bCs/>
          <w:sz w:val="22"/>
          <w:szCs w:val="22"/>
        </w:rPr>
        <w:t>, C – certificate</w:t>
      </w:r>
    </w:p>
    <w:p w:rsidR="00DB47C4" w:rsidRPr="00DB47C4" w:rsidRDefault="00DB47C4" w:rsidP="00E416B5">
      <w:pPr>
        <w:rPr>
          <w:rFonts w:ascii="Arial" w:hAnsi="Arial" w:cs="Arial"/>
          <w:b/>
          <w:bCs/>
          <w:sz w:val="22"/>
          <w:szCs w:val="22"/>
        </w:rPr>
      </w:pPr>
    </w:p>
    <w:p w:rsidR="00E416B5" w:rsidRDefault="00E416B5" w:rsidP="00E416B5">
      <w:pPr>
        <w:rPr>
          <w:rFonts w:ascii="Arial" w:hAnsi="Arial" w:cs="Arial"/>
          <w:bCs/>
          <w:i/>
          <w:sz w:val="22"/>
          <w:szCs w:val="22"/>
        </w:rPr>
      </w:pPr>
      <w:r w:rsidRPr="00DB47C4">
        <w:rPr>
          <w:rFonts w:ascii="Arial" w:hAnsi="Arial" w:cs="Arial"/>
          <w:bCs/>
          <w:i/>
          <w:sz w:val="22"/>
          <w:szCs w:val="22"/>
        </w:rPr>
        <w:t>N</w:t>
      </w:r>
      <w:r w:rsidR="00E8611A" w:rsidRPr="00DB47C4">
        <w:rPr>
          <w:rFonts w:ascii="Arial" w:hAnsi="Arial" w:cs="Arial"/>
          <w:bCs/>
          <w:i/>
          <w:sz w:val="22"/>
          <w:szCs w:val="22"/>
        </w:rPr>
        <w:t>.</w:t>
      </w:r>
      <w:r w:rsidRPr="00DB47C4">
        <w:rPr>
          <w:rFonts w:ascii="Arial" w:hAnsi="Arial" w:cs="Arial"/>
          <w:bCs/>
          <w:i/>
          <w:sz w:val="22"/>
          <w:szCs w:val="22"/>
        </w:rPr>
        <w:t xml:space="preserve">B. - Any candidate with a disability who meets the essential criteria </w:t>
      </w:r>
      <w:proofErr w:type="gramStart"/>
      <w:r w:rsidR="00E8611A" w:rsidRPr="00DB47C4">
        <w:rPr>
          <w:rFonts w:ascii="Arial" w:hAnsi="Arial" w:cs="Arial"/>
          <w:bCs/>
          <w:i/>
          <w:sz w:val="22"/>
          <w:szCs w:val="22"/>
        </w:rPr>
        <w:t>will be guaranteed</w:t>
      </w:r>
      <w:proofErr w:type="gramEnd"/>
      <w:r w:rsidR="00E8611A" w:rsidRPr="00DB47C4">
        <w:rPr>
          <w:rFonts w:ascii="Arial" w:hAnsi="Arial" w:cs="Arial"/>
          <w:bCs/>
          <w:i/>
          <w:sz w:val="22"/>
          <w:szCs w:val="22"/>
        </w:rPr>
        <w:t xml:space="preserve"> an interview</w:t>
      </w:r>
    </w:p>
    <w:p w:rsidR="00E718E7" w:rsidRDefault="00E718E7" w:rsidP="00E416B5">
      <w:pPr>
        <w:rPr>
          <w:rFonts w:ascii="Arial" w:hAnsi="Arial" w:cs="Arial"/>
          <w:bCs/>
          <w:i/>
          <w:sz w:val="22"/>
          <w:szCs w:val="22"/>
        </w:rPr>
      </w:pPr>
    </w:p>
    <w:p w:rsidR="00E718E7" w:rsidRDefault="00E718E7" w:rsidP="00E416B5">
      <w:pPr>
        <w:rPr>
          <w:rFonts w:ascii="Arial" w:hAnsi="Arial" w:cs="Arial"/>
          <w:bCs/>
          <w:i/>
          <w:sz w:val="22"/>
          <w:szCs w:val="22"/>
        </w:rPr>
      </w:pPr>
    </w:p>
    <w:p w:rsidR="005058AF" w:rsidRDefault="005058AF" w:rsidP="005058AF">
      <w:pPr>
        <w:jc w:val="both"/>
        <w:rPr>
          <w:rFonts w:ascii="Arial" w:hAnsi="Arial" w:cs="Arial"/>
          <w:b/>
        </w:rPr>
      </w:pPr>
    </w:p>
    <w:p w:rsidR="00EB03A6" w:rsidRDefault="00EB03A6" w:rsidP="00E71CE6">
      <w:pPr>
        <w:pStyle w:val="NoSpacing"/>
        <w:rPr>
          <w:rFonts w:ascii="Arial" w:hAnsi="Arial" w:cs="Arial"/>
          <w:sz w:val="24"/>
          <w:szCs w:val="24"/>
        </w:rPr>
      </w:pPr>
    </w:p>
    <w:p w:rsidR="00EB03A6" w:rsidRDefault="00EB03A6" w:rsidP="005058AF">
      <w:pPr>
        <w:pStyle w:val="NoSpacing"/>
        <w:ind w:left="90"/>
        <w:rPr>
          <w:rFonts w:ascii="Arial" w:hAnsi="Arial" w:cs="Arial"/>
          <w:sz w:val="24"/>
          <w:szCs w:val="24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276"/>
        <w:gridCol w:w="1417"/>
      </w:tblGrid>
      <w:tr w:rsidR="005058AF" w:rsidTr="005058AF">
        <w:trPr>
          <w:cantSplit/>
          <w:trHeight w:val="647"/>
        </w:trPr>
        <w:tc>
          <w:tcPr>
            <w:tcW w:w="6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58AF" w:rsidRDefault="005058AF" w:rsidP="00E71CE6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58AF" w:rsidRDefault="005058A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58AF" w:rsidRDefault="005058A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718E7" w:rsidRPr="00E718E7" w:rsidRDefault="00E718E7" w:rsidP="00E71CE6">
      <w:pPr>
        <w:rPr>
          <w:rFonts w:ascii="Arial" w:hAnsi="Arial" w:cs="Arial"/>
          <w:bCs/>
          <w:sz w:val="22"/>
          <w:szCs w:val="22"/>
        </w:rPr>
      </w:pPr>
    </w:p>
    <w:sectPr w:rsidR="00E718E7" w:rsidRPr="00E718E7" w:rsidSect="00EB03A6">
      <w:pgSz w:w="11906" w:h="16838"/>
      <w:pgMar w:top="127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C3" w:rsidRDefault="008F38C3" w:rsidP="00866360">
      <w:r>
        <w:separator/>
      </w:r>
    </w:p>
  </w:endnote>
  <w:endnote w:type="continuationSeparator" w:id="0">
    <w:p w:rsidR="008F38C3" w:rsidRDefault="008F38C3" w:rsidP="0086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C3" w:rsidRDefault="008F38C3" w:rsidP="00866360">
      <w:r>
        <w:separator/>
      </w:r>
    </w:p>
  </w:footnote>
  <w:footnote w:type="continuationSeparator" w:id="0">
    <w:p w:rsidR="008F38C3" w:rsidRDefault="008F38C3" w:rsidP="00866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E57"/>
    <w:multiLevelType w:val="hybridMultilevel"/>
    <w:tmpl w:val="80585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43017"/>
    <w:multiLevelType w:val="hybridMultilevel"/>
    <w:tmpl w:val="406028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079FC"/>
    <w:multiLevelType w:val="hybridMultilevel"/>
    <w:tmpl w:val="14D23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AA36E9"/>
    <w:multiLevelType w:val="hybridMultilevel"/>
    <w:tmpl w:val="8F6C8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E55F7"/>
    <w:multiLevelType w:val="hybridMultilevel"/>
    <w:tmpl w:val="35289004"/>
    <w:lvl w:ilvl="0" w:tplc="FFFFFFFF">
      <w:start w:val="1"/>
      <w:numFmt w:val="bullet"/>
      <w:pStyle w:val="BulletedLis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D565D"/>
    <w:multiLevelType w:val="hybridMultilevel"/>
    <w:tmpl w:val="C42A1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60B82"/>
    <w:multiLevelType w:val="hybridMultilevel"/>
    <w:tmpl w:val="7B0CE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30CA7"/>
    <w:multiLevelType w:val="hybridMultilevel"/>
    <w:tmpl w:val="913A05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334BB7"/>
    <w:multiLevelType w:val="hybridMultilevel"/>
    <w:tmpl w:val="0BA6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94176"/>
    <w:multiLevelType w:val="hybridMultilevel"/>
    <w:tmpl w:val="3808DD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B5"/>
    <w:rsid w:val="000935E3"/>
    <w:rsid w:val="000A6E08"/>
    <w:rsid w:val="000B2563"/>
    <w:rsid w:val="000B2BAE"/>
    <w:rsid w:val="000D270B"/>
    <w:rsid w:val="0013633D"/>
    <w:rsid w:val="00175F56"/>
    <w:rsid w:val="001874DA"/>
    <w:rsid w:val="001B0827"/>
    <w:rsid w:val="001D2CEE"/>
    <w:rsid w:val="001F0F33"/>
    <w:rsid w:val="001F1026"/>
    <w:rsid w:val="001F4E02"/>
    <w:rsid w:val="00211AE3"/>
    <w:rsid w:val="002A39C9"/>
    <w:rsid w:val="003E4F63"/>
    <w:rsid w:val="0040625F"/>
    <w:rsid w:val="00463E3C"/>
    <w:rsid w:val="00485888"/>
    <w:rsid w:val="004B24E6"/>
    <w:rsid w:val="004E1633"/>
    <w:rsid w:val="00503A86"/>
    <w:rsid w:val="005058AF"/>
    <w:rsid w:val="005B46CA"/>
    <w:rsid w:val="005B6F15"/>
    <w:rsid w:val="005D328D"/>
    <w:rsid w:val="005E077B"/>
    <w:rsid w:val="0066363D"/>
    <w:rsid w:val="006B71FB"/>
    <w:rsid w:val="006C520F"/>
    <w:rsid w:val="007440C4"/>
    <w:rsid w:val="00754860"/>
    <w:rsid w:val="00854F5E"/>
    <w:rsid w:val="00865935"/>
    <w:rsid w:val="00866360"/>
    <w:rsid w:val="008B115B"/>
    <w:rsid w:val="008E6CFF"/>
    <w:rsid w:val="008F38C3"/>
    <w:rsid w:val="00915988"/>
    <w:rsid w:val="009F1341"/>
    <w:rsid w:val="00A11B67"/>
    <w:rsid w:val="00AB7724"/>
    <w:rsid w:val="00AD2058"/>
    <w:rsid w:val="00AF4341"/>
    <w:rsid w:val="00AF4F71"/>
    <w:rsid w:val="00B60695"/>
    <w:rsid w:val="00BA4E38"/>
    <w:rsid w:val="00BD4FB8"/>
    <w:rsid w:val="00C12B90"/>
    <w:rsid w:val="00C20E39"/>
    <w:rsid w:val="00C25399"/>
    <w:rsid w:val="00CD5BC1"/>
    <w:rsid w:val="00D23170"/>
    <w:rsid w:val="00D944FA"/>
    <w:rsid w:val="00DB47C4"/>
    <w:rsid w:val="00E31DC9"/>
    <w:rsid w:val="00E416B5"/>
    <w:rsid w:val="00E718E7"/>
    <w:rsid w:val="00E71CE6"/>
    <w:rsid w:val="00E8611A"/>
    <w:rsid w:val="00EA6169"/>
    <w:rsid w:val="00EB03A6"/>
    <w:rsid w:val="00EB5434"/>
    <w:rsid w:val="00ED0D80"/>
    <w:rsid w:val="00ED6C53"/>
    <w:rsid w:val="00EE36C9"/>
    <w:rsid w:val="00F0205C"/>
    <w:rsid w:val="00F14415"/>
    <w:rsid w:val="00F434B7"/>
    <w:rsid w:val="00F72A9A"/>
    <w:rsid w:val="00F83154"/>
    <w:rsid w:val="00F84390"/>
    <w:rsid w:val="00FB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16B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416B5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E416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16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6B5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E416B5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Cs w:val="20"/>
    </w:rPr>
  </w:style>
  <w:style w:type="character" w:customStyle="1" w:styleId="EndnoteTextChar">
    <w:name w:val="Endnote Text Char"/>
    <w:basedOn w:val="DefaultParagraphFont"/>
    <w:link w:val="EndnoteText"/>
    <w:rsid w:val="00E416B5"/>
    <w:rPr>
      <w:rFonts w:ascii="Palatino" w:eastAsia="Times New Roman" w:hAnsi="Palatino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E416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416B5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E416B5"/>
    <w:rPr>
      <w:rFonts w:ascii="Arial" w:eastAsia="Times New Roman" w:hAnsi="Arial" w:cs="Arial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E416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416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416B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16B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F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3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663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36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440C4"/>
    <w:pPr>
      <w:spacing w:after="120" w:line="480" w:lineRule="auto"/>
      <w:ind w:left="283"/>
    </w:pPr>
    <w:rPr>
      <w:rFonts w:ascii="Tahoma" w:hAnsi="Tahoma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40C4"/>
    <w:rPr>
      <w:rFonts w:ascii="Tahoma" w:eastAsia="Times New Roman" w:hAnsi="Tahoma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7440C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440C4"/>
    <w:pPr>
      <w:ind w:left="720"/>
      <w:contextualSpacing/>
    </w:pPr>
    <w:rPr>
      <w:rFonts w:ascii="Tahoma" w:hAnsi="Tahoma"/>
      <w:szCs w:val="20"/>
      <w:lang w:eastAsia="en-GB"/>
    </w:rPr>
  </w:style>
  <w:style w:type="paragraph" w:customStyle="1" w:styleId="TxBrt1">
    <w:name w:val="TxBr_t1"/>
    <w:basedOn w:val="Normal"/>
    <w:uiPriority w:val="99"/>
    <w:rsid w:val="007440C4"/>
    <w:pPr>
      <w:widowControl w:val="0"/>
      <w:autoSpaceDE w:val="0"/>
      <w:autoSpaceDN w:val="0"/>
      <w:adjustRightInd w:val="0"/>
      <w:spacing w:line="283" w:lineRule="atLeast"/>
    </w:pPr>
    <w:rPr>
      <w:lang w:val="en-US"/>
    </w:rPr>
  </w:style>
  <w:style w:type="paragraph" w:customStyle="1" w:styleId="TxBrp6">
    <w:name w:val="TxBr_p6"/>
    <w:basedOn w:val="Normal"/>
    <w:uiPriority w:val="99"/>
    <w:rsid w:val="007440C4"/>
    <w:pPr>
      <w:widowControl w:val="0"/>
      <w:tabs>
        <w:tab w:val="left" w:pos="1921"/>
      </w:tabs>
      <w:autoSpaceDE w:val="0"/>
      <w:autoSpaceDN w:val="0"/>
      <w:adjustRightInd w:val="0"/>
      <w:spacing w:line="277" w:lineRule="atLeast"/>
      <w:ind w:left="1560"/>
    </w:pPr>
    <w:rPr>
      <w:lang w:val="en-US"/>
    </w:rPr>
  </w:style>
  <w:style w:type="paragraph" w:customStyle="1" w:styleId="BulletedList">
    <w:name w:val="Bulleted List"/>
    <w:basedOn w:val="Normal"/>
    <w:rsid w:val="007440C4"/>
    <w:pPr>
      <w:numPr>
        <w:numId w:val="4"/>
      </w:numPr>
    </w:pPr>
    <w:rPr>
      <w:rFonts w:ascii="Garamond" w:hAnsi="Garamond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16B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416B5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E416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16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6B5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E416B5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Cs w:val="20"/>
    </w:rPr>
  </w:style>
  <w:style w:type="character" w:customStyle="1" w:styleId="EndnoteTextChar">
    <w:name w:val="Endnote Text Char"/>
    <w:basedOn w:val="DefaultParagraphFont"/>
    <w:link w:val="EndnoteText"/>
    <w:rsid w:val="00E416B5"/>
    <w:rPr>
      <w:rFonts w:ascii="Palatino" w:eastAsia="Times New Roman" w:hAnsi="Palatino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E416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416B5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E416B5"/>
    <w:rPr>
      <w:rFonts w:ascii="Arial" w:eastAsia="Times New Roman" w:hAnsi="Arial" w:cs="Arial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E416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416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416B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16B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F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3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663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36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440C4"/>
    <w:pPr>
      <w:spacing w:after="120" w:line="480" w:lineRule="auto"/>
      <w:ind w:left="283"/>
    </w:pPr>
    <w:rPr>
      <w:rFonts w:ascii="Tahoma" w:hAnsi="Tahoma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40C4"/>
    <w:rPr>
      <w:rFonts w:ascii="Tahoma" w:eastAsia="Times New Roman" w:hAnsi="Tahoma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7440C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440C4"/>
    <w:pPr>
      <w:ind w:left="720"/>
      <w:contextualSpacing/>
    </w:pPr>
    <w:rPr>
      <w:rFonts w:ascii="Tahoma" w:hAnsi="Tahoma"/>
      <w:szCs w:val="20"/>
      <w:lang w:eastAsia="en-GB"/>
    </w:rPr>
  </w:style>
  <w:style w:type="paragraph" w:customStyle="1" w:styleId="TxBrt1">
    <w:name w:val="TxBr_t1"/>
    <w:basedOn w:val="Normal"/>
    <w:uiPriority w:val="99"/>
    <w:rsid w:val="007440C4"/>
    <w:pPr>
      <w:widowControl w:val="0"/>
      <w:autoSpaceDE w:val="0"/>
      <w:autoSpaceDN w:val="0"/>
      <w:adjustRightInd w:val="0"/>
      <w:spacing w:line="283" w:lineRule="atLeast"/>
    </w:pPr>
    <w:rPr>
      <w:lang w:val="en-US"/>
    </w:rPr>
  </w:style>
  <w:style w:type="paragraph" w:customStyle="1" w:styleId="TxBrp6">
    <w:name w:val="TxBr_p6"/>
    <w:basedOn w:val="Normal"/>
    <w:uiPriority w:val="99"/>
    <w:rsid w:val="007440C4"/>
    <w:pPr>
      <w:widowControl w:val="0"/>
      <w:tabs>
        <w:tab w:val="left" w:pos="1921"/>
      </w:tabs>
      <w:autoSpaceDE w:val="0"/>
      <w:autoSpaceDN w:val="0"/>
      <w:adjustRightInd w:val="0"/>
      <w:spacing w:line="277" w:lineRule="atLeast"/>
      <w:ind w:left="1560"/>
    </w:pPr>
    <w:rPr>
      <w:lang w:val="en-US"/>
    </w:rPr>
  </w:style>
  <w:style w:type="paragraph" w:customStyle="1" w:styleId="BulletedList">
    <w:name w:val="Bulleted List"/>
    <w:basedOn w:val="Normal"/>
    <w:rsid w:val="007440C4"/>
    <w:pPr>
      <w:numPr>
        <w:numId w:val="4"/>
      </w:numPr>
    </w:pPr>
    <w:rPr>
      <w:rFonts w:ascii="Garamond" w:hAnsi="Garamond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3669-69D6-4A49-A2EA-382D0308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 (Manchester Communication Academy)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</dc:creator>
  <cp:lastModifiedBy>Carrie Carvell</cp:lastModifiedBy>
  <cp:revision>3</cp:revision>
  <cp:lastPrinted>2013-09-11T16:45:00Z</cp:lastPrinted>
  <dcterms:created xsi:type="dcterms:W3CDTF">2017-11-28T08:00:00Z</dcterms:created>
  <dcterms:modified xsi:type="dcterms:W3CDTF">2017-11-28T08:01:00Z</dcterms:modified>
</cp:coreProperties>
</file>