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85" w:rsidRDefault="00A16B85"/>
    <w:p w:rsidR="00615B88" w:rsidRDefault="00615B88" w:rsidP="00BA187B">
      <w:pPr>
        <w:spacing w:after="0"/>
        <w:jc w:val="center"/>
        <w:rPr>
          <w:rFonts w:eastAsia="Times New Roman" w:cs="Times New Roman"/>
          <w:b/>
          <w:color w:val="222222"/>
          <w:sz w:val="26"/>
          <w:szCs w:val="26"/>
          <w:lang w:val="en" w:eastAsia="en-GB"/>
        </w:rPr>
      </w:pPr>
    </w:p>
    <w:p w:rsidR="00615B88" w:rsidRDefault="00615B88" w:rsidP="00BA187B">
      <w:pPr>
        <w:spacing w:after="0"/>
        <w:jc w:val="center"/>
        <w:rPr>
          <w:rFonts w:eastAsia="Times New Roman" w:cs="Times New Roman"/>
          <w:b/>
          <w:color w:val="222222"/>
          <w:sz w:val="26"/>
          <w:szCs w:val="26"/>
          <w:lang w:val="en" w:eastAsia="en-GB"/>
        </w:rPr>
      </w:pPr>
    </w:p>
    <w:p w:rsidR="00615B88" w:rsidRDefault="00615B88" w:rsidP="00BA187B">
      <w:pPr>
        <w:spacing w:after="0"/>
        <w:jc w:val="center"/>
        <w:rPr>
          <w:rFonts w:eastAsia="Times New Roman" w:cs="Times New Roman"/>
          <w:b/>
          <w:color w:val="222222"/>
          <w:sz w:val="26"/>
          <w:szCs w:val="26"/>
          <w:lang w:val="en" w:eastAsia="en-GB"/>
        </w:rPr>
      </w:pPr>
    </w:p>
    <w:p w:rsidR="00BA187B" w:rsidRPr="00AE6298" w:rsidRDefault="00BA187B" w:rsidP="00BA187B">
      <w:pPr>
        <w:spacing w:after="0"/>
        <w:jc w:val="center"/>
        <w:rPr>
          <w:rFonts w:eastAsia="Times New Roman" w:cs="Times New Roman"/>
          <w:b/>
          <w:color w:val="222222"/>
          <w:sz w:val="26"/>
          <w:szCs w:val="26"/>
          <w:lang w:val="en" w:eastAsia="en-GB"/>
        </w:rPr>
      </w:pPr>
      <w:r w:rsidRPr="00AE6298">
        <w:rPr>
          <w:rFonts w:eastAsia="Times New Roman" w:cs="Times New Roman"/>
          <w:b/>
          <w:color w:val="222222"/>
          <w:sz w:val="26"/>
          <w:szCs w:val="26"/>
          <w:lang w:val="en" w:eastAsia="en-GB"/>
        </w:rPr>
        <w:t>Please note the school does not accept cvs</w:t>
      </w:r>
      <w:r w:rsidR="00BB5790">
        <w:rPr>
          <w:rFonts w:eastAsia="Times New Roman" w:cs="Times New Roman"/>
          <w:b/>
          <w:color w:val="222222"/>
          <w:sz w:val="26"/>
          <w:szCs w:val="26"/>
          <w:lang w:val="en" w:eastAsia="en-GB"/>
        </w:rPr>
        <w:t xml:space="preserve"> and will only consider completed application forms for shortlisting</w:t>
      </w:r>
    </w:p>
    <w:p w:rsidR="00BA187B" w:rsidRPr="00AE6298" w:rsidRDefault="00BA187B" w:rsidP="00BA187B">
      <w:pPr>
        <w:spacing w:after="0"/>
        <w:jc w:val="center"/>
        <w:rPr>
          <w:rFonts w:eastAsia="Times New Roman" w:cs="Times New Roman"/>
          <w:b/>
          <w:color w:val="222222"/>
          <w:sz w:val="26"/>
          <w:szCs w:val="26"/>
          <w:lang w:val="en" w:eastAsia="en-GB"/>
        </w:rPr>
      </w:pPr>
    </w:p>
    <w:p w:rsidR="00615B88" w:rsidRDefault="00615B88" w:rsidP="00615B88">
      <w:pPr>
        <w:spacing w:after="0"/>
        <w:jc w:val="both"/>
        <w:rPr>
          <w:rFonts w:eastAsia="Times New Roman" w:cs="Times New Roman"/>
          <w:color w:val="222222"/>
          <w:sz w:val="26"/>
          <w:szCs w:val="26"/>
          <w:lang w:val="en" w:eastAsia="en-GB"/>
        </w:rPr>
      </w:pPr>
      <w:r w:rsidRPr="009A21AF">
        <w:rPr>
          <w:rFonts w:eastAsia="Times New Roman" w:cs="Times New Roman"/>
          <w:color w:val="222222"/>
          <w:sz w:val="26"/>
          <w:szCs w:val="26"/>
          <w:lang w:val="en" w:eastAsia="en-GB"/>
        </w:rPr>
        <w:t>Portland Place School is a leading independent co-educational day school for children aged 9-18, located directly in the heart of the City of Westminster. It was founded with a particular purpose in mind: to be an alternative to the intense, large, examination focused independent day schools of which there are many in London.</w:t>
      </w:r>
    </w:p>
    <w:p w:rsidR="00615B88" w:rsidRDefault="00615B88" w:rsidP="00BA187B">
      <w:pPr>
        <w:spacing w:after="0"/>
        <w:jc w:val="both"/>
        <w:rPr>
          <w:rFonts w:eastAsia="Times New Roman" w:cs="Times New Roman"/>
          <w:color w:val="222222"/>
          <w:sz w:val="26"/>
          <w:szCs w:val="26"/>
          <w:lang w:val="en" w:eastAsia="en-GB"/>
        </w:rPr>
      </w:pPr>
    </w:p>
    <w:p w:rsidR="00BA187B" w:rsidRPr="00AE6298" w:rsidRDefault="00BA187B" w:rsidP="00BA187B">
      <w:pPr>
        <w:spacing w:after="0"/>
        <w:jc w:val="both"/>
        <w:rPr>
          <w:rFonts w:eastAsia="Times New Roman" w:cs="Times New Roman"/>
          <w:color w:val="222222"/>
          <w:sz w:val="26"/>
          <w:szCs w:val="26"/>
          <w:lang w:val="en" w:eastAsia="en-GB"/>
        </w:rPr>
      </w:pPr>
      <w:r w:rsidRPr="00AE6298">
        <w:rPr>
          <w:rFonts w:eastAsia="Times New Roman" w:cs="Times New Roman"/>
          <w:color w:val="222222"/>
          <w:sz w:val="26"/>
          <w:szCs w:val="26"/>
          <w:lang w:val="en" w:eastAsia="en-GB"/>
        </w:rPr>
        <w:t>We believe that exceptional teaching, combined with a modern curriculum inside and outside the classroom, provides the best stimulus for children to become inquisitive, open-minded and creative learners and achieve beyond exams.</w:t>
      </w:r>
    </w:p>
    <w:p w:rsidR="00BA187B" w:rsidRPr="00AE6298" w:rsidRDefault="00BA187B" w:rsidP="00BA187B">
      <w:pPr>
        <w:spacing w:after="0"/>
        <w:jc w:val="both"/>
        <w:rPr>
          <w:rFonts w:eastAsia="Times New Roman" w:cs="Times New Roman"/>
          <w:color w:val="222222"/>
          <w:sz w:val="26"/>
          <w:szCs w:val="26"/>
          <w:lang w:val="en" w:eastAsia="en-GB"/>
        </w:rPr>
      </w:pPr>
    </w:p>
    <w:p w:rsidR="00615B88" w:rsidRDefault="00615B88" w:rsidP="00BA187B">
      <w:pPr>
        <w:spacing w:after="0"/>
        <w:jc w:val="both"/>
        <w:rPr>
          <w:rFonts w:eastAsia="Times New Roman" w:cs="Times New Roman"/>
          <w:color w:val="222222"/>
          <w:sz w:val="26"/>
          <w:szCs w:val="26"/>
          <w:lang w:val="en" w:eastAsia="en-GB"/>
        </w:rPr>
      </w:pPr>
      <w:r w:rsidRPr="00A34651">
        <w:rPr>
          <w:rFonts w:eastAsia="Times New Roman" w:cs="Times New Roman"/>
          <w:color w:val="222222"/>
          <w:sz w:val="26"/>
          <w:szCs w:val="26"/>
          <w:lang w:val="en" w:eastAsia="en-GB"/>
        </w:rPr>
        <w:t xml:space="preserve">The Music department is exceptionally well equipped and is </w:t>
      </w:r>
      <w:r w:rsidR="004779FE" w:rsidRPr="00A34651">
        <w:rPr>
          <w:rFonts w:eastAsia="Times New Roman" w:cs="Times New Roman"/>
          <w:color w:val="222222"/>
          <w:sz w:val="26"/>
          <w:szCs w:val="26"/>
          <w:lang w:val="en" w:eastAsia="en-GB"/>
        </w:rPr>
        <w:t xml:space="preserve">at </w:t>
      </w:r>
      <w:r w:rsidRPr="00A34651">
        <w:rPr>
          <w:rFonts w:eastAsia="Times New Roman" w:cs="Times New Roman"/>
          <w:color w:val="222222"/>
          <w:sz w:val="26"/>
          <w:szCs w:val="26"/>
          <w:lang w:val="en" w:eastAsia="en-GB"/>
        </w:rPr>
        <w:t>the heart of Portland Place School’s celebratory events and engagements. Music plays a key role in extra-curricular activities and the successful candidate will have the opportunity to run extra-curricular ensembles</w:t>
      </w:r>
      <w:r w:rsidR="00E20CFA" w:rsidRPr="00A34651">
        <w:rPr>
          <w:rFonts w:eastAsia="Times New Roman" w:cs="Times New Roman"/>
          <w:color w:val="222222"/>
          <w:sz w:val="26"/>
          <w:szCs w:val="26"/>
          <w:lang w:val="en" w:eastAsia="en-GB"/>
        </w:rPr>
        <w:t xml:space="preserve"> in addition to our established School and Chamber choirs who tour in Europe, and support in the school productions</w:t>
      </w:r>
      <w:r w:rsidRPr="00A34651">
        <w:rPr>
          <w:rFonts w:eastAsia="Times New Roman" w:cs="Times New Roman"/>
          <w:color w:val="222222"/>
          <w:sz w:val="26"/>
          <w:szCs w:val="26"/>
          <w:lang w:val="en" w:eastAsia="en-GB"/>
        </w:rPr>
        <w:t>. The Music department consists of a highly skilled and dedicated team who are passionate about their subject.</w:t>
      </w:r>
      <w:r>
        <w:rPr>
          <w:rFonts w:eastAsia="Times New Roman" w:cs="Times New Roman"/>
          <w:color w:val="222222"/>
          <w:sz w:val="26"/>
          <w:szCs w:val="26"/>
          <w:lang w:val="en" w:eastAsia="en-GB"/>
        </w:rPr>
        <w:t xml:space="preserve"> </w:t>
      </w:r>
      <w:r w:rsidR="00E20CFA">
        <w:rPr>
          <w:rFonts w:eastAsia="Times New Roman" w:cs="Times New Roman"/>
          <w:color w:val="222222"/>
          <w:sz w:val="26"/>
          <w:szCs w:val="26"/>
          <w:lang w:val="en" w:eastAsia="en-GB"/>
        </w:rPr>
        <w:t xml:space="preserve"> </w:t>
      </w:r>
    </w:p>
    <w:p w:rsidR="00615B88" w:rsidRDefault="00615B88" w:rsidP="00BA187B">
      <w:pPr>
        <w:spacing w:after="0"/>
        <w:jc w:val="both"/>
        <w:rPr>
          <w:rFonts w:eastAsia="Times New Roman" w:cs="Times New Roman"/>
          <w:color w:val="222222"/>
          <w:sz w:val="26"/>
          <w:szCs w:val="26"/>
          <w:lang w:val="en" w:eastAsia="en-GB"/>
        </w:rPr>
      </w:pPr>
    </w:p>
    <w:p w:rsidR="00BA187B" w:rsidRPr="00D2762A" w:rsidRDefault="00BA187B" w:rsidP="00BA187B">
      <w:pPr>
        <w:spacing w:after="0"/>
        <w:jc w:val="both"/>
        <w:rPr>
          <w:rFonts w:eastAsia="Times New Roman" w:cs="Times New Roman"/>
          <w:color w:val="222222"/>
          <w:sz w:val="26"/>
          <w:szCs w:val="26"/>
          <w:lang w:val="en" w:eastAsia="en-GB"/>
        </w:rPr>
      </w:pPr>
      <w:r w:rsidRPr="00A34651">
        <w:rPr>
          <w:rFonts w:eastAsia="Times New Roman" w:cs="Times New Roman"/>
          <w:color w:val="222222"/>
          <w:sz w:val="26"/>
          <w:szCs w:val="26"/>
          <w:lang w:val="en" w:eastAsia="en-GB"/>
        </w:rPr>
        <w:lastRenderedPageBreak/>
        <w:t xml:space="preserve">The school is looking for an enthusiastic and </w:t>
      </w:r>
      <w:r w:rsidR="00E20CFA" w:rsidRPr="00A34651">
        <w:rPr>
          <w:rFonts w:eastAsia="Times New Roman" w:cs="Times New Roman"/>
          <w:color w:val="222222"/>
          <w:sz w:val="26"/>
          <w:szCs w:val="26"/>
          <w:lang w:val="en" w:eastAsia="en-GB"/>
        </w:rPr>
        <w:t xml:space="preserve">highly </w:t>
      </w:r>
      <w:r w:rsidRPr="00A34651">
        <w:rPr>
          <w:rFonts w:eastAsia="Times New Roman" w:cs="Times New Roman"/>
          <w:color w:val="222222"/>
          <w:sz w:val="26"/>
          <w:szCs w:val="26"/>
          <w:lang w:val="en" w:eastAsia="en-GB"/>
        </w:rPr>
        <w:t xml:space="preserve">skilled </w:t>
      </w:r>
      <w:r w:rsidR="00E20CFA" w:rsidRPr="00A34651">
        <w:rPr>
          <w:rFonts w:eastAsia="Times New Roman" w:cs="Times New Roman"/>
          <w:color w:val="222222"/>
          <w:sz w:val="26"/>
          <w:szCs w:val="26"/>
          <w:lang w:val="en" w:eastAsia="en-GB"/>
        </w:rPr>
        <w:t xml:space="preserve">Visiting </w:t>
      </w:r>
      <w:r w:rsidR="00DF2239" w:rsidRPr="00A34651">
        <w:rPr>
          <w:rFonts w:eastAsia="Times New Roman" w:cs="Times New Roman"/>
          <w:color w:val="222222"/>
          <w:sz w:val="26"/>
          <w:szCs w:val="26"/>
          <w:lang w:val="en" w:eastAsia="en-GB"/>
        </w:rPr>
        <w:t>Music T</w:t>
      </w:r>
      <w:r w:rsidRPr="00A34651">
        <w:rPr>
          <w:rFonts w:eastAsia="Times New Roman" w:cs="Times New Roman"/>
          <w:color w:val="222222"/>
          <w:sz w:val="26"/>
          <w:szCs w:val="26"/>
          <w:lang w:val="en" w:eastAsia="en-GB"/>
        </w:rPr>
        <w:t>eacher</w:t>
      </w:r>
      <w:r w:rsidR="00DF2239" w:rsidRPr="00A34651">
        <w:rPr>
          <w:rFonts w:eastAsia="Times New Roman" w:cs="Times New Roman"/>
          <w:color w:val="222222"/>
          <w:sz w:val="26"/>
          <w:szCs w:val="26"/>
          <w:lang w:val="en" w:eastAsia="en-GB"/>
        </w:rPr>
        <w:t xml:space="preserve"> (singing)</w:t>
      </w:r>
      <w:r w:rsidRPr="00D2762A">
        <w:rPr>
          <w:rFonts w:eastAsia="Times New Roman" w:cs="Times New Roman"/>
          <w:color w:val="222222"/>
          <w:sz w:val="26"/>
          <w:szCs w:val="26"/>
          <w:lang w:val="en" w:eastAsia="en-GB"/>
        </w:rPr>
        <w:t xml:space="preserve"> with a passion for </w:t>
      </w:r>
      <w:r w:rsidR="00E20CFA">
        <w:rPr>
          <w:rFonts w:eastAsia="Times New Roman" w:cs="Times New Roman"/>
          <w:color w:val="222222"/>
          <w:sz w:val="26"/>
          <w:szCs w:val="26"/>
          <w:lang w:val="en" w:eastAsia="en-GB"/>
        </w:rPr>
        <w:t>their</w:t>
      </w:r>
      <w:r>
        <w:rPr>
          <w:rFonts w:eastAsia="Times New Roman" w:cs="Times New Roman"/>
          <w:color w:val="222222"/>
          <w:sz w:val="26"/>
          <w:szCs w:val="26"/>
          <w:lang w:val="en" w:eastAsia="en-GB"/>
        </w:rPr>
        <w:t xml:space="preserve"> subject</w:t>
      </w:r>
      <w:r w:rsidR="00587DDA">
        <w:rPr>
          <w:rFonts w:eastAsia="Times New Roman" w:cs="Times New Roman"/>
          <w:color w:val="222222"/>
          <w:sz w:val="26"/>
          <w:szCs w:val="26"/>
          <w:lang w:val="en" w:eastAsia="en-GB"/>
        </w:rPr>
        <w:t>. The post is permanent, two full days per week at £36.50 per hour,</w:t>
      </w:r>
      <w:r>
        <w:rPr>
          <w:rFonts w:eastAsia="Times New Roman" w:cs="Times New Roman"/>
          <w:color w:val="222222"/>
          <w:sz w:val="26"/>
          <w:szCs w:val="26"/>
          <w:lang w:val="en" w:eastAsia="en-GB"/>
        </w:rPr>
        <w:t xml:space="preserve"> starting from </w:t>
      </w:r>
      <w:r w:rsidR="0063211A">
        <w:rPr>
          <w:rFonts w:eastAsia="Times New Roman" w:cs="Times New Roman"/>
          <w:color w:val="222222"/>
          <w:sz w:val="26"/>
          <w:szCs w:val="26"/>
          <w:lang w:val="en" w:eastAsia="en-GB"/>
        </w:rPr>
        <w:t>September</w:t>
      </w:r>
      <w:r w:rsidR="0037287B">
        <w:rPr>
          <w:rFonts w:eastAsia="Times New Roman" w:cs="Times New Roman"/>
          <w:color w:val="222222"/>
          <w:sz w:val="26"/>
          <w:szCs w:val="26"/>
          <w:lang w:val="en" w:eastAsia="en-GB"/>
        </w:rPr>
        <w:t xml:space="preserve"> 2018</w:t>
      </w:r>
      <w:r w:rsidRPr="00D2762A">
        <w:rPr>
          <w:rFonts w:eastAsia="Times New Roman" w:cs="Times New Roman"/>
          <w:color w:val="222222"/>
          <w:sz w:val="26"/>
          <w:szCs w:val="26"/>
          <w:lang w:val="en" w:eastAsia="en-GB"/>
        </w:rPr>
        <w:t xml:space="preserve">. </w:t>
      </w:r>
    </w:p>
    <w:p w:rsidR="00BA187B" w:rsidRPr="00D2762A" w:rsidRDefault="00BA187B" w:rsidP="00BA187B">
      <w:pPr>
        <w:spacing w:after="0"/>
        <w:jc w:val="both"/>
        <w:rPr>
          <w:rFonts w:eastAsia="Times New Roman" w:cs="Times New Roman"/>
          <w:color w:val="222222"/>
          <w:sz w:val="26"/>
          <w:szCs w:val="26"/>
          <w:lang w:val="en" w:eastAsia="en-GB"/>
        </w:rPr>
      </w:pPr>
    </w:p>
    <w:p w:rsidR="00BA187B" w:rsidRPr="00D2762A" w:rsidRDefault="00BA187B" w:rsidP="00BA187B">
      <w:pPr>
        <w:spacing w:after="0"/>
        <w:jc w:val="both"/>
        <w:rPr>
          <w:rFonts w:eastAsia="Times New Roman" w:cs="Times New Roman"/>
          <w:color w:val="222222"/>
          <w:sz w:val="26"/>
          <w:szCs w:val="26"/>
          <w:lang w:val="en" w:eastAsia="en-GB"/>
        </w:rPr>
      </w:pPr>
      <w:r w:rsidRPr="00D2762A">
        <w:rPr>
          <w:rFonts w:eastAsia="Times New Roman" w:cs="Times New Roman"/>
          <w:color w:val="222222"/>
          <w:sz w:val="26"/>
          <w:szCs w:val="26"/>
          <w:lang w:val="en" w:eastAsia="en-GB"/>
        </w:rPr>
        <w:t>The successful applicant will be able to</w:t>
      </w:r>
      <w:r w:rsidR="00DF2239">
        <w:rPr>
          <w:rFonts w:eastAsia="Times New Roman" w:cs="Times New Roman"/>
          <w:color w:val="222222"/>
          <w:sz w:val="26"/>
          <w:szCs w:val="26"/>
          <w:lang w:val="en" w:eastAsia="en-GB"/>
        </w:rPr>
        <w:t xml:space="preserve"> </w:t>
      </w:r>
      <w:r w:rsidR="00E20CFA" w:rsidRPr="00A34651">
        <w:rPr>
          <w:rFonts w:eastAsia="Times New Roman" w:cs="Times New Roman"/>
          <w:color w:val="222222"/>
          <w:sz w:val="26"/>
          <w:szCs w:val="26"/>
          <w:lang w:val="en" w:eastAsia="en-GB"/>
        </w:rPr>
        <w:t>engage, motivate and drive enthusiasm amongst our students across a range of musical styles and genres (including classical, musical theatre and popular), where appropriate preparing and entering them for ABRSM / LCM / Trinity Guildhall examinations and Music Festivals.  The applicant will be able to contribute, along with our team of Visiting Music Staff, to the further promotion and development of musical involvement across the school.</w:t>
      </w:r>
    </w:p>
    <w:p w:rsidR="00BA187B" w:rsidRDefault="00BA187B" w:rsidP="00BA187B">
      <w:pPr>
        <w:jc w:val="both"/>
        <w:rPr>
          <w:rFonts w:eastAsia="Times New Roman" w:cs="Times New Roman"/>
          <w:color w:val="222222"/>
          <w:sz w:val="26"/>
          <w:szCs w:val="26"/>
          <w:lang w:val="en" w:eastAsia="en-GB"/>
        </w:rPr>
      </w:pPr>
    </w:p>
    <w:p w:rsidR="00587DDA" w:rsidRPr="00587DDA" w:rsidRDefault="00587DDA">
      <w:pPr>
        <w:rPr>
          <w:b/>
          <w:sz w:val="26"/>
          <w:szCs w:val="26"/>
        </w:rPr>
      </w:pPr>
      <w:r w:rsidRPr="00587DDA">
        <w:rPr>
          <w:b/>
          <w:sz w:val="26"/>
          <w:szCs w:val="26"/>
        </w:rPr>
        <w:t xml:space="preserve">Join Alpha Plus Group – the gold standard in education </w:t>
      </w:r>
    </w:p>
    <w:p w:rsidR="00587DDA" w:rsidRDefault="00587DDA">
      <w:pPr>
        <w:rPr>
          <w:b/>
          <w:sz w:val="22"/>
          <w:szCs w:val="22"/>
          <w:u w:val="single"/>
        </w:rPr>
      </w:pPr>
    </w:p>
    <w:p w:rsidR="00587DDA" w:rsidRDefault="00587DDA">
      <w:pPr>
        <w:rPr>
          <w:sz w:val="26"/>
          <w:szCs w:val="26"/>
        </w:rPr>
      </w:pPr>
      <w:r>
        <w:rPr>
          <w:sz w:val="26"/>
          <w:szCs w:val="26"/>
        </w:rPr>
        <w:t xml:space="preserve">At Alpha Plus schools and colleges we offer rewarding careers. Our teachers are passionate about education and have a desire for personal development. </w:t>
      </w:r>
    </w:p>
    <w:p w:rsidR="00587DDA" w:rsidRDefault="00587DDA">
      <w:pPr>
        <w:rPr>
          <w:sz w:val="26"/>
          <w:szCs w:val="26"/>
        </w:rPr>
      </w:pPr>
      <w:r>
        <w:rPr>
          <w:sz w:val="26"/>
          <w:szCs w:val="26"/>
        </w:rPr>
        <w:br/>
        <w:t xml:space="preserve">Alpha Plus is a values-led organisation that prides itself on its high expectations of all involved in the education process. </w:t>
      </w:r>
    </w:p>
    <w:p w:rsidR="00587DDA" w:rsidRDefault="00587DDA">
      <w:pPr>
        <w:rPr>
          <w:sz w:val="26"/>
          <w:szCs w:val="26"/>
        </w:rPr>
      </w:pPr>
    </w:p>
    <w:p w:rsidR="00A16B85" w:rsidRPr="00920D6C" w:rsidRDefault="00A16B85" w:rsidP="00231496">
      <w:pPr>
        <w:jc w:val="center"/>
        <w:rPr>
          <w:b/>
          <w:sz w:val="22"/>
          <w:szCs w:val="22"/>
          <w:u w:val="single"/>
        </w:rPr>
      </w:pPr>
      <w:r w:rsidRPr="00920D6C">
        <w:rPr>
          <w:b/>
          <w:sz w:val="22"/>
          <w:szCs w:val="22"/>
          <w:u w:val="single"/>
        </w:rPr>
        <w:t>Job Description</w:t>
      </w:r>
    </w:p>
    <w:p w:rsidR="00A16B85" w:rsidRDefault="00A16B85">
      <w:pPr>
        <w:rPr>
          <w:b/>
          <w:sz w:val="22"/>
          <w:szCs w:val="22"/>
        </w:rPr>
      </w:pPr>
      <w:r w:rsidRPr="00920D6C">
        <w:rPr>
          <w:b/>
          <w:sz w:val="22"/>
          <w:szCs w:val="22"/>
        </w:rPr>
        <w:t>JOB DETAILS</w:t>
      </w:r>
      <w:r w:rsidR="002E5448">
        <w:rPr>
          <w:b/>
          <w:sz w:val="22"/>
          <w:szCs w:val="22"/>
        </w:rPr>
        <w:t xml:space="preserve">: </w:t>
      </w:r>
    </w:p>
    <w:p w:rsidR="00587DDA" w:rsidRPr="00920D6C" w:rsidRDefault="00587DDA">
      <w:pPr>
        <w:rPr>
          <w:b/>
          <w:sz w:val="22"/>
          <w:szCs w:val="22"/>
        </w:rPr>
      </w:pPr>
    </w:p>
    <w:p w:rsidR="00A16B85" w:rsidRPr="00920D6C" w:rsidRDefault="00A16B85">
      <w:pPr>
        <w:rPr>
          <w:b/>
          <w:sz w:val="22"/>
          <w:szCs w:val="22"/>
        </w:rPr>
      </w:pPr>
      <w:r w:rsidRPr="00920D6C">
        <w:rPr>
          <w:b/>
          <w:sz w:val="22"/>
          <w:szCs w:val="22"/>
        </w:rPr>
        <w:t>Job Title</w:t>
      </w:r>
      <w:r w:rsidRPr="00A34651">
        <w:rPr>
          <w:b/>
          <w:sz w:val="22"/>
          <w:szCs w:val="22"/>
        </w:rPr>
        <w:t>:</w:t>
      </w:r>
      <w:r w:rsidR="002E5448" w:rsidRPr="00A34651">
        <w:rPr>
          <w:b/>
          <w:sz w:val="22"/>
          <w:szCs w:val="22"/>
        </w:rPr>
        <w:t xml:space="preserve"> </w:t>
      </w:r>
      <w:r w:rsidR="00587DDA" w:rsidRPr="00A34651">
        <w:rPr>
          <w:rFonts w:eastAsia="Times New Roman" w:cs="Times New Roman"/>
          <w:color w:val="222222"/>
          <w:sz w:val="22"/>
          <w:szCs w:val="22"/>
          <w:lang w:val="en" w:eastAsia="en-GB"/>
        </w:rPr>
        <w:t>Peripatetic Music Teacher (singing)</w:t>
      </w:r>
      <w:r w:rsidR="00587DDA" w:rsidRPr="00A34651">
        <w:rPr>
          <w:b/>
          <w:sz w:val="22"/>
          <w:szCs w:val="22"/>
        </w:rPr>
        <w:tab/>
      </w:r>
      <w:r w:rsidR="00587DDA" w:rsidRPr="00A34651">
        <w:rPr>
          <w:b/>
          <w:sz w:val="22"/>
          <w:szCs w:val="22"/>
        </w:rPr>
        <w:tab/>
      </w:r>
      <w:r w:rsidR="00587DDA" w:rsidRPr="00A34651">
        <w:rPr>
          <w:b/>
          <w:sz w:val="22"/>
          <w:szCs w:val="22"/>
        </w:rPr>
        <w:tab/>
      </w:r>
      <w:r w:rsidR="00587DDA" w:rsidRPr="00A34651">
        <w:rPr>
          <w:b/>
          <w:sz w:val="22"/>
          <w:szCs w:val="22"/>
        </w:rPr>
        <w:tab/>
        <w:t xml:space="preserve">   </w:t>
      </w:r>
      <w:r w:rsidRPr="00A34651">
        <w:rPr>
          <w:b/>
          <w:sz w:val="22"/>
          <w:szCs w:val="22"/>
        </w:rPr>
        <w:t>Reports to:</w:t>
      </w:r>
      <w:r w:rsidR="002E5448" w:rsidRPr="00A34651">
        <w:rPr>
          <w:b/>
          <w:sz w:val="22"/>
          <w:szCs w:val="22"/>
        </w:rPr>
        <w:t xml:space="preserve"> </w:t>
      </w:r>
      <w:r w:rsidR="00587DDA" w:rsidRPr="00A34651">
        <w:rPr>
          <w:b/>
          <w:sz w:val="22"/>
          <w:szCs w:val="22"/>
        </w:rPr>
        <w:t>Director of Music</w:t>
      </w:r>
    </w:p>
    <w:p w:rsidR="00A16B85" w:rsidRPr="00920D6C" w:rsidRDefault="00A16B85">
      <w:pPr>
        <w:rPr>
          <w:b/>
          <w:sz w:val="22"/>
          <w:szCs w:val="22"/>
        </w:rPr>
      </w:pPr>
    </w:p>
    <w:p w:rsidR="00A16B85" w:rsidRPr="00920D6C" w:rsidRDefault="00A16B85">
      <w:pPr>
        <w:rPr>
          <w:b/>
          <w:sz w:val="22"/>
          <w:szCs w:val="22"/>
        </w:rPr>
      </w:pPr>
      <w:r w:rsidRPr="00920D6C">
        <w:rPr>
          <w:b/>
          <w:sz w:val="22"/>
          <w:szCs w:val="22"/>
        </w:rPr>
        <w:t>Location:</w:t>
      </w:r>
      <w:r w:rsidR="002E5448">
        <w:rPr>
          <w:b/>
          <w:sz w:val="22"/>
          <w:szCs w:val="22"/>
        </w:rPr>
        <w:t xml:space="preserve"> Portland Place School</w:t>
      </w:r>
    </w:p>
    <w:p w:rsidR="00A16B85" w:rsidRPr="00920D6C" w:rsidRDefault="00A16B85" w:rsidP="00920D6C">
      <w:pPr>
        <w:pBdr>
          <w:bottom w:val="single" w:sz="4" w:space="1" w:color="auto"/>
        </w:pBdr>
        <w:rPr>
          <w:sz w:val="22"/>
          <w:szCs w:val="22"/>
        </w:rPr>
      </w:pPr>
    </w:p>
    <w:p w:rsidR="00A16B85" w:rsidRPr="00920D6C" w:rsidRDefault="00A16B85">
      <w:pPr>
        <w:rPr>
          <w:sz w:val="22"/>
          <w:szCs w:val="22"/>
        </w:rPr>
      </w:pPr>
    </w:p>
    <w:p w:rsidR="00920D6C" w:rsidRDefault="00121DA7" w:rsidP="00121DA7">
      <w:pPr>
        <w:ind w:firstLine="360"/>
        <w:rPr>
          <w:b/>
          <w:sz w:val="22"/>
          <w:szCs w:val="22"/>
        </w:rPr>
      </w:pPr>
      <w:r>
        <w:rPr>
          <w:b/>
          <w:sz w:val="22"/>
          <w:szCs w:val="22"/>
        </w:rPr>
        <w:t>RESPONSIBILITIES</w:t>
      </w:r>
    </w:p>
    <w:p w:rsidR="00587DDA" w:rsidRPr="00587DDA" w:rsidRDefault="00587DDA">
      <w:pPr>
        <w:rPr>
          <w:rFonts w:asciiTheme="majorHAnsi" w:hAnsiTheme="majorHAnsi"/>
          <w:b/>
          <w:sz w:val="22"/>
          <w:szCs w:val="22"/>
        </w:rPr>
      </w:pPr>
    </w:p>
    <w:p w:rsidR="00587DDA" w:rsidRPr="00587DDA" w:rsidRDefault="00587DDA" w:rsidP="00121DA7">
      <w:pPr>
        <w:numPr>
          <w:ilvl w:val="0"/>
          <w:numId w:val="7"/>
        </w:numPr>
        <w:spacing w:before="0" w:after="0"/>
        <w:jc w:val="both"/>
        <w:rPr>
          <w:rFonts w:asciiTheme="majorHAnsi" w:hAnsiTheme="majorHAnsi"/>
          <w:sz w:val="22"/>
          <w:szCs w:val="22"/>
        </w:rPr>
      </w:pPr>
      <w:r w:rsidRPr="00587DDA">
        <w:rPr>
          <w:rFonts w:asciiTheme="majorHAnsi" w:hAnsiTheme="majorHAnsi"/>
          <w:sz w:val="22"/>
          <w:szCs w:val="22"/>
        </w:rPr>
        <w:t>To conduct themselves in a professional manner at all times in accordance with school protocols and procedures as outlined on the Alpha Plus Group portal.</w:t>
      </w:r>
    </w:p>
    <w:p w:rsidR="00587DDA" w:rsidRPr="00587DDA" w:rsidRDefault="00587DDA" w:rsidP="00121DA7">
      <w:pPr>
        <w:numPr>
          <w:ilvl w:val="0"/>
          <w:numId w:val="7"/>
        </w:numPr>
        <w:spacing w:before="0" w:after="0"/>
        <w:jc w:val="both"/>
        <w:rPr>
          <w:rFonts w:asciiTheme="majorHAnsi" w:hAnsiTheme="majorHAnsi"/>
          <w:sz w:val="22"/>
          <w:szCs w:val="22"/>
        </w:rPr>
      </w:pPr>
      <w:r w:rsidRPr="00587DDA">
        <w:rPr>
          <w:rFonts w:asciiTheme="majorHAnsi" w:hAnsiTheme="majorHAnsi"/>
          <w:sz w:val="22"/>
          <w:szCs w:val="22"/>
        </w:rPr>
        <w:t>To teach a programme of tuition that includes:</w:t>
      </w:r>
    </w:p>
    <w:p w:rsidR="00587DDA" w:rsidRPr="00587DDA" w:rsidRDefault="00587DDA" w:rsidP="00587DDA">
      <w:pPr>
        <w:ind w:left="1080"/>
        <w:jc w:val="both"/>
        <w:rPr>
          <w:rFonts w:asciiTheme="majorHAnsi" w:hAnsiTheme="majorHAnsi"/>
          <w:sz w:val="22"/>
          <w:szCs w:val="22"/>
        </w:rPr>
      </w:pPr>
    </w:p>
    <w:p w:rsidR="00587DDA" w:rsidRPr="00587DDA" w:rsidRDefault="00587DDA" w:rsidP="00121DA7">
      <w:pPr>
        <w:numPr>
          <w:ilvl w:val="1"/>
          <w:numId w:val="8"/>
        </w:numPr>
        <w:spacing w:before="0" w:after="0"/>
        <w:jc w:val="both"/>
        <w:rPr>
          <w:rFonts w:asciiTheme="majorHAnsi" w:hAnsiTheme="majorHAnsi"/>
          <w:sz w:val="22"/>
          <w:szCs w:val="22"/>
        </w:rPr>
      </w:pPr>
      <w:r w:rsidRPr="00587DDA">
        <w:rPr>
          <w:rFonts w:asciiTheme="majorHAnsi" w:hAnsiTheme="majorHAnsi"/>
          <w:sz w:val="22"/>
          <w:szCs w:val="22"/>
        </w:rPr>
        <w:t>Instrumental or vocal technique</w:t>
      </w:r>
    </w:p>
    <w:p w:rsidR="00587DDA" w:rsidRPr="00587DDA" w:rsidRDefault="00587DDA" w:rsidP="00121DA7">
      <w:pPr>
        <w:numPr>
          <w:ilvl w:val="1"/>
          <w:numId w:val="8"/>
        </w:numPr>
        <w:spacing w:before="0" w:after="0"/>
        <w:jc w:val="both"/>
        <w:rPr>
          <w:rFonts w:asciiTheme="majorHAnsi" w:hAnsiTheme="majorHAnsi"/>
          <w:sz w:val="22"/>
          <w:szCs w:val="22"/>
        </w:rPr>
      </w:pPr>
      <w:r w:rsidRPr="00587DDA">
        <w:rPr>
          <w:rFonts w:asciiTheme="majorHAnsi" w:hAnsiTheme="majorHAnsi"/>
          <w:sz w:val="22"/>
          <w:szCs w:val="22"/>
        </w:rPr>
        <w:t>Music theory and notation</w:t>
      </w:r>
    </w:p>
    <w:p w:rsidR="00587DDA" w:rsidRPr="00587DDA" w:rsidRDefault="00587DDA" w:rsidP="00121DA7">
      <w:pPr>
        <w:numPr>
          <w:ilvl w:val="1"/>
          <w:numId w:val="8"/>
        </w:numPr>
        <w:spacing w:before="0" w:after="0"/>
        <w:jc w:val="both"/>
        <w:rPr>
          <w:rFonts w:asciiTheme="majorHAnsi" w:hAnsiTheme="majorHAnsi"/>
          <w:sz w:val="22"/>
          <w:szCs w:val="22"/>
        </w:rPr>
      </w:pPr>
      <w:r w:rsidRPr="00587DDA">
        <w:rPr>
          <w:rFonts w:asciiTheme="majorHAnsi" w:hAnsiTheme="majorHAnsi"/>
          <w:sz w:val="22"/>
          <w:szCs w:val="22"/>
        </w:rPr>
        <w:t>Musicality and aural skill development</w:t>
      </w:r>
    </w:p>
    <w:p w:rsidR="00587DDA" w:rsidRPr="00587DDA" w:rsidRDefault="00587DDA" w:rsidP="00121DA7">
      <w:pPr>
        <w:numPr>
          <w:ilvl w:val="1"/>
          <w:numId w:val="8"/>
        </w:numPr>
        <w:spacing w:before="0" w:after="0"/>
        <w:jc w:val="both"/>
        <w:rPr>
          <w:rFonts w:asciiTheme="majorHAnsi" w:hAnsiTheme="majorHAnsi"/>
          <w:sz w:val="22"/>
          <w:szCs w:val="22"/>
        </w:rPr>
      </w:pPr>
      <w:r w:rsidRPr="00587DDA">
        <w:rPr>
          <w:rFonts w:asciiTheme="majorHAnsi" w:hAnsiTheme="majorHAnsi"/>
          <w:sz w:val="22"/>
          <w:szCs w:val="22"/>
        </w:rPr>
        <w:t>An exposure to a variety of styles and repertoire</w:t>
      </w:r>
    </w:p>
    <w:p w:rsidR="00587DDA" w:rsidRPr="00587DDA" w:rsidRDefault="00587DDA" w:rsidP="00587DDA">
      <w:pPr>
        <w:jc w:val="both"/>
        <w:rPr>
          <w:rFonts w:asciiTheme="majorHAnsi" w:hAnsiTheme="majorHAnsi"/>
          <w:sz w:val="22"/>
          <w:szCs w:val="22"/>
        </w:rPr>
      </w:pPr>
    </w:p>
    <w:p w:rsidR="00587DDA" w:rsidRPr="00587DDA" w:rsidRDefault="00587DDA" w:rsidP="00121DA7">
      <w:pPr>
        <w:numPr>
          <w:ilvl w:val="0"/>
          <w:numId w:val="7"/>
        </w:numPr>
        <w:spacing w:before="0" w:after="0"/>
        <w:jc w:val="both"/>
        <w:rPr>
          <w:rFonts w:asciiTheme="majorHAnsi" w:hAnsiTheme="majorHAnsi"/>
          <w:sz w:val="22"/>
          <w:szCs w:val="22"/>
        </w:rPr>
      </w:pPr>
      <w:r w:rsidRPr="00587DDA">
        <w:rPr>
          <w:rFonts w:asciiTheme="majorHAnsi" w:hAnsiTheme="majorHAnsi"/>
          <w:sz w:val="22"/>
          <w:szCs w:val="22"/>
        </w:rPr>
        <w:t>To plan and prepare lessons to the specific needs of each pupil.</w:t>
      </w:r>
    </w:p>
    <w:p w:rsidR="00587DDA" w:rsidRPr="00587DDA" w:rsidRDefault="00587DDA" w:rsidP="00121DA7">
      <w:pPr>
        <w:numPr>
          <w:ilvl w:val="0"/>
          <w:numId w:val="7"/>
        </w:numPr>
        <w:spacing w:before="0" w:after="0"/>
        <w:jc w:val="both"/>
        <w:rPr>
          <w:rFonts w:asciiTheme="majorHAnsi" w:hAnsiTheme="majorHAnsi"/>
          <w:sz w:val="22"/>
          <w:szCs w:val="22"/>
        </w:rPr>
      </w:pPr>
      <w:r w:rsidRPr="00587DDA">
        <w:rPr>
          <w:rFonts w:asciiTheme="majorHAnsi" w:hAnsiTheme="majorHAnsi"/>
          <w:sz w:val="22"/>
          <w:szCs w:val="22"/>
        </w:rPr>
        <w:t>To prepare and enter pupils for graded examination (where appropriate).</w:t>
      </w:r>
    </w:p>
    <w:p w:rsidR="00587DDA" w:rsidRPr="00587DDA" w:rsidRDefault="00587DDA" w:rsidP="00121DA7">
      <w:pPr>
        <w:numPr>
          <w:ilvl w:val="0"/>
          <w:numId w:val="7"/>
        </w:numPr>
        <w:spacing w:before="0" w:after="0"/>
        <w:jc w:val="both"/>
        <w:rPr>
          <w:rFonts w:asciiTheme="majorHAnsi" w:hAnsiTheme="majorHAnsi"/>
          <w:sz w:val="22"/>
          <w:szCs w:val="22"/>
        </w:rPr>
      </w:pPr>
      <w:r w:rsidRPr="00587DDA">
        <w:rPr>
          <w:rFonts w:asciiTheme="majorHAnsi" w:hAnsiTheme="majorHAnsi"/>
          <w:sz w:val="22"/>
          <w:szCs w:val="22"/>
        </w:rPr>
        <w:t>To work with GCSE and A Level Music students in tandem with the Director of Music in order to prepare them for assessed performances.</w:t>
      </w:r>
    </w:p>
    <w:p w:rsidR="00587DDA" w:rsidRPr="00587DDA" w:rsidRDefault="00587DDA" w:rsidP="00121DA7">
      <w:pPr>
        <w:numPr>
          <w:ilvl w:val="0"/>
          <w:numId w:val="7"/>
        </w:numPr>
        <w:spacing w:before="0" w:after="0"/>
        <w:jc w:val="both"/>
        <w:rPr>
          <w:rFonts w:asciiTheme="majorHAnsi" w:hAnsiTheme="majorHAnsi"/>
          <w:sz w:val="22"/>
          <w:szCs w:val="22"/>
        </w:rPr>
      </w:pPr>
      <w:r w:rsidRPr="00587DDA">
        <w:rPr>
          <w:rFonts w:asciiTheme="majorHAnsi" w:hAnsiTheme="majorHAnsi"/>
          <w:sz w:val="22"/>
          <w:szCs w:val="22"/>
        </w:rPr>
        <w:t>To assist with monitoring by:</w:t>
      </w:r>
    </w:p>
    <w:p w:rsidR="00587DDA" w:rsidRPr="00587DDA" w:rsidRDefault="00587DDA" w:rsidP="00587DDA">
      <w:pPr>
        <w:jc w:val="both"/>
        <w:rPr>
          <w:rFonts w:asciiTheme="majorHAnsi" w:hAnsiTheme="majorHAnsi"/>
          <w:sz w:val="22"/>
          <w:szCs w:val="22"/>
        </w:rPr>
      </w:pPr>
    </w:p>
    <w:p w:rsidR="00587DDA" w:rsidRPr="00587DDA" w:rsidRDefault="00587DDA" w:rsidP="00121DA7">
      <w:pPr>
        <w:numPr>
          <w:ilvl w:val="1"/>
          <w:numId w:val="9"/>
        </w:numPr>
        <w:spacing w:before="0" w:after="0"/>
        <w:jc w:val="both"/>
        <w:rPr>
          <w:rFonts w:asciiTheme="majorHAnsi" w:hAnsiTheme="majorHAnsi"/>
          <w:sz w:val="22"/>
          <w:szCs w:val="22"/>
        </w:rPr>
      </w:pPr>
      <w:r w:rsidRPr="00587DDA">
        <w:rPr>
          <w:rFonts w:asciiTheme="majorHAnsi" w:hAnsiTheme="majorHAnsi"/>
          <w:sz w:val="22"/>
          <w:szCs w:val="22"/>
        </w:rPr>
        <w:t>Keeping an up-to-date register provided by the Director of Music.</w:t>
      </w:r>
    </w:p>
    <w:p w:rsidR="00587DDA" w:rsidRPr="00587DDA" w:rsidRDefault="00587DDA" w:rsidP="00121DA7">
      <w:pPr>
        <w:numPr>
          <w:ilvl w:val="1"/>
          <w:numId w:val="9"/>
        </w:numPr>
        <w:spacing w:before="0" w:after="0"/>
        <w:jc w:val="both"/>
        <w:rPr>
          <w:rFonts w:asciiTheme="majorHAnsi" w:hAnsiTheme="majorHAnsi"/>
          <w:sz w:val="22"/>
          <w:szCs w:val="22"/>
        </w:rPr>
      </w:pPr>
      <w:r w:rsidRPr="00587DDA">
        <w:rPr>
          <w:rFonts w:asciiTheme="majorHAnsi" w:hAnsiTheme="majorHAnsi"/>
          <w:sz w:val="22"/>
          <w:szCs w:val="22"/>
        </w:rPr>
        <w:t>Assessing, recording and reporting on the development, progress and attainment of pupils.</w:t>
      </w:r>
    </w:p>
    <w:p w:rsidR="00587DDA" w:rsidRPr="00587DDA" w:rsidRDefault="00587DDA" w:rsidP="00587DDA">
      <w:pPr>
        <w:ind w:left="1080"/>
        <w:jc w:val="both"/>
        <w:rPr>
          <w:rFonts w:asciiTheme="majorHAnsi" w:hAnsiTheme="majorHAnsi"/>
          <w:sz w:val="22"/>
          <w:szCs w:val="22"/>
        </w:rPr>
      </w:pPr>
    </w:p>
    <w:p w:rsidR="00587DDA" w:rsidRPr="00587DDA" w:rsidRDefault="00587DDA" w:rsidP="00121DA7">
      <w:pPr>
        <w:numPr>
          <w:ilvl w:val="0"/>
          <w:numId w:val="7"/>
        </w:numPr>
        <w:spacing w:before="0" w:after="0"/>
        <w:jc w:val="both"/>
        <w:rPr>
          <w:rFonts w:asciiTheme="majorHAnsi" w:hAnsiTheme="majorHAnsi"/>
          <w:sz w:val="22"/>
          <w:szCs w:val="22"/>
        </w:rPr>
      </w:pPr>
      <w:r w:rsidRPr="00587DDA">
        <w:rPr>
          <w:rFonts w:asciiTheme="majorHAnsi" w:hAnsiTheme="majorHAnsi"/>
          <w:sz w:val="22"/>
          <w:szCs w:val="22"/>
        </w:rPr>
        <w:lastRenderedPageBreak/>
        <w:t>To volunteer under guidance, to contribute to the cultural life of the school by supporting extra-curricular performances and rehearsals.</w:t>
      </w:r>
    </w:p>
    <w:p w:rsidR="00587DDA" w:rsidRPr="00587DDA" w:rsidRDefault="00587DDA" w:rsidP="00121DA7">
      <w:pPr>
        <w:numPr>
          <w:ilvl w:val="0"/>
          <w:numId w:val="7"/>
        </w:numPr>
        <w:spacing w:before="0" w:after="0"/>
        <w:jc w:val="both"/>
        <w:rPr>
          <w:rFonts w:asciiTheme="majorHAnsi" w:hAnsiTheme="majorHAnsi"/>
          <w:sz w:val="22"/>
          <w:szCs w:val="22"/>
        </w:rPr>
      </w:pPr>
      <w:r w:rsidRPr="00587DDA">
        <w:rPr>
          <w:rFonts w:asciiTheme="majorHAnsi" w:hAnsiTheme="majorHAnsi"/>
          <w:sz w:val="22"/>
          <w:szCs w:val="22"/>
        </w:rPr>
        <w:t>To maintain contact with parents in order to ensure student progress is maximised.</w:t>
      </w:r>
    </w:p>
    <w:p w:rsidR="00587DDA" w:rsidRPr="00587DDA" w:rsidRDefault="00587DDA" w:rsidP="00121DA7">
      <w:pPr>
        <w:numPr>
          <w:ilvl w:val="0"/>
          <w:numId w:val="7"/>
        </w:numPr>
        <w:spacing w:before="0" w:after="0"/>
        <w:jc w:val="both"/>
        <w:rPr>
          <w:rFonts w:asciiTheme="majorHAnsi" w:hAnsiTheme="majorHAnsi"/>
          <w:sz w:val="22"/>
          <w:szCs w:val="22"/>
        </w:rPr>
      </w:pPr>
      <w:r w:rsidRPr="00587DDA">
        <w:rPr>
          <w:rFonts w:asciiTheme="majorHAnsi" w:hAnsiTheme="majorHAnsi"/>
          <w:sz w:val="22"/>
          <w:szCs w:val="22"/>
        </w:rPr>
        <w:t>To be aware of health and safety issues and follow school policy and practice in the event of an emergency.</w:t>
      </w:r>
    </w:p>
    <w:p w:rsidR="00920D6C" w:rsidRPr="00121DA7" w:rsidRDefault="00920D6C" w:rsidP="00587DDA">
      <w:pPr>
        <w:pBdr>
          <w:bottom w:val="single" w:sz="4" w:space="1" w:color="auto"/>
        </w:pBdr>
        <w:jc w:val="both"/>
        <w:rPr>
          <w:b/>
          <w:sz w:val="22"/>
          <w:szCs w:val="22"/>
        </w:rPr>
      </w:pPr>
    </w:p>
    <w:p w:rsidR="00121DA7" w:rsidRDefault="00121DA7" w:rsidP="00121DA7">
      <w:pPr>
        <w:ind w:left="360"/>
        <w:jc w:val="both"/>
        <w:rPr>
          <w:b/>
          <w:sz w:val="22"/>
          <w:szCs w:val="22"/>
          <w:u w:val="single"/>
        </w:rPr>
      </w:pPr>
    </w:p>
    <w:p w:rsidR="00121DA7" w:rsidRDefault="00121DA7" w:rsidP="00121DA7">
      <w:pPr>
        <w:ind w:left="360"/>
        <w:jc w:val="both"/>
        <w:rPr>
          <w:b/>
          <w:sz w:val="22"/>
          <w:szCs w:val="22"/>
        </w:rPr>
      </w:pPr>
    </w:p>
    <w:p w:rsidR="00121DA7" w:rsidRDefault="00121DA7" w:rsidP="00121DA7">
      <w:pPr>
        <w:ind w:left="360"/>
        <w:jc w:val="both"/>
        <w:rPr>
          <w:b/>
          <w:sz w:val="22"/>
          <w:szCs w:val="22"/>
        </w:rPr>
      </w:pPr>
    </w:p>
    <w:p w:rsidR="00121DA7" w:rsidRDefault="00121DA7" w:rsidP="00121DA7">
      <w:pPr>
        <w:ind w:left="360"/>
        <w:jc w:val="both"/>
        <w:rPr>
          <w:b/>
          <w:sz w:val="22"/>
          <w:szCs w:val="22"/>
        </w:rPr>
      </w:pPr>
    </w:p>
    <w:p w:rsidR="00121DA7" w:rsidRDefault="00121DA7" w:rsidP="00121DA7">
      <w:pPr>
        <w:ind w:left="360"/>
        <w:jc w:val="both"/>
        <w:rPr>
          <w:b/>
          <w:sz w:val="22"/>
          <w:szCs w:val="22"/>
        </w:rPr>
      </w:pPr>
    </w:p>
    <w:p w:rsidR="00121DA7" w:rsidRDefault="00121DA7" w:rsidP="00121DA7">
      <w:pPr>
        <w:ind w:left="360"/>
        <w:jc w:val="both"/>
        <w:rPr>
          <w:b/>
          <w:sz w:val="22"/>
          <w:szCs w:val="22"/>
        </w:rPr>
      </w:pPr>
    </w:p>
    <w:p w:rsidR="00121DA7" w:rsidRPr="00121DA7" w:rsidRDefault="00121DA7" w:rsidP="00121DA7">
      <w:pPr>
        <w:ind w:left="360"/>
        <w:jc w:val="both"/>
        <w:rPr>
          <w:b/>
          <w:sz w:val="22"/>
          <w:szCs w:val="22"/>
        </w:rPr>
      </w:pPr>
      <w:r w:rsidRPr="00121DA7">
        <w:rPr>
          <w:b/>
          <w:sz w:val="22"/>
          <w:szCs w:val="22"/>
        </w:rPr>
        <w:t>PROFESSIONAL CONDUCT</w:t>
      </w:r>
    </w:p>
    <w:p w:rsidR="00121DA7" w:rsidRPr="00121DA7" w:rsidRDefault="00121DA7" w:rsidP="00121DA7">
      <w:pPr>
        <w:ind w:left="360"/>
        <w:jc w:val="both"/>
        <w:rPr>
          <w:b/>
          <w:sz w:val="22"/>
          <w:szCs w:val="22"/>
          <w:u w:val="single"/>
        </w:rPr>
      </w:pPr>
    </w:p>
    <w:p w:rsidR="00121DA7" w:rsidRPr="00121DA7" w:rsidRDefault="00121DA7" w:rsidP="00121DA7">
      <w:pPr>
        <w:ind w:left="360"/>
        <w:jc w:val="both"/>
        <w:rPr>
          <w:sz w:val="22"/>
          <w:szCs w:val="22"/>
        </w:rPr>
      </w:pPr>
      <w:r w:rsidRPr="00121DA7">
        <w:rPr>
          <w:sz w:val="22"/>
          <w:szCs w:val="22"/>
        </w:rPr>
        <w:t>It is expected that</w:t>
      </w:r>
      <w:r w:rsidR="009D0EA6">
        <w:rPr>
          <w:sz w:val="22"/>
          <w:szCs w:val="22"/>
        </w:rPr>
        <w:t xml:space="preserve"> a</w:t>
      </w:r>
      <w:r w:rsidRPr="00121DA7">
        <w:rPr>
          <w:sz w:val="22"/>
          <w:szCs w:val="22"/>
        </w:rPr>
        <w:t xml:space="preserve"> tutor will:</w:t>
      </w:r>
    </w:p>
    <w:p w:rsidR="00121DA7" w:rsidRPr="00121DA7" w:rsidRDefault="00121DA7" w:rsidP="00121DA7">
      <w:pPr>
        <w:ind w:left="360"/>
        <w:jc w:val="both"/>
        <w:rPr>
          <w:sz w:val="22"/>
          <w:szCs w:val="22"/>
        </w:rPr>
      </w:pPr>
    </w:p>
    <w:p w:rsidR="00121DA7" w:rsidRPr="00121DA7" w:rsidRDefault="00121DA7" w:rsidP="00121DA7">
      <w:pPr>
        <w:numPr>
          <w:ilvl w:val="0"/>
          <w:numId w:val="10"/>
        </w:numPr>
        <w:spacing w:before="0" w:after="0"/>
        <w:jc w:val="both"/>
        <w:rPr>
          <w:sz w:val="22"/>
          <w:szCs w:val="22"/>
        </w:rPr>
      </w:pPr>
      <w:r w:rsidRPr="00121DA7">
        <w:rPr>
          <w:sz w:val="22"/>
          <w:szCs w:val="22"/>
        </w:rPr>
        <w:t>Attend all teaching dates agreed with the Director of Music and school office.</w:t>
      </w:r>
    </w:p>
    <w:p w:rsidR="00121DA7" w:rsidRPr="00121DA7" w:rsidRDefault="00121DA7" w:rsidP="00121DA7">
      <w:pPr>
        <w:numPr>
          <w:ilvl w:val="0"/>
          <w:numId w:val="10"/>
        </w:numPr>
        <w:spacing w:before="0" w:after="0"/>
        <w:jc w:val="both"/>
        <w:rPr>
          <w:sz w:val="22"/>
          <w:szCs w:val="22"/>
        </w:rPr>
      </w:pPr>
      <w:r w:rsidRPr="00121DA7">
        <w:rPr>
          <w:sz w:val="22"/>
          <w:szCs w:val="22"/>
        </w:rPr>
        <w:t>Telephone the School Office on 020 7307 8700 between 7.00am and 7.30am should they be unable to attend a session due to sickness/in case of emergency.  If you have to leave a voicemail message with the school office, follow this up with an email to admin@portland-place.co.uk. The Director of Music should also be informed directly.</w:t>
      </w:r>
    </w:p>
    <w:p w:rsidR="00121DA7" w:rsidRPr="00121DA7" w:rsidRDefault="00121DA7" w:rsidP="00121DA7">
      <w:pPr>
        <w:numPr>
          <w:ilvl w:val="0"/>
          <w:numId w:val="10"/>
        </w:numPr>
        <w:spacing w:before="0" w:after="0"/>
        <w:jc w:val="both"/>
        <w:rPr>
          <w:sz w:val="22"/>
          <w:szCs w:val="22"/>
        </w:rPr>
      </w:pPr>
      <w:r w:rsidRPr="00121DA7">
        <w:rPr>
          <w:sz w:val="22"/>
          <w:szCs w:val="22"/>
        </w:rPr>
        <w:t>Dress professionally and appropriately.  Refer to School’s dress code which can be found on the Alpha Plus Group portal.</w:t>
      </w:r>
    </w:p>
    <w:p w:rsidR="00121DA7" w:rsidRPr="00121DA7" w:rsidRDefault="00121DA7" w:rsidP="00121DA7">
      <w:pPr>
        <w:numPr>
          <w:ilvl w:val="0"/>
          <w:numId w:val="10"/>
        </w:numPr>
        <w:spacing w:before="0" w:after="0"/>
        <w:jc w:val="both"/>
        <w:rPr>
          <w:sz w:val="22"/>
          <w:szCs w:val="22"/>
        </w:rPr>
      </w:pPr>
      <w:r w:rsidRPr="00121DA7">
        <w:rPr>
          <w:sz w:val="22"/>
          <w:szCs w:val="22"/>
        </w:rPr>
        <w:t>Submit to DBS and Barred List checks as required.</w:t>
      </w:r>
    </w:p>
    <w:p w:rsidR="00121DA7" w:rsidRPr="00121DA7" w:rsidRDefault="00121DA7" w:rsidP="00121DA7">
      <w:pPr>
        <w:numPr>
          <w:ilvl w:val="0"/>
          <w:numId w:val="10"/>
        </w:numPr>
        <w:spacing w:before="0" w:after="0"/>
        <w:jc w:val="both"/>
        <w:rPr>
          <w:sz w:val="22"/>
          <w:szCs w:val="22"/>
        </w:rPr>
      </w:pPr>
      <w:r w:rsidRPr="00121DA7">
        <w:rPr>
          <w:sz w:val="22"/>
          <w:szCs w:val="22"/>
        </w:rPr>
        <w:t>Arrive at school in good time to start first lesson.</w:t>
      </w:r>
    </w:p>
    <w:p w:rsidR="00121DA7" w:rsidRPr="00121DA7" w:rsidRDefault="00121DA7" w:rsidP="00121DA7">
      <w:pPr>
        <w:numPr>
          <w:ilvl w:val="0"/>
          <w:numId w:val="10"/>
        </w:numPr>
        <w:spacing w:before="0" w:after="0"/>
        <w:jc w:val="both"/>
        <w:rPr>
          <w:sz w:val="22"/>
          <w:szCs w:val="22"/>
        </w:rPr>
      </w:pPr>
      <w:r w:rsidRPr="00121DA7">
        <w:rPr>
          <w:sz w:val="22"/>
          <w:szCs w:val="22"/>
        </w:rPr>
        <w:t>Photocopy lesson materials outside of lesson time.</w:t>
      </w:r>
    </w:p>
    <w:p w:rsidR="00121DA7" w:rsidRPr="00121DA7" w:rsidRDefault="00121DA7" w:rsidP="00121DA7">
      <w:pPr>
        <w:numPr>
          <w:ilvl w:val="0"/>
          <w:numId w:val="10"/>
        </w:numPr>
        <w:spacing w:before="0" w:after="0"/>
        <w:jc w:val="both"/>
        <w:rPr>
          <w:sz w:val="22"/>
          <w:szCs w:val="22"/>
        </w:rPr>
      </w:pPr>
      <w:r w:rsidRPr="00121DA7">
        <w:rPr>
          <w:sz w:val="22"/>
          <w:szCs w:val="22"/>
        </w:rPr>
        <w:t>Never leave pupils unsup</w:t>
      </w:r>
      <w:bookmarkStart w:id="0" w:name="_GoBack"/>
      <w:bookmarkEnd w:id="0"/>
      <w:r w:rsidRPr="00121DA7">
        <w:rPr>
          <w:sz w:val="22"/>
          <w:szCs w:val="22"/>
        </w:rPr>
        <w:t>ervised during their lesson.</w:t>
      </w:r>
    </w:p>
    <w:p w:rsidR="00121DA7" w:rsidRPr="00121DA7" w:rsidRDefault="00121DA7" w:rsidP="00121DA7">
      <w:pPr>
        <w:numPr>
          <w:ilvl w:val="0"/>
          <w:numId w:val="10"/>
        </w:numPr>
        <w:spacing w:before="0" w:after="0"/>
        <w:jc w:val="both"/>
        <w:rPr>
          <w:sz w:val="22"/>
          <w:szCs w:val="22"/>
        </w:rPr>
      </w:pPr>
      <w:r w:rsidRPr="00121DA7">
        <w:rPr>
          <w:sz w:val="22"/>
          <w:szCs w:val="22"/>
        </w:rPr>
        <w:lastRenderedPageBreak/>
        <w:t>Pupils are expected to behave at all times.  They should be polite and co-operative with staff and other pupils.  Should a pupil demonstrate unusual behaviour of a trivial nature, please give a warning in the first instance.  If the problem persists, or for incidents of a more serious nature, please refer pupils to the Director of Music.</w:t>
      </w:r>
    </w:p>
    <w:p w:rsidR="00920D6C" w:rsidRDefault="00121DA7" w:rsidP="00121DA7">
      <w:pPr>
        <w:numPr>
          <w:ilvl w:val="0"/>
          <w:numId w:val="10"/>
        </w:numPr>
        <w:spacing w:before="0" w:after="0"/>
        <w:jc w:val="both"/>
        <w:rPr>
          <w:sz w:val="22"/>
          <w:szCs w:val="22"/>
        </w:rPr>
      </w:pPr>
      <w:r w:rsidRPr="00121DA7">
        <w:rPr>
          <w:sz w:val="22"/>
          <w:szCs w:val="22"/>
        </w:rPr>
        <w:t>Leave teaching rooms tidy, returning any equipment used to its rightful place.</w:t>
      </w:r>
    </w:p>
    <w:p w:rsidR="00121DA7" w:rsidRPr="00121DA7" w:rsidRDefault="00121DA7" w:rsidP="00121DA7">
      <w:pPr>
        <w:numPr>
          <w:ilvl w:val="0"/>
          <w:numId w:val="10"/>
        </w:numPr>
        <w:spacing w:before="0" w:after="0"/>
        <w:jc w:val="both"/>
        <w:rPr>
          <w:sz w:val="22"/>
          <w:szCs w:val="22"/>
        </w:rPr>
      </w:pPr>
      <w:r w:rsidRPr="00121DA7">
        <w:rPr>
          <w:sz w:val="22"/>
          <w:szCs w:val="22"/>
        </w:rPr>
        <w:t>All members of staff are bound to a code of confidentiality over all matters relating to pupil, parents and staff information.</w:t>
      </w:r>
    </w:p>
    <w:p w:rsidR="00121DA7" w:rsidRPr="00920D6C" w:rsidRDefault="00121DA7" w:rsidP="00920D6C">
      <w:pPr>
        <w:pBdr>
          <w:bottom w:val="single" w:sz="4" w:space="1" w:color="auto"/>
        </w:pBdr>
        <w:rPr>
          <w:b/>
          <w:sz w:val="22"/>
          <w:szCs w:val="22"/>
        </w:rPr>
      </w:pPr>
    </w:p>
    <w:p w:rsidR="00A16B85" w:rsidRDefault="00A16B85"/>
    <w:p w:rsidR="00121DA7" w:rsidRPr="00121DA7" w:rsidRDefault="00121DA7" w:rsidP="00121DA7">
      <w:pPr>
        <w:ind w:left="360"/>
        <w:jc w:val="both"/>
        <w:rPr>
          <w:b/>
          <w:sz w:val="22"/>
          <w:szCs w:val="22"/>
        </w:rPr>
      </w:pPr>
      <w:r w:rsidRPr="00121DA7">
        <w:rPr>
          <w:b/>
          <w:sz w:val="22"/>
          <w:szCs w:val="22"/>
        </w:rPr>
        <w:t>MUSIC LESSONS</w:t>
      </w:r>
    </w:p>
    <w:p w:rsidR="00121DA7" w:rsidRPr="00121DA7" w:rsidRDefault="00121DA7" w:rsidP="00121DA7">
      <w:pPr>
        <w:ind w:left="360"/>
        <w:jc w:val="both"/>
        <w:rPr>
          <w:b/>
          <w:sz w:val="22"/>
          <w:szCs w:val="22"/>
          <w:u w:val="single"/>
        </w:rPr>
      </w:pPr>
    </w:p>
    <w:p w:rsidR="00121DA7" w:rsidRPr="00121DA7" w:rsidRDefault="00121DA7" w:rsidP="00121DA7">
      <w:pPr>
        <w:numPr>
          <w:ilvl w:val="0"/>
          <w:numId w:val="10"/>
        </w:numPr>
        <w:spacing w:before="0" w:after="0"/>
        <w:jc w:val="both"/>
        <w:rPr>
          <w:sz w:val="22"/>
          <w:szCs w:val="22"/>
        </w:rPr>
      </w:pPr>
      <w:r w:rsidRPr="00121DA7">
        <w:rPr>
          <w:sz w:val="22"/>
          <w:szCs w:val="22"/>
        </w:rPr>
        <w:t xml:space="preserve">Most individual music lessons last for 30 minutes.  If a pupil arrives late, tutor may overrun lessons at their discretion pending time does not adversely affect the next pupil. </w:t>
      </w:r>
    </w:p>
    <w:p w:rsidR="00121DA7" w:rsidRPr="00121DA7" w:rsidRDefault="00121DA7" w:rsidP="00121DA7">
      <w:pPr>
        <w:numPr>
          <w:ilvl w:val="0"/>
          <w:numId w:val="10"/>
        </w:numPr>
        <w:spacing w:before="0" w:after="0"/>
        <w:jc w:val="both"/>
        <w:rPr>
          <w:sz w:val="22"/>
          <w:szCs w:val="22"/>
        </w:rPr>
      </w:pPr>
      <w:r w:rsidRPr="00121DA7">
        <w:rPr>
          <w:sz w:val="22"/>
          <w:szCs w:val="22"/>
        </w:rPr>
        <w:t>Lessons should contain a variety of activities and utilise a range of teaching methods/strategies.</w:t>
      </w:r>
    </w:p>
    <w:p w:rsidR="00121DA7" w:rsidRPr="00121DA7" w:rsidRDefault="00121DA7" w:rsidP="00121DA7">
      <w:pPr>
        <w:numPr>
          <w:ilvl w:val="0"/>
          <w:numId w:val="10"/>
        </w:numPr>
        <w:spacing w:before="0" w:after="0"/>
        <w:jc w:val="both"/>
        <w:rPr>
          <w:sz w:val="22"/>
          <w:szCs w:val="22"/>
        </w:rPr>
      </w:pPr>
      <w:r w:rsidRPr="00121DA7">
        <w:rPr>
          <w:sz w:val="22"/>
          <w:szCs w:val="22"/>
        </w:rPr>
        <w:t xml:space="preserve">Tutors should plan lessons and series of lessons that build on prior attainment and meet the needs of individual pupils.  From time to time, it may be necessary to show evidence of this.  Information regarding pupils with SEN will be shared with you by the Director of Music.  </w:t>
      </w:r>
      <w:r w:rsidRPr="00121DA7">
        <w:rPr>
          <w:b/>
          <w:i/>
          <w:sz w:val="22"/>
          <w:szCs w:val="22"/>
        </w:rPr>
        <w:t>Please remember this information is strictly confidential.</w:t>
      </w:r>
    </w:p>
    <w:p w:rsidR="00121DA7" w:rsidRPr="00121DA7" w:rsidRDefault="00121DA7" w:rsidP="00121DA7">
      <w:pPr>
        <w:numPr>
          <w:ilvl w:val="0"/>
          <w:numId w:val="10"/>
        </w:numPr>
        <w:spacing w:before="0" w:after="0"/>
        <w:jc w:val="both"/>
        <w:rPr>
          <w:sz w:val="22"/>
          <w:szCs w:val="22"/>
        </w:rPr>
      </w:pPr>
      <w:r w:rsidRPr="00121DA7">
        <w:rPr>
          <w:sz w:val="22"/>
          <w:szCs w:val="22"/>
        </w:rPr>
        <w:t>Lesson observations will take place by the Director of Music at least once every two years, providing a forum for the discussion of your development as a teacher.  Observation will be notified in advance.</w:t>
      </w:r>
    </w:p>
    <w:p w:rsidR="00121DA7" w:rsidRDefault="00121DA7" w:rsidP="00121DA7">
      <w:pPr>
        <w:numPr>
          <w:ilvl w:val="0"/>
          <w:numId w:val="10"/>
        </w:numPr>
        <w:spacing w:before="0" w:after="0"/>
        <w:jc w:val="both"/>
        <w:rPr>
          <w:sz w:val="22"/>
          <w:szCs w:val="22"/>
        </w:rPr>
      </w:pPr>
      <w:r w:rsidRPr="00121DA7">
        <w:rPr>
          <w:sz w:val="22"/>
          <w:szCs w:val="22"/>
        </w:rPr>
        <w:t>If you require further materials or equipment for teaching please contact the Director of Music.</w:t>
      </w:r>
    </w:p>
    <w:p w:rsidR="00121DA7" w:rsidRDefault="00121DA7" w:rsidP="00121DA7">
      <w:pPr>
        <w:spacing w:before="0" w:after="0"/>
        <w:ind w:left="720"/>
        <w:jc w:val="both"/>
        <w:rPr>
          <w:sz w:val="22"/>
          <w:szCs w:val="22"/>
        </w:rPr>
      </w:pPr>
    </w:p>
    <w:p w:rsidR="00121DA7" w:rsidRPr="00121DA7" w:rsidRDefault="00121DA7" w:rsidP="00121DA7">
      <w:pPr>
        <w:pBdr>
          <w:top w:val="single" w:sz="4" w:space="1" w:color="auto"/>
        </w:pBdr>
        <w:spacing w:before="0" w:after="0"/>
        <w:jc w:val="both"/>
        <w:rPr>
          <w:sz w:val="22"/>
          <w:szCs w:val="22"/>
        </w:rPr>
      </w:pPr>
    </w:p>
    <w:p w:rsidR="00121DA7" w:rsidRDefault="00121DA7" w:rsidP="00121DA7">
      <w:pPr>
        <w:jc w:val="both"/>
        <w:rPr>
          <w:rFonts w:ascii="Arial Narrow" w:hAnsi="Arial Narrow"/>
        </w:rPr>
      </w:pPr>
    </w:p>
    <w:p w:rsidR="00A34651" w:rsidRDefault="00A34651" w:rsidP="00121DA7">
      <w:pPr>
        <w:jc w:val="both"/>
        <w:rPr>
          <w:rFonts w:ascii="Arial Narrow" w:hAnsi="Arial Narrow"/>
        </w:rPr>
      </w:pPr>
    </w:p>
    <w:p w:rsidR="00A34651" w:rsidRPr="00224566" w:rsidRDefault="00A34651" w:rsidP="00121DA7">
      <w:pPr>
        <w:jc w:val="both"/>
        <w:rPr>
          <w:rFonts w:ascii="Arial Narrow" w:hAnsi="Arial Narrow"/>
        </w:rPr>
      </w:pPr>
    </w:p>
    <w:p w:rsidR="00121DA7" w:rsidRPr="00A34651" w:rsidRDefault="00121DA7" w:rsidP="00121DA7">
      <w:pPr>
        <w:ind w:left="360"/>
        <w:jc w:val="both"/>
        <w:rPr>
          <w:b/>
          <w:sz w:val="22"/>
          <w:szCs w:val="22"/>
        </w:rPr>
      </w:pPr>
      <w:r w:rsidRPr="00A34651">
        <w:rPr>
          <w:b/>
          <w:sz w:val="22"/>
          <w:szCs w:val="22"/>
        </w:rPr>
        <w:t>Monitoring, assessing, recording and reporting</w:t>
      </w:r>
    </w:p>
    <w:p w:rsidR="00121DA7" w:rsidRPr="00121DA7" w:rsidRDefault="00121DA7" w:rsidP="00121DA7">
      <w:pPr>
        <w:ind w:left="360"/>
        <w:jc w:val="both"/>
        <w:rPr>
          <w:b/>
          <w:sz w:val="22"/>
          <w:szCs w:val="22"/>
          <w:u w:val="single"/>
        </w:rPr>
      </w:pPr>
    </w:p>
    <w:p w:rsidR="00121DA7" w:rsidRPr="00121DA7" w:rsidRDefault="00121DA7" w:rsidP="00121DA7">
      <w:pPr>
        <w:numPr>
          <w:ilvl w:val="0"/>
          <w:numId w:val="10"/>
        </w:numPr>
        <w:spacing w:before="0" w:after="0"/>
        <w:jc w:val="both"/>
        <w:rPr>
          <w:sz w:val="22"/>
          <w:szCs w:val="22"/>
        </w:rPr>
      </w:pPr>
      <w:r w:rsidRPr="00121DA7">
        <w:rPr>
          <w:sz w:val="22"/>
          <w:szCs w:val="22"/>
        </w:rPr>
        <w:lastRenderedPageBreak/>
        <w:t>Please keep a register of attendance and reason for absence if known.</w:t>
      </w:r>
    </w:p>
    <w:p w:rsidR="00121DA7" w:rsidRPr="00121DA7" w:rsidRDefault="00121DA7" w:rsidP="00121DA7">
      <w:pPr>
        <w:numPr>
          <w:ilvl w:val="0"/>
          <w:numId w:val="10"/>
        </w:numPr>
        <w:spacing w:before="0" w:after="0"/>
        <w:jc w:val="both"/>
        <w:rPr>
          <w:sz w:val="22"/>
          <w:szCs w:val="22"/>
        </w:rPr>
      </w:pPr>
      <w:r w:rsidRPr="00121DA7">
        <w:rPr>
          <w:sz w:val="22"/>
          <w:szCs w:val="22"/>
        </w:rPr>
        <w:t>If a pupil is absent from a lesson but is in school you should locate them and bring them to the lesson if possible.</w:t>
      </w:r>
    </w:p>
    <w:p w:rsidR="00121DA7" w:rsidRPr="00121DA7" w:rsidRDefault="00121DA7" w:rsidP="00121DA7">
      <w:pPr>
        <w:numPr>
          <w:ilvl w:val="0"/>
          <w:numId w:val="10"/>
        </w:numPr>
        <w:spacing w:before="0" w:after="0"/>
        <w:jc w:val="both"/>
        <w:rPr>
          <w:sz w:val="22"/>
          <w:szCs w:val="22"/>
        </w:rPr>
      </w:pPr>
      <w:r w:rsidRPr="00121DA7">
        <w:rPr>
          <w:sz w:val="22"/>
          <w:szCs w:val="22"/>
        </w:rPr>
        <w:t>Record the progress of each pupil, each lesson.  Share with the individual tutees their strengths and targets.</w:t>
      </w:r>
    </w:p>
    <w:p w:rsidR="00121DA7" w:rsidRPr="00121DA7" w:rsidRDefault="00121DA7" w:rsidP="00121DA7">
      <w:pPr>
        <w:numPr>
          <w:ilvl w:val="0"/>
          <w:numId w:val="10"/>
        </w:numPr>
        <w:spacing w:before="0" w:after="0"/>
        <w:jc w:val="both"/>
        <w:rPr>
          <w:sz w:val="22"/>
          <w:szCs w:val="22"/>
        </w:rPr>
      </w:pPr>
      <w:r w:rsidRPr="00121DA7">
        <w:rPr>
          <w:sz w:val="22"/>
          <w:szCs w:val="22"/>
        </w:rPr>
        <w:t>Every student in Y4-8 should be issued with an individual music lesson Progress Book. Using this you will work with the student to set yearly goals and to reflect on their progress.</w:t>
      </w:r>
    </w:p>
    <w:p w:rsidR="00121DA7" w:rsidRPr="00121DA7" w:rsidRDefault="00121DA7" w:rsidP="00121DA7">
      <w:pPr>
        <w:numPr>
          <w:ilvl w:val="0"/>
          <w:numId w:val="10"/>
        </w:numPr>
        <w:spacing w:before="0" w:after="0"/>
        <w:jc w:val="both"/>
        <w:rPr>
          <w:sz w:val="22"/>
          <w:szCs w:val="22"/>
        </w:rPr>
      </w:pPr>
      <w:r w:rsidRPr="00121DA7">
        <w:rPr>
          <w:sz w:val="22"/>
          <w:szCs w:val="22"/>
        </w:rPr>
        <w:t>You will be asked to write a written report to parents once a year at the end of the Spring term.  Guidance for report writing will be given by the Director of Music in advance.</w:t>
      </w:r>
    </w:p>
    <w:p w:rsidR="00121DA7" w:rsidRPr="00121DA7" w:rsidRDefault="00121DA7" w:rsidP="00121DA7">
      <w:pPr>
        <w:ind w:left="360"/>
        <w:jc w:val="both"/>
        <w:rPr>
          <w:sz w:val="22"/>
          <w:szCs w:val="22"/>
        </w:rPr>
      </w:pPr>
    </w:p>
    <w:p w:rsidR="00121DA7" w:rsidRPr="00121DA7" w:rsidRDefault="00121DA7" w:rsidP="00121DA7">
      <w:pPr>
        <w:ind w:left="360"/>
        <w:jc w:val="both"/>
        <w:rPr>
          <w:b/>
          <w:sz w:val="22"/>
          <w:szCs w:val="22"/>
        </w:rPr>
      </w:pPr>
      <w:r w:rsidRPr="00121DA7">
        <w:rPr>
          <w:b/>
          <w:sz w:val="22"/>
          <w:szCs w:val="22"/>
        </w:rPr>
        <w:t>HEALTH AND SAFETY</w:t>
      </w:r>
    </w:p>
    <w:p w:rsidR="00121DA7" w:rsidRPr="00121DA7" w:rsidRDefault="00121DA7" w:rsidP="00121DA7">
      <w:pPr>
        <w:ind w:left="360"/>
        <w:jc w:val="both"/>
        <w:rPr>
          <w:sz w:val="22"/>
          <w:szCs w:val="22"/>
        </w:rPr>
      </w:pPr>
    </w:p>
    <w:p w:rsidR="00121DA7" w:rsidRPr="00121DA7" w:rsidRDefault="00121DA7" w:rsidP="00121DA7">
      <w:pPr>
        <w:numPr>
          <w:ilvl w:val="0"/>
          <w:numId w:val="10"/>
        </w:numPr>
        <w:spacing w:before="0" w:after="0"/>
        <w:jc w:val="both"/>
        <w:rPr>
          <w:sz w:val="22"/>
          <w:szCs w:val="22"/>
        </w:rPr>
      </w:pPr>
      <w:r w:rsidRPr="00121DA7">
        <w:rPr>
          <w:sz w:val="22"/>
          <w:szCs w:val="22"/>
        </w:rPr>
        <w:t>Sign in and out at the school office.</w:t>
      </w:r>
    </w:p>
    <w:p w:rsidR="00121DA7" w:rsidRPr="00121DA7" w:rsidRDefault="00121DA7" w:rsidP="00121DA7">
      <w:pPr>
        <w:numPr>
          <w:ilvl w:val="0"/>
          <w:numId w:val="10"/>
        </w:numPr>
        <w:spacing w:before="0" w:after="0"/>
        <w:jc w:val="both"/>
        <w:rPr>
          <w:sz w:val="22"/>
          <w:szCs w:val="22"/>
        </w:rPr>
      </w:pPr>
      <w:r w:rsidRPr="00121DA7">
        <w:rPr>
          <w:sz w:val="22"/>
          <w:szCs w:val="22"/>
        </w:rPr>
        <w:t>In the event of fire, an alarm will sound continuously.  Please evacuate the building and guide pupil to the evacuation point.  Pupil should then join their class group.</w:t>
      </w:r>
    </w:p>
    <w:p w:rsidR="00121DA7" w:rsidRPr="00121DA7" w:rsidRDefault="00121DA7" w:rsidP="00121DA7">
      <w:pPr>
        <w:numPr>
          <w:ilvl w:val="0"/>
          <w:numId w:val="10"/>
        </w:numPr>
        <w:spacing w:before="0" w:after="0"/>
        <w:jc w:val="both"/>
        <w:rPr>
          <w:sz w:val="22"/>
          <w:szCs w:val="22"/>
        </w:rPr>
      </w:pPr>
      <w:r w:rsidRPr="00121DA7">
        <w:rPr>
          <w:sz w:val="22"/>
          <w:szCs w:val="22"/>
        </w:rPr>
        <w:t>You are required to read the Health and Safety and Child Protection Policy documents of the School and to sign that you have read them before taking up your post.</w:t>
      </w:r>
    </w:p>
    <w:p w:rsidR="00121DA7" w:rsidRPr="00121DA7" w:rsidRDefault="00121DA7" w:rsidP="00121DA7">
      <w:pPr>
        <w:ind w:left="360"/>
        <w:jc w:val="both"/>
        <w:rPr>
          <w:sz w:val="22"/>
          <w:szCs w:val="22"/>
        </w:rPr>
      </w:pPr>
    </w:p>
    <w:p w:rsidR="00121DA7" w:rsidRPr="00121DA7" w:rsidRDefault="00121DA7" w:rsidP="00121DA7">
      <w:pPr>
        <w:ind w:left="360"/>
        <w:jc w:val="both"/>
        <w:rPr>
          <w:b/>
          <w:sz w:val="22"/>
          <w:szCs w:val="22"/>
        </w:rPr>
      </w:pPr>
      <w:r w:rsidRPr="00121DA7">
        <w:rPr>
          <w:b/>
          <w:sz w:val="22"/>
          <w:szCs w:val="22"/>
        </w:rPr>
        <w:t>PAYMENT</w:t>
      </w:r>
    </w:p>
    <w:p w:rsidR="00121DA7" w:rsidRPr="00121DA7" w:rsidRDefault="00121DA7" w:rsidP="00121DA7">
      <w:pPr>
        <w:ind w:left="360"/>
        <w:jc w:val="both"/>
        <w:rPr>
          <w:b/>
          <w:sz w:val="22"/>
          <w:szCs w:val="22"/>
          <w:u w:val="single"/>
        </w:rPr>
      </w:pPr>
    </w:p>
    <w:p w:rsidR="00121DA7" w:rsidRPr="00121DA7" w:rsidRDefault="00121DA7" w:rsidP="00121DA7">
      <w:pPr>
        <w:ind w:left="360"/>
        <w:jc w:val="both"/>
        <w:rPr>
          <w:sz w:val="22"/>
          <w:szCs w:val="22"/>
        </w:rPr>
      </w:pPr>
      <w:r w:rsidRPr="00121DA7">
        <w:rPr>
          <w:sz w:val="22"/>
          <w:szCs w:val="22"/>
        </w:rPr>
        <w:t>The Director of Music will produce monthly invoices reflecting the hours which you have worked.  These will be sent to the Bursar, after which they will be processed by Head office for payment.</w:t>
      </w:r>
    </w:p>
    <w:p w:rsidR="009062B3" w:rsidRDefault="009062B3">
      <w:pPr>
        <w:rPr>
          <w:b/>
          <w:sz w:val="22"/>
          <w:szCs w:val="22"/>
        </w:rPr>
      </w:pPr>
    </w:p>
    <w:p w:rsidR="00920D6C" w:rsidRPr="00920D6C" w:rsidRDefault="00920D6C" w:rsidP="00121DA7">
      <w:pPr>
        <w:ind w:firstLine="360"/>
        <w:rPr>
          <w:b/>
          <w:sz w:val="22"/>
          <w:szCs w:val="22"/>
        </w:rPr>
      </w:pPr>
      <w:r w:rsidRPr="00920D6C">
        <w:rPr>
          <w:b/>
          <w:sz w:val="22"/>
          <w:szCs w:val="22"/>
        </w:rPr>
        <w:t xml:space="preserve">SKILLS </w:t>
      </w:r>
      <w:r w:rsidR="002E5448">
        <w:rPr>
          <w:b/>
          <w:sz w:val="22"/>
          <w:szCs w:val="22"/>
        </w:rPr>
        <w:t xml:space="preserve">AND EXPERIENCE </w:t>
      </w:r>
      <w:r w:rsidRPr="00920D6C">
        <w:rPr>
          <w:b/>
          <w:sz w:val="22"/>
          <w:szCs w:val="22"/>
        </w:rPr>
        <w:t>REQUIRED</w:t>
      </w:r>
    </w:p>
    <w:p w:rsidR="00920D6C" w:rsidRDefault="00920D6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961"/>
        <w:gridCol w:w="1908"/>
      </w:tblGrid>
      <w:tr w:rsidR="002E5448" w:rsidRPr="00A34651" w:rsidTr="00615B88">
        <w:tc>
          <w:tcPr>
            <w:tcW w:w="1481" w:type="dxa"/>
            <w:shd w:val="clear" w:color="auto" w:fill="auto"/>
          </w:tcPr>
          <w:p w:rsidR="002E5448" w:rsidRPr="00A34651" w:rsidRDefault="002E5448" w:rsidP="00615B88">
            <w:pPr>
              <w:rPr>
                <w:rFonts w:eastAsia="Calibri"/>
                <w:b/>
                <w:sz w:val="22"/>
                <w:szCs w:val="22"/>
              </w:rPr>
            </w:pPr>
            <w:r w:rsidRPr="00A34651">
              <w:rPr>
                <w:rFonts w:eastAsia="Calibri"/>
                <w:b/>
                <w:sz w:val="22"/>
                <w:szCs w:val="22"/>
              </w:rPr>
              <w:t>Area</w:t>
            </w:r>
          </w:p>
        </w:tc>
        <w:tc>
          <w:tcPr>
            <w:tcW w:w="6150" w:type="dxa"/>
            <w:shd w:val="clear" w:color="auto" w:fill="auto"/>
          </w:tcPr>
          <w:p w:rsidR="002E5448" w:rsidRPr="00A34651" w:rsidRDefault="002E5448" w:rsidP="00615B88">
            <w:pPr>
              <w:rPr>
                <w:rFonts w:eastAsia="Calibri"/>
                <w:b/>
                <w:sz w:val="22"/>
                <w:szCs w:val="22"/>
              </w:rPr>
            </w:pPr>
            <w:r w:rsidRPr="00A34651">
              <w:rPr>
                <w:rFonts w:eastAsia="Calibri"/>
                <w:b/>
                <w:sz w:val="22"/>
                <w:szCs w:val="22"/>
              </w:rPr>
              <w:t>Criteria</w:t>
            </w:r>
          </w:p>
        </w:tc>
        <w:tc>
          <w:tcPr>
            <w:tcW w:w="1945" w:type="dxa"/>
            <w:shd w:val="clear" w:color="auto" w:fill="auto"/>
          </w:tcPr>
          <w:p w:rsidR="002E5448" w:rsidRPr="00A34651" w:rsidRDefault="002E5448" w:rsidP="00615B88">
            <w:pPr>
              <w:rPr>
                <w:rFonts w:eastAsia="Calibri"/>
                <w:sz w:val="22"/>
                <w:szCs w:val="22"/>
              </w:rPr>
            </w:pPr>
          </w:p>
        </w:tc>
      </w:tr>
      <w:tr w:rsidR="002E5448" w:rsidRPr="00A34651" w:rsidTr="00615B88">
        <w:tc>
          <w:tcPr>
            <w:tcW w:w="1481" w:type="dxa"/>
            <w:shd w:val="clear" w:color="auto" w:fill="auto"/>
          </w:tcPr>
          <w:p w:rsidR="002E5448" w:rsidRPr="00A34651" w:rsidRDefault="002E5448" w:rsidP="00615B88">
            <w:pPr>
              <w:rPr>
                <w:rFonts w:eastAsia="Calibri"/>
                <w:b/>
                <w:sz w:val="22"/>
                <w:szCs w:val="22"/>
              </w:rPr>
            </w:pPr>
            <w:r w:rsidRPr="00A34651">
              <w:rPr>
                <w:rFonts w:eastAsia="Calibri"/>
                <w:b/>
                <w:sz w:val="22"/>
                <w:szCs w:val="22"/>
              </w:rPr>
              <w:t xml:space="preserve">Skills, Knowledge </w:t>
            </w:r>
            <w:r w:rsidRPr="00A34651">
              <w:rPr>
                <w:rFonts w:eastAsia="Calibri"/>
                <w:b/>
                <w:sz w:val="22"/>
                <w:szCs w:val="22"/>
              </w:rPr>
              <w:lastRenderedPageBreak/>
              <w:t>and Experience</w:t>
            </w:r>
          </w:p>
        </w:tc>
        <w:tc>
          <w:tcPr>
            <w:tcW w:w="6150" w:type="dxa"/>
            <w:shd w:val="clear" w:color="auto" w:fill="auto"/>
          </w:tcPr>
          <w:p w:rsidR="002E5448" w:rsidRPr="00A34651" w:rsidRDefault="002E5448" w:rsidP="00615B88">
            <w:pPr>
              <w:rPr>
                <w:rFonts w:eastAsia="Calibri"/>
                <w:sz w:val="22"/>
                <w:szCs w:val="22"/>
              </w:rPr>
            </w:pPr>
            <w:r w:rsidRPr="00A34651">
              <w:rPr>
                <w:rFonts w:eastAsia="Calibri"/>
                <w:sz w:val="22"/>
                <w:szCs w:val="22"/>
              </w:rPr>
              <w:lastRenderedPageBreak/>
              <w:t>Ability to plan and deliver outstanding, exciting and innovative lessons</w:t>
            </w:r>
          </w:p>
          <w:p w:rsidR="002E5448" w:rsidRPr="00A34651" w:rsidRDefault="002E5448" w:rsidP="00615B88">
            <w:pPr>
              <w:rPr>
                <w:rFonts w:eastAsia="Calibri"/>
                <w:sz w:val="22"/>
                <w:szCs w:val="22"/>
              </w:rPr>
            </w:pPr>
            <w:r w:rsidRPr="00A34651">
              <w:rPr>
                <w:rFonts w:eastAsia="Calibri"/>
                <w:sz w:val="22"/>
                <w:szCs w:val="22"/>
              </w:rPr>
              <w:lastRenderedPageBreak/>
              <w:t xml:space="preserve">Experience of teaching </w:t>
            </w:r>
            <w:r w:rsidR="00121DA7" w:rsidRPr="00A34651">
              <w:rPr>
                <w:rFonts w:eastAsia="Calibri"/>
                <w:sz w:val="22"/>
                <w:szCs w:val="22"/>
              </w:rPr>
              <w:t>singing</w:t>
            </w:r>
          </w:p>
          <w:p w:rsidR="002E5448" w:rsidRPr="00A34651" w:rsidRDefault="002E5448" w:rsidP="00615B88">
            <w:pPr>
              <w:rPr>
                <w:rFonts w:eastAsia="Calibri"/>
                <w:sz w:val="22"/>
                <w:szCs w:val="22"/>
              </w:rPr>
            </w:pPr>
            <w:r w:rsidRPr="00A34651">
              <w:rPr>
                <w:rFonts w:eastAsia="Calibri"/>
                <w:sz w:val="22"/>
                <w:szCs w:val="22"/>
              </w:rPr>
              <w:t>Ability to lead extra-curricular activities</w:t>
            </w:r>
          </w:p>
          <w:p w:rsidR="003904EF" w:rsidRPr="00A34651" w:rsidRDefault="003904EF" w:rsidP="00615B88">
            <w:pPr>
              <w:rPr>
                <w:rFonts w:eastAsia="Calibri"/>
                <w:sz w:val="22"/>
                <w:szCs w:val="22"/>
              </w:rPr>
            </w:pPr>
            <w:r w:rsidRPr="00A34651">
              <w:rPr>
                <w:rFonts w:eastAsia="Calibri"/>
                <w:sz w:val="22"/>
                <w:szCs w:val="22"/>
              </w:rPr>
              <w:t>Excellent communication</w:t>
            </w:r>
          </w:p>
          <w:p w:rsidR="00E20CFA" w:rsidRPr="00A34651" w:rsidRDefault="00E20CFA" w:rsidP="00E20CFA">
            <w:pPr>
              <w:rPr>
                <w:rFonts w:eastAsia="Calibri"/>
                <w:sz w:val="22"/>
                <w:szCs w:val="22"/>
              </w:rPr>
            </w:pPr>
            <w:r w:rsidRPr="00A34651">
              <w:rPr>
                <w:rFonts w:eastAsia="Calibri"/>
                <w:sz w:val="22"/>
                <w:szCs w:val="22"/>
              </w:rPr>
              <w:t xml:space="preserve">Excellent record keeping, ability to report on student progress </w:t>
            </w:r>
            <w:r w:rsidR="002E5448" w:rsidRPr="00A34651">
              <w:rPr>
                <w:rFonts w:eastAsia="Calibri"/>
                <w:sz w:val="22"/>
                <w:szCs w:val="22"/>
              </w:rPr>
              <w:t>Excellent and up-to-date subject knowledge</w:t>
            </w:r>
          </w:p>
        </w:tc>
        <w:tc>
          <w:tcPr>
            <w:tcW w:w="1945" w:type="dxa"/>
            <w:shd w:val="clear" w:color="auto" w:fill="auto"/>
          </w:tcPr>
          <w:p w:rsidR="002E5448" w:rsidRPr="00A34651" w:rsidRDefault="002E5448" w:rsidP="00615B88">
            <w:pPr>
              <w:rPr>
                <w:rFonts w:eastAsia="Calibri"/>
                <w:sz w:val="22"/>
                <w:szCs w:val="22"/>
              </w:rPr>
            </w:pPr>
            <w:r w:rsidRPr="00A34651">
              <w:rPr>
                <w:rFonts w:eastAsia="Calibri"/>
                <w:sz w:val="22"/>
                <w:szCs w:val="22"/>
              </w:rPr>
              <w:lastRenderedPageBreak/>
              <w:t>Essential</w:t>
            </w:r>
          </w:p>
          <w:p w:rsidR="002E5448" w:rsidRPr="00A34651" w:rsidRDefault="002E5448" w:rsidP="00615B88">
            <w:pPr>
              <w:rPr>
                <w:rFonts w:eastAsia="Calibri"/>
                <w:sz w:val="22"/>
                <w:szCs w:val="22"/>
              </w:rPr>
            </w:pPr>
            <w:r w:rsidRPr="00A34651">
              <w:rPr>
                <w:rFonts w:eastAsia="Calibri"/>
                <w:sz w:val="22"/>
                <w:szCs w:val="22"/>
              </w:rPr>
              <w:t>Essential</w:t>
            </w:r>
          </w:p>
          <w:p w:rsidR="002E5448" w:rsidRPr="00A34651" w:rsidRDefault="002E5448" w:rsidP="00615B88">
            <w:pPr>
              <w:rPr>
                <w:rFonts w:eastAsia="Calibri"/>
                <w:sz w:val="22"/>
                <w:szCs w:val="22"/>
              </w:rPr>
            </w:pPr>
            <w:r w:rsidRPr="00A34651">
              <w:rPr>
                <w:rFonts w:eastAsia="Calibri"/>
                <w:sz w:val="22"/>
                <w:szCs w:val="22"/>
              </w:rPr>
              <w:lastRenderedPageBreak/>
              <w:t>Essential</w:t>
            </w:r>
          </w:p>
          <w:p w:rsidR="002E5448" w:rsidRPr="00A34651" w:rsidRDefault="002E5448" w:rsidP="00615B88">
            <w:pPr>
              <w:rPr>
                <w:rFonts w:eastAsia="Calibri"/>
                <w:sz w:val="22"/>
                <w:szCs w:val="22"/>
              </w:rPr>
            </w:pPr>
            <w:r w:rsidRPr="00A34651">
              <w:rPr>
                <w:rFonts w:eastAsia="Calibri"/>
                <w:sz w:val="22"/>
                <w:szCs w:val="22"/>
              </w:rPr>
              <w:t>Essential</w:t>
            </w:r>
          </w:p>
          <w:p w:rsidR="003904EF" w:rsidRPr="00A34651" w:rsidRDefault="003904EF" w:rsidP="00615B88">
            <w:pPr>
              <w:rPr>
                <w:rFonts w:eastAsia="Calibri"/>
                <w:sz w:val="22"/>
                <w:szCs w:val="22"/>
              </w:rPr>
            </w:pPr>
            <w:r w:rsidRPr="00A34651">
              <w:rPr>
                <w:rFonts w:eastAsia="Calibri"/>
                <w:sz w:val="22"/>
                <w:szCs w:val="22"/>
              </w:rPr>
              <w:t>Essential</w:t>
            </w:r>
          </w:p>
          <w:p w:rsidR="00E20CFA" w:rsidRPr="00A34651" w:rsidRDefault="00E20CFA" w:rsidP="00615B88">
            <w:pPr>
              <w:rPr>
                <w:rFonts w:eastAsia="Calibri"/>
                <w:sz w:val="22"/>
                <w:szCs w:val="22"/>
              </w:rPr>
            </w:pPr>
            <w:r w:rsidRPr="00A34651">
              <w:rPr>
                <w:rFonts w:eastAsia="Calibri"/>
                <w:sz w:val="22"/>
                <w:szCs w:val="22"/>
              </w:rPr>
              <w:t>Essential</w:t>
            </w:r>
          </w:p>
          <w:p w:rsidR="002E5448" w:rsidRPr="00A34651" w:rsidRDefault="002E5448" w:rsidP="00615B88">
            <w:pPr>
              <w:rPr>
                <w:rFonts w:eastAsia="Calibri"/>
                <w:sz w:val="22"/>
                <w:szCs w:val="22"/>
              </w:rPr>
            </w:pPr>
            <w:r w:rsidRPr="00A34651">
              <w:rPr>
                <w:rFonts w:eastAsia="Calibri"/>
                <w:sz w:val="22"/>
                <w:szCs w:val="22"/>
              </w:rPr>
              <w:t>Desirable</w:t>
            </w:r>
          </w:p>
        </w:tc>
      </w:tr>
      <w:tr w:rsidR="002E5448" w:rsidRPr="00A34651" w:rsidTr="00615B88">
        <w:tc>
          <w:tcPr>
            <w:tcW w:w="1481" w:type="dxa"/>
            <w:shd w:val="clear" w:color="auto" w:fill="auto"/>
          </w:tcPr>
          <w:p w:rsidR="002E5448" w:rsidRPr="00A34651" w:rsidRDefault="002E5448" w:rsidP="00615B88">
            <w:pPr>
              <w:rPr>
                <w:rFonts w:eastAsia="Calibri"/>
                <w:b/>
                <w:sz w:val="22"/>
                <w:szCs w:val="22"/>
              </w:rPr>
            </w:pPr>
            <w:r w:rsidRPr="00A34651">
              <w:rPr>
                <w:rFonts w:eastAsia="Calibri"/>
                <w:b/>
                <w:sz w:val="22"/>
                <w:szCs w:val="22"/>
              </w:rPr>
              <w:lastRenderedPageBreak/>
              <w:t>Qualifications</w:t>
            </w:r>
          </w:p>
        </w:tc>
        <w:tc>
          <w:tcPr>
            <w:tcW w:w="6150" w:type="dxa"/>
            <w:shd w:val="clear" w:color="auto" w:fill="auto"/>
          </w:tcPr>
          <w:p w:rsidR="002E5448" w:rsidRPr="00A34651" w:rsidRDefault="002E5448" w:rsidP="00615B88">
            <w:pPr>
              <w:rPr>
                <w:rFonts w:eastAsia="Calibri"/>
                <w:sz w:val="22"/>
                <w:szCs w:val="22"/>
              </w:rPr>
            </w:pPr>
            <w:r w:rsidRPr="00A34651">
              <w:rPr>
                <w:rFonts w:eastAsia="Calibri"/>
                <w:sz w:val="22"/>
                <w:szCs w:val="22"/>
              </w:rPr>
              <w:t xml:space="preserve">A good degree including </w:t>
            </w:r>
            <w:r w:rsidR="00121DA7" w:rsidRPr="00A34651">
              <w:rPr>
                <w:rFonts w:eastAsia="Calibri"/>
                <w:sz w:val="22"/>
                <w:szCs w:val="22"/>
              </w:rPr>
              <w:t>Music</w:t>
            </w:r>
          </w:p>
          <w:p w:rsidR="002E5448" w:rsidRPr="00A34651" w:rsidRDefault="002E5448" w:rsidP="00615B88">
            <w:pPr>
              <w:rPr>
                <w:rFonts w:eastAsia="Calibri"/>
                <w:sz w:val="22"/>
                <w:szCs w:val="22"/>
              </w:rPr>
            </w:pPr>
            <w:r w:rsidRPr="00A34651">
              <w:rPr>
                <w:rFonts w:eastAsia="Calibri"/>
                <w:sz w:val="22"/>
                <w:szCs w:val="22"/>
              </w:rPr>
              <w:t>A PGCE qualification</w:t>
            </w:r>
          </w:p>
        </w:tc>
        <w:tc>
          <w:tcPr>
            <w:tcW w:w="1945" w:type="dxa"/>
            <w:shd w:val="clear" w:color="auto" w:fill="auto"/>
          </w:tcPr>
          <w:p w:rsidR="002E5448" w:rsidRPr="00A34651" w:rsidRDefault="002E5448" w:rsidP="00615B88">
            <w:pPr>
              <w:rPr>
                <w:rFonts w:eastAsia="Calibri"/>
                <w:sz w:val="22"/>
                <w:szCs w:val="22"/>
              </w:rPr>
            </w:pPr>
            <w:r w:rsidRPr="00A34651">
              <w:rPr>
                <w:rFonts w:eastAsia="Calibri"/>
                <w:sz w:val="22"/>
                <w:szCs w:val="22"/>
              </w:rPr>
              <w:t>Essential</w:t>
            </w:r>
          </w:p>
          <w:p w:rsidR="002E5448" w:rsidRPr="00A34651" w:rsidRDefault="00121DA7" w:rsidP="00615B88">
            <w:pPr>
              <w:rPr>
                <w:rFonts w:eastAsia="Calibri"/>
                <w:sz w:val="22"/>
                <w:szCs w:val="22"/>
              </w:rPr>
            </w:pPr>
            <w:r w:rsidRPr="00A34651">
              <w:rPr>
                <w:rFonts w:eastAsia="Calibri"/>
                <w:sz w:val="22"/>
                <w:szCs w:val="22"/>
              </w:rPr>
              <w:t>Desirable</w:t>
            </w:r>
          </w:p>
        </w:tc>
      </w:tr>
      <w:tr w:rsidR="002E5448" w:rsidRPr="004F6300" w:rsidTr="00615B88">
        <w:tc>
          <w:tcPr>
            <w:tcW w:w="1481" w:type="dxa"/>
            <w:shd w:val="clear" w:color="auto" w:fill="auto"/>
          </w:tcPr>
          <w:p w:rsidR="002E5448" w:rsidRPr="00A34651" w:rsidRDefault="002E5448" w:rsidP="00615B88">
            <w:pPr>
              <w:rPr>
                <w:rFonts w:eastAsia="Calibri"/>
                <w:b/>
                <w:sz w:val="22"/>
                <w:szCs w:val="22"/>
              </w:rPr>
            </w:pPr>
            <w:r w:rsidRPr="00A34651">
              <w:rPr>
                <w:rFonts w:eastAsia="Calibri"/>
                <w:b/>
                <w:sz w:val="22"/>
                <w:szCs w:val="22"/>
              </w:rPr>
              <w:t>Qualities</w:t>
            </w:r>
          </w:p>
        </w:tc>
        <w:tc>
          <w:tcPr>
            <w:tcW w:w="6150" w:type="dxa"/>
            <w:shd w:val="clear" w:color="auto" w:fill="auto"/>
          </w:tcPr>
          <w:p w:rsidR="002E5448" w:rsidRPr="00A34651" w:rsidRDefault="002E5448" w:rsidP="00615B88">
            <w:pPr>
              <w:rPr>
                <w:rFonts w:eastAsia="Calibri"/>
                <w:sz w:val="22"/>
                <w:szCs w:val="22"/>
              </w:rPr>
            </w:pPr>
            <w:r w:rsidRPr="00A34651">
              <w:rPr>
                <w:rFonts w:eastAsia="Calibri"/>
                <w:sz w:val="22"/>
                <w:szCs w:val="22"/>
              </w:rPr>
              <w:t>Creative, enthusiastic and inspirational teacher</w:t>
            </w:r>
          </w:p>
          <w:p w:rsidR="002E5448" w:rsidRPr="00A34651" w:rsidRDefault="002E5448" w:rsidP="00615B88">
            <w:pPr>
              <w:rPr>
                <w:rFonts w:eastAsia="Calibri"/>
                <w:sz w:val="22"/>
                <w:szCs w:val="22"/>
              </w:rPr>
            </w:pPr>
            <w:r w:rsidRPr="00A34651">
              <w:rPr>
                <w:rFonts w:eastAsia="Calibri"/>
                <w:sz w:val="22"/>
                <w:szCs w:val="22"/>
              </w:rPr>
              <w:t xml:space="preserve">A passion for </w:t>
            </w:r>
            <w:r w:rsidR="0007444B" w:rsidRPr="00A34651">
              <w:rPr>
                <w:rFonts w:eastAsia="Calibri"/>
                <w:sz w:val="22"/>
                <w:szCs w:val="22"/>
              </w:rPr>
              <w:t>educating</w:t>
            </w:r>
            <w:r w:rsidRPr="00A34651">
              <w:rPr>
                <w:rFonts w:eastAsia="Calibri"/>
                <w:sz w:val="22"/>
                <w:szCs w:val="22"/>
              </w:rPr>
              <w:t xml:space="preserve"> children</w:t>
            </w:r>
          </w:p>
          <w:p w:rsidR="002E5448" w:rsidRPr="00A34651" w:rsidRDefault="002E5448" w:rsidP="00615B88">
            <w:pPr>
              <w:rPr>
                <w:rFonts w:eastAsia="Calibri"/>
                <w:sz w:val="22"/>
                <w:szCs w:val="22"/>
              </w:rPr>
            </w:pPr>
            <w:r w:rsidRPr="00A34651">
              <w:rPr>
                <w:rFonts w:eastAsia="Calibri"/>
                <w:sz w:val="22"/>
                <w:szCs w:val="22"/>
              </w:rPr>
              <w:t xml:space="preserve">Willingness to participate in and take responsibility for trips </w:t>
            </w:r>
          </w:p>
          <w:p w:rsidR="002E5448" w:rsidRPr="00A34651" w:rsidRDefault="002E5448" w:rsidP="00615B88">
            <w:pPr>
              <w:rPr>
                <w:rFonts w:eastAsia="Calibri"/>
                <w:sz w:val="22"/>
                <w:szCs w:val="22"/>
              </w:rPr>
            </w:pPr>
            <w:r w:rsidRPr="00A34651">
              <w:rPr>
                <w:rFonts w:eastAsia="Calibri"/>
                <w:sz w:val="22"/>
                <w:szCs w:val="22"/>
              </w:rPr>
              <w:t>Commitment to working as part of a team</w:t>
            </w:r>
          </w:p>
        </w:tc>
        <w:tc>
          <w:tcPr>
            <w:tcW w:w="1945" w:type="dxa"/>
            <w:shd w:val="clear" w:color="auto" w:fill="auto"/>
          </w:tcPr>
          <w:p w:rsidR="002E5448" w:rsidRPr="00A34651" w:rsidRDefault="002E5448" w:rsidP="00615B88">
            <w:pPr>
              <w:rPr>
                <w:rFonts w:eastAsia="Calibri"/>
                <w:sz w:val="22"/>
                <w:szCs w:val="22"/>
              </w:rPr>
            </w:pPr>
            <w:r w:rsidRPr="00A34651">
              <w:rPr>
                <w:rFonts w:eastAsia="Calibri"/>
                <w:sz w:val="22"/>
                <w:szCs w:val="22"/>
              </w:rPr>
              <w:t>Essential</w:t>
            </w:r>
          </w:p>
          <w:p w:rsidR="002E5448" w:rsidRPr="00A34651" w:rsidRDefault="002E5448" w:rsidP="00615B88">
            <w:pPr>
              <w:rPr>
                <w:rFonts w:eastAsia="Calibri"/>
                <w:sz w:val="22"/>
                <w:szCs w:val="22"/>
              </w:rPr>
            </w:pPr>
            <w:r w:rsidRPr="00A34651">
              <w:rPr>
                <w:rFonts w:eastAsia="Calibri"/>
                <w:sz w:val="22"/>
                <w:szCs w:val="22"/>
              </w:rPr>
              <w:t>Essential</w:t>
            </w:r>
          </w:p>
          <w:p w:rsidR="002E5448" w:rsidRPr="00A34651" w:rsidRDefault="002E5448" w:rsidP="00615B88">
            <w:pPr>
              <w:rPr>
                <w:rFonts w:eastAsia="Calibri"/>
                <w:sz w:val="22"/>
                <w:szCs w:val="22"/>
              </w:rPr>
            </w:pPr>
            <w:r w:rsidRPr="00A34651">
              <w:rPr>
                <w:rFonts w:eastAsia="Calibri"/>
                <w:sz w:val="22"/>
                <w:szCs w:val="22"/>
              </w:rPr>
              <w:t>Essential</w:t>
            </w:r>
          </w:p>
          <w:p w:rsidR="002E5448" w:rsidRPr="00A34651" w:rsidRDefault="002E5448" w:rsidP="00615B88">
            <w:pPr>
              <w:rPr>
                <w:rFonts w:eastAsia="Calibri"/>
                <w:sz w:val="22"/>
                <w:szCs w:val="22"/>
              </w:rPr>
            </w:pPr>
            <w:r w:rsidRPr="00A34651">
              <w:rPr>
                <w:rFonts w:eastAsia="Calibri"/>
                <w:sz w:val="22"/>
                <w:szCs w:val="22"/>
              </w:rPr>
              <w:t>Essential</w:t>
            </w:r>
          </w:p>
        </w:tc>
      </w:tr>
    </w:tbl>
    <w:p w:rsidR="00A16B85" w:rsidRDefault="00A16B85"/>
    <w:p w:rsidR="00A16B85" w:rsidRDefault="00A16B85"/>
    <w:tbl>
      <w:tblPr>
        <w:tblW w:w="103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66"/>
      </w:tblGrid>
      <w:tr w:rsidR="00A16B85" w:rsidRPr="00920D6C" w:rsidTr="00920D6C">
        <w:trPr>
          <w:cantSplit/>
          <w:trHeight w:val="2262"/>
        </w:trPr>
        <w:tc>
          <w:tcPr>
            <w:tcW w:w="10366" w:type="dxa"/>
            <w:tcBorders>
              <w:left w:val="single" w:sz="6" w:space="0" w:color="FFFFFF"/>
              <w:bottom w:val="single" w:sz="4" w:space="0" w:color="auto"/>
              <w:right w:val="single" w:sz="6" w:space="0" w:color="FFFFFF"/>
            </w:tcBorders>
          </w:tcPr>
          <w:p w:rsidR="00A16B85" w:rsidRPr="00920D6C" w:rsidRDefault="00A16B85" w:rsidP="00615B88">
            <w:pPr>
              <w:tabs>
                <w:tab w:val="left" w:pos="600"/>
              </w:tabs>
              <w:ind w:left="2880" w:hanging="2880"/>
              <w:outlineLvl w:val="0"/>
              <w:rPr>
                <w:rFonts w:ascii="Cambria" w:hAnsi="Cambria"/>
                <w:b/>
                <w:sz w:val="22"/>
                <w:szCs w:val="22"/>
              </w:rPr>
            </w:pPr>
          </w:p>
          <w:p w:rsidR="00A16B85" w:rsidRPr="00920D6C" w:rsidRDefault="00A16B85" w:rsidP="00615B88">
            <w:pPr>
              <w:tabs>
                <w:tab w:val="left" w:pos="600"/>
              </w:tabs>
              <w:ind w:left="2880" w:hanging="2880"/>
              <w:outlineLvl w:val="0"/>
              <w:rPr>
                <w:rFonts w:ascii="Cambria" w:hAnsi="Cambria"/>
                <w:b/>
                <w:sz w:val="22"/>
                <w:szCs w:val="22"/>
              </w:rPr>
            </w:pPr>
            <w:r w:rsidRPr="00920D6C">
              <w:rPr>
                <w:rFonts w:ascii="Cambria" w:hAnsi="Cambria"/>
                <w:b/>
                <w:sz w:val="22"/>
                <w:szCs w:val="22"/>
              </w:rPr>
              <w:t>SAFEGUARDING</w:t>
            </w:r>
          </w:p>
          <w:p w:rsidR="00A16B85" w:rsidRPr="00920D6C" w:rsidRDefault="00A16B85" w:rsidP="00615B88">
            <w:pPr>
              <w:ind w:left="2880" w:hanging="2880"/>
              <w:outlineLvl w:val="0"/>
              <w:rPr>
                <w:rFonts w:ascii="Cambria" w:hAnsi="Cambria"/>
                <w:b/>
                <w:sz w:val="22"/>
                <w:szCs w:val="22"/>
              </w:rPr>
            </w:pPr>
          </w:p>
          <w:p w:rsidR="00A16B85" w:rsidRPr="00920D6C" w:rsidRDefault="00A16B85" w:rsidP="00615B88">
            <w:pPr>
              <w:rPr>
                <w:rFonts w:ascii="Cambria" w:hAnsi="Cambria"/>
                <w:sz w:val="22"/>
                <w:szCs w:val="22"/>
              </w:rPr>
            </w:pPr>
            <w:r w:rsidRPr="00920D6C">
              <w:rPr>
                <w:rFonts w:ascii="Cambria" w:hAnsi="Cambria"/>
                <w:sz w:val="22"/>
                <w:szCs w:val="22"/>
              </w:rPr>
              <w:t>APG is committed to safeguarding and promoting the welfare of children and young people and as an</w:t>
            </w:r>
          </w:p>
          <w:p w:rsidR="00A16B85" w:rsidRPr="00920D6C" w:rsidRDefault="00A16B85" w:rsidP="00615B88">
            <w:pPr>
              <w:rPr>
                <w:rFonts w:ascii="Cambria" w:hAnsi="Cambria"/>
                <w:sz w:val="22"/>
                <w:szCs w:val="22"/>
              </w:rPr>
            </w:pPr>
            <w:r w:rsidRPr="00920D6C">
              <w:rPr>
                <w:rFonts w:ascii="Cambria" w:hAnsi="Cambria"/>
                <w:sz w:val="22"/>
                <w:szCs w:val="22"/>
              </w:rPr>
              <w:t>employee of APG you are expected to share this commitment.  The protection of our students’ welfare is the responsibility of all staff within APG Schools and individuals are expected to conduct themselves in a way</w:t>
            </w:r>
          </w:p>
          <w:p w:rsidR="00473B23" w:rsidRDefault="00A16B85" w:rsidP="00473B23">
            <w:pPr>
              <w:rPr>
                <w:rFonts w:ascii="Cambria" w:hAnsi="Cambria"/>
                <w:sz w:val="22"/>
                <w:szCs w:val="22"/>
              </w:rPr>
            </w:pPr>
            <w:r w:rsidRPr="00920D6C">
              <w:rPr>
                <w:rFonts w:ascii="Cambria" w:hAnsi="Cambria"/>
                <w:sz w:val="22"/>
                <w:szCs w:val="22"/>
              </w:rPr>
              <w:t>that reflects the principles of our organisation.</w:t>
            </w:r>
            <w:r w:rsidR="00473B23">
              <w:rPr>
                <w:rFonts w:ascii="Cambria" w:hAnsi="Cambria"/>
                <w:sz w:val="22"/>
                <w:szCs w:val="22"/>
              </w:rPr>
              <w:t xml:space="preserve"> All staff are required to undertake vetting &amp; compliance via the DBS service. </w:t>
            </w:r>
          </w:p>
          <w:p w:rsidR="00A16B85" w:rsidRDefault="00A16B85" w:rsidP="00615B88">
            <w:pPr>
              <w:rPr>
                <w:rFonts w:ascii="Cambria" w:hAnsi="Cambria"/>
                <w:sz w:val="22"/>
                <w:szCs w:val="22"/>
              </w:rPr>
            </w:pPr>
          </w:p>
          <w:p w:rsidR="00920D6C" w:rsidRPr="00920D6C" w:rsidRDefault="00920D6C" w:rsidP="00615B88">
            <w:pPr>
              <w:rPr>
                <w:rFonts w:ascii="Cambria" w:hAnsi="Cambria"/>
                <w:b/>
                <w:smallCaps/>
                <w:sz w:val="22"/>
                <w:szCs w:val="22"/>
              </w:rPr>
            </w:pPr>
          </w:p>
        </w:tc>
      </w:tr>
    </w:tbl>
    <w:p w:rsidR="00A16B85" w:rsidRPr="00920D6C" w:rsidRDefault="00A16B85" w:rsidP="00A16B85">
      <w:pPr>
        <w:rPr>
          <w:sz w:val="22"/>
          <w:szCs w:val="22"/>
        </w:rPr>
      </w:pPr>
    </w:p>
    <w:p w:rsidR="00920D6C" w:rsidRDefault="00920D6C" w:rsidP="00920D6C">
      <w:pPr>
        <w:rPr>
          <w:sz w:val="22"/>
          <w:szCs w:val="22"/>
        </w:rPr>
      </w:pPr>
      <w:r>
        <w:rPr>
          <w:sz w:val="22"/>
          <w:szCs w:val="22"/>
        </w:rPr>
        <w:t>JOB DESCRIPTION AGREEMENT</w:t>
      </w:r>
    </w:p>
    <w:p w:rsidR="00920D6C" w:rsidRDefault="00920D6C" w:rsidP="00920D6C">
      <w:pPr>
        <w:rPr>
          <w:sz w:val="22"/>
          <w:szCs w:val="22"/>
        </w:rPr>
      </w:pPr>
    </w:p>
    <w:p w:rsidR="00920D6C" w:rsidRDefault="00920D6C" w:rsidP="00920D6C">
      <w:pPr>
        <w:rPr>
          <w:sz w:val="22"/>
          <w:szCs w:val="22"/>
        </w:rPr>
      </w:pPr>
      <w:r>
        <w:rPr>
          <w:sz w:val="22"/>
          <w:szCs w:val="22"/>
        </w:rPr>
        <w:t>Job Holders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920D6C" w:rsidRDefault="00920D6C" w:rsidP="00920D6C">
      <w:pPr>
        <w:rPr>
          <w:sz w:val="22"/>
          <w:szCs w:val="22"/>
        </w:rPr>
      </w:pPr>
    </w:p>
    <w:p w:rsidR="00920D6C" w:rsidRDefault="00D0118B" w:rsidP="00920D6C">
      <w:pPr>
        <w:rPr>
          <w:sz w:val="22"/>
          <w:szCs w:val="22"/>
        </w:rPr>
      </w:pPr>
      <w:r>
        <w:rPr>
          <w:sz w:val="22"/>
          <w:szCs w:val="22"/>
        </w:rPr>
        <w:t>Manager’s</w:t>
      </w:r>
      <w:r w:rsidR="00920D6C">
        <w:rPr>
          <w:sz w:val="22"/>
          <w:szCs w:val="22"/>
        </w:rPr>
        <w:t xml:space="preserve"> signature:   </w:t>
      </w:r>
      <w:r w:rsidR="00920D6C">
        <w:rPr>
          <w:sz w:val="22"/>
          <w:szCs w:val="22"/>
        </w:rPr>
        <w:tab/>
      </w:r>
      <w:r w:rsidR="00920D6C">
        <w:rPr>
          <w:sz w:val="22"/>
          <w:szCs w:val="22"/>
        </w:rPr>
        <w:tab/>
      </w:r>
      <w:r w:rsidR="00920D6C">
        <w:rPr>
          <w:sz w:val="22"/>
          <w:szCs w:val="22"/>
        </w:rPr>
        <w:tab/>
      </w:r>
      <w:r w:rsidR="00920D6C">
        <w:rPr>
          <w:sz w:val="22"/>
          <w:szCs w:val="22"/>
        </w:rPr>
        <w:tab/>
      </w:r>
      <w:r w:rsidR="00920D6C">
        <w:rPr>
          <w:sz w:val="22"/>
          <w:szCs w:val="22"/>
        </w:rPr>
        <w:tab/>
      </w:r>
      <w:r w:rsidR="00920D6C">
        <w:rPr>
          <w:sz w:val="22"/>
          <w:szCs w:val="22"/>
        </w:rPr>
        <w:tab/>
      </w:r>
      <w:r w:rsidR="00920D6C">
        <w:rPr>
          <w:sz w:val="22"/>
          <w:szCs w:val="22"/>
        </w:rPr>
        <w:tab/>
        <w:t>Date:</w:t>
      </w:r>
    </w:p>
    <w:p w:rsidR="00920D6C" w:rsidRPr="00F95A52" w:rsidRDefault="00920D6C" w:rsidP="00920D6C">
      <w:pPr>
        <w:rPr>
          <w:sz w:val="22"/>
          <w:szCs w:val="22"/>
        </w:rPr>
      </w:pPr>
    </w:p>
    <w:p w:rsidR="00A16B85" w:rsidRDefault="00A16B85"/>
    <w:sectPr w:rsidR="00A16B85" w:rsidSect="002E5448">
      <w:headerReference w:type="default" r:id="rId12"/>
      <w:footerReference w:type="default" r:id="rId13"/>
      <w:headerReference w:type="first" r:id="rId14"/>
      <w:pgSz w:w="12240" w:h="15840"/>
      <w:pgMar w:top="1440" w:right="1440" w:bottom="851"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DDA" w:rsidRDefault="00587DDA">
      <w:pPr>
        <w:spacing w:before="0" w:after="0"/>
      </w:pPr>
      <w:r>
        <w:separator/>
      </w:r>
    </w:p>
  </w:endnote>
  <w:endnote w:type="continuationSeparator" w:id="0">
    <w:p w:rsidR="00587DDA" w:rsidRDefault="00587D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DDA" w:rsidRDefault="00587DDA">
    <w:pPr>
      <w:pStyle w:val="Footer"/>
      <w:jc w:val="right"/>
    </w:pPr>
    <w:r>
      <w:fldChar w:fldCharType="begin"/>
    </w:r>
    <w:r>
      <w:instrText xml:space="preserve"> PAGE   \* MERGEFORMAT </w:instrText>
    </w:r>
    <w:r>
      <w:fldChar w:fldCharType="separate"/>
    </w:r>
    <w:r w:rsidR="00A34651">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DDA" w:rsidRDefault="00587DDA">
      <w:pPr>
        <w:spacing w:before="0" w:after="0"/>
      </w:pPr>
      <w:r>
        <w:separator/>
      </w:r>
    </w:p>
  </w:footnote>
  <w:footnote w:type="continuationSeparator" w:id="0">
    <w:p w:rsidR="00587DDA" w:rsidRDefault="00587DD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DDA" w:rsidRDefault="00587DDA">
    <w:pPr>
      <w:pStyle w:val="Header"/>
    </w:pPr>
    <w:r>
      <w:rPr>
        <w:noProof/>
        <w:lang w:val="en-GB" w:eastAsia="en-GB"/>
      </w:rPr>
      <w:drawing>
        <wp:anchor distT="0" distB="0" distL="114300" distR="114300" simplePos="0" relativeHeight="251661312" behindDoc="1" locked="0" layoutInCell="1" allowOverlap="1" wp14:anchorId="790DFDCB" wp14:editId="28CE58EC">
          <wp:simplePos x="0" y="0"/>
          <wp:positionH relativeFrom="margin">
            <wp:posOffset>-11875</wp:posOffset>
          </wp:positionH>
          <wp:positionV relativeFrom="paragraph">
            <wp:posOffset>206325</wp:posOffset>
          </wp:positionV>
          <wp:extent cx="1828800" cy="758838"/>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8838"/>
                  </a:xfrm>
                  <a:prstGeom prst="rect">
                    <a:avLst/>
                  </a:prstGeom>
                  <a:noFill/>
                </pic:spPr>
              </pic:pic>
            </a:graphicData>
          </a:graphic>
          <wp14:sizeRelH relativeFrom="page">
            <wp14:pctWidth>0</wp14:pctWidth>
          </wp14:sizeRelH>
          <wp14:sizeRelV relativeFrom="page">
            <wp14:pctHeight>0</wp14:pctHeight>
          </wp14:sizeRelV>
        </wp:anchor>
      </w:drawing>
    </w:r>
    <w:r w:rsidRPr="0022023A">
      <w:rPr>
        <w:noProof/>
        <w:lang w:val="en-GB" w:eastAsia="en-GB"/>
      </w:rPr>
      <w:drawing>
        <wp:inline distT="0" distB="0" distL="0" distR="0" wp14:anchorId="2D6DC312" wp14:editId="2D6DC313">
          <wp:extent cx="2171700" cy="1145664"/>
          <wp:effectExtent l="0" t="0" r="0" b="0"/>
          <wp:docPr id="9" name="Picture 9" descr="T:\Marketing\Brand Guidelines and logos\APG\Current\logo_APG_2017\APG mai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Brand Guidelines and logos\APG\Current\logo_APG_2017\APG main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4146" cy="1162781"/>
                  </a:xfrm>
                  <a:prstGeom prst="rect">
                    <a:avLst/>
                  </a:prstGeom>
                  <a:noFill/>
                  <a:ln>
                    <a:noFill/>
                  </a:ln>
                </pic:spPr>
              </pic:pic>
            </a:graphicData>
          </a:graphic>
        </wp:inline>
      </w:drawing>
    </w:r>
    <w:sdt>
      <w:sdtPr>
        <w:alias w:val="Company"/>
        <w:tag w:val=""/>
        <w:id w:val="1822608644"/>
        <w:showingPlcHdr/>
        <w:dataBinding w:prefixMappings="xmlns:ns0='http://schemas.microsoft.com/office/2006/coverPageProps' " w:xpath="/ns0:CoverPageProperties[1]/ns0:CompanyPhone[1]" w:storeItemID="{55AF091B-3C7A-41E3-B477-F2FDAA23CFDA}"/>
        <w:text/>
      </w:sdtPr>
      <w:sdtEndPr/>
      <w:sdtContent>
        <w: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DDA" w:rsidRDefault="00587DDA" w:rsidP="00615B88">
    <w:pPr>
      <w:pStyle w:val="Header"/>
      <w:ind w:left="3600" w:firstLine="720"/>
      <w:jc w:val="left"/>
    </w:pPr>
    <w:r>
      <w:rPr>
        <w:noProof/>
        <w:lang w:val="en-GB"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-26032</wp:posOffset>
          </wp:positionV>
          <wp:extent cx="1828800" cy="758838"/>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8838"/>
                  </a:xfrm>
                  <a:prstGeom prst="rect">
                    <a:avLst/>
                  </a:prstGeom>
                  <a:noFill/>
                </pic:spPr>
              </pic:pic>
            </a:graphicData>
          </a:graphic>
          <wp14:sizeRelH relativeFrom="page">
            <wp14:pctWidth>0</wp14:pctWidth>
          </wp14:sizeRelH>
          <wp14:sizeRelV relativeFrom="page">
            <wp14:pctHeight>0</wp14:pctHeight>
          </wp14:sizeRelV>
        </wp:anchor>
      </w:drawing>
    </w:r>
    <w:r w:rsidRPr="0022023A">
      <w:rPr>
        <w:noProof/>
        <w:lang w:val="en-GB"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-149728</wp:posOffset>
          </wp:positionV>
          <wp:extent cx="2171700" cy="1145664"/>
          <wp:effectExtent l="0" t="0" r="0" b="0"/>
          <wp:wrapNone/>
          <wp:docPr id="10" name="Picture 10" descr="T:\Marketing\Brand Guidelines and logos\APG\Current\logo_APG_2017\APG mai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Brand Guidelines and logos\APG\Current\logo_APG_2017\APG main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11456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64C0D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D5167"/>
    <w:multiLevelType w:val="hybridMultilevel"/>
    <w:tmpl w:val="7B9202EE"/>
    <w:lvl w:ilvl="0" w:tplc="993E6646">
      <w:start w:val="1"/>
      <w:numFmt w:val="decimal"/>
      <w:lvlText w:val="%1."/>
      <w:lvlJc w:val="left"/>
      <w:pPr>
        <w:tabs>
          <w:tab w:val="num" w:pos="1080"/>
        </w:tabs>
        <w:ind w:left="1080" w:hanging="720"/>
      </w:pPr>
      <w:rPr>
        <w:rFonts w:hint="default"/>
        <w:sz w:val="24"/>
        <w:szCs w:val="24"/>
      </w:rPr>
    </w:lvl>
    <w:lvl w:ilvl="1" w:tplc="E4E4AF60">
      <w:start w:val="1"/>
      <w:numFmt w:val="bullet"/>
      <w:lvlText w:val=""/>
      <w:lvlJc w:val="left"/>
      <w:pPr>
        <w:tabs>
          <w:tab w:val="num" w:pos="1440"/>
        </w:tabs>
        <w:ind w:left="1440" w:hanging="360"/>
      </w:pPr>
      <w:rPr>
        <w:rFonts w:ascii="Symbol" w:hAnsi="Symbol"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4B306E"/>
    <w:multiLevelType w:val="hybridMultilevel"/>
    <w:tmpl w:val="5532B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FE0972"/>
    <w:multiLevelType w:val="hybridMultilevel"/>
    <w:tmpl w:val="01FC8030"/>
    <w:lvl w:ilvl="0" w:tplc="08090001">
      <w:start w:val="1"/>
      <w:numFmt w:val="bullet"/>
      <w:lvlText w:val=""/>
      <w:lvlJc w:val="left"/>
      <w:pPr>
        <w:ind w:left="720" w:hanging="360"/>
      </w:pPr>
      <w:rPr>
        <w:rFonts w:ascii="Symbol" w:hAnsi="Symbol" w:hint="default"/>
      </w:rPr>
    </w:lvl>
    <w:lvl w:ilvl="1" w:tplc="06960C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96547"/>
    <w:multiLevelType w:val="hybridMultilevel"/>
    <w:tmpl w:val="947859DC"/>
    <w:lvl w:ilvl="0" w:tplc="B83A2CE0">
      <w:start w:val="7"/>
      <w:numFmt w:val="bullet"/>
      <w:lvlText w:val=""/>
      <w:lvlJc w:val="left"/>
      <w:pPr>
        <w:tabs>
          <w:tab w:val="num" w:pos="720"/>
        </w:tabs>
        <w:ind w:left="720" w:hanging="360"/>
      </w:pPr>
      <w:rPr>
        <w:rFonts w:ascii="Symbol" w:eastAsia="Times New Roman" w:hAnsi="Symbol" w:cs="Times New Roman"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E3A90"/>
    <w:multiLevelType w:val="hybridMultilevel"/>
    <w:tmpl w:val="C388DE8E"/>
    <w:lvl w:ilvl="0" w:tplc="08090001">
      <w:start w:val="1"/>
      <w:numFmt w:val="bullet"/>
      <w:lvlText w:val=""/>
      <w:lvlJc w:val="left"/>
      <w:pPr>
        <w:ind w:left="720" w:hanging="360"/>
      </w:pPr>
      <w:rPr>
        <w:rFonts w:ascii="Symbol" w:hAnsi="Symbol" w:hint="default"/>
      </w:rPr>
    </w:lvl>
    <w:lvl w:ilvl="1" w:tplc="06960C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35F60"/>
    <w:multiLevelType w:val="hybridMultilevel"/>
    <w:tmpl w:val="62524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9"/>
  </w:num>
  <w:num w:numId="6">
    <w:abstractNumId w:val="3"/>
  </w:num>
  <w:num w:numId="7">
    <w:abstractNumId w:val="4"/>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EA"/>
    <w:rsid w:val="0007444B"/>
    <w:rsid w:val="000827C1"/>
    <w:rsid w:val="000C2633"/>
    <w:rsid w:val="000D6A9B"/>
    <w:rsid w:val="000E2BA9"/>
    <w:rsid w:val="00121DA7"/>
    <w:rsid w:val="00144A0F"/>
    <w:rsid w:val="001C09BA"/>
    <w:rsid w:val="001C1738"/>
    <w:rsid w:val="0022023A"/>
    <w:rsid w:val="00231496"/>
    <w:rsid w:val="002E5448"/>
    <w:rsid w:val="0037287B"/>
    <w:rsid w:val="003904EF"/>
    <w:rsid w:val="003C40C2"/>
    <w:rsid w:val="00473B23"/>
    <w:rsid w:val="004779FE"/>
    <w:rsid w:val="004958F8"/>
    <w:rsid w:val="004E12D4"/>
    <w:rsid w:val="004E5774"/>
    <w:rsid w:val="00503936"/>
    <w:rsid w:val="005531FB"/>
    <w:rsid w:val="00587DDA"/>
    <w:rsid w:val="006044A2"/>
    <w:rsid w:val="00615B88"/>
    <w:rsid w:val="0063211A"/>
    <w:rsid w:val="00761239"/>
    <w:rsid w:val="007B4BF3"/>
    <w:rsid w:val="007D5543"/>
    <w:rsid w:val="00810C8B"/>
    <w:rsid w:val="0087156A"/>
    <w:rsid w:val="008A6F05"/>
    <w:rsid w:val="009062B3"/>
    <w:rsid w:val="00920D6C"/>
    <w:rsid w:val="0092437A"/>
    <w:rsid w:val="00984412"/>
    <w:rsid w:val="009B4F11"/>
    <w:rsid w:val="009D0EA6"/>
    <w:rsid w:val="00A16B85"/>
    <w:rsid w:val="00A17482"/>
    <w:rsid w:val="00A34651"/>
    <w:rsid w:val="00A9408E"/>
    <w:rsid w:val="00B90BEA"/>
    <w:rsid w:val="00BA187B"/>
    <w:rsid w:val="00BB5790"/>
    <w:rsid w:val="00BF7D76"/>
    <w:rsid w:val="00CB6FB0"/>
    <w:rsid w:val="00CE6D9D"/>
    <w:rsid w:val="00D0118B"/>
    <w:rsid w:val="00D060D5"/>
    <w:rsid w:val="00D77C12"/>
    <w:rsid w:val="00D80F68"/>
    <w:rsid w:val="00DF2239"/>
    <w:rsid w:val="00E01D0A"/>
    <w:rsid w:val="00E20CFA"/>
    <w:rsid w:val="00E51EB0"/>
    <w:rsid w:val="00E73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D23A317-C6F7-4293-B52D-7FB7ED57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2E5448"/>
    <w:pPr>
      <w:spacing w:before="0" w:after="0"/>
      <w:ind w:left="720"/>
      <w:contextualSpacing/>
    </w:pPr>
    <w:rPr>
      <w:rFonts w:ascii="Calibri" w:eastAsia="Calibri"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D4EFEA91DEA4EB238E633BD247A88" ma:contentTypeVersion="1" ma:contentTypeDescription="Create a new document." ma:contentTypeScope="" ma:versionID="d58d053557e7175154248deaf44fbfed">
  <xsd:schema xmlns:xsd="http://www.w3.org/2001/XMLSchema" xmlns:xs="http://www.w3.org/2001/XMLSchema" xmlns:p="http://schemas.microsoft.com/office/2006/metadata/properties" targetNamespace="http://schemas.microsoft.com/office/2006/metadata/properties" ma:root="true" ma:fieldsID="ec13c537c3530219d06318793b773b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531AFE-C008-4E59-8881-14015B2A172D}">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A8E53E17-0367-4D34-A6B9-105234983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2011B4-7C04-4546-A9F4-5216BAF3BB37}">
  <ds:schemaRefs>
    <ds:schemaRef ds:uri="http://schemas.microsoft.com/sharepoint/v3/contenttype/forms"/>
  </ds:schemaRefs>
</ds:datastoreItem>
</file>

<file path=customXml/itemProps5.xml><?xml version="1.0" encoding="utf-8"?>
<ds:datastoreItem xmlns:ds="http://schemas.openxmlformats.org/officeDocument/2006/customXml" ds:itemID="{CC200587-5440-4062-BBEC-D4D5AE45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442D915C</Template>
  <TotalTime>0</TotalTime>
  <Pages>5</Pages>
  <Words>1262</Words>
  <Characters>7195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JD Template</vt:lpstr>
    </vt:vector>
  </TitlesOfParts>
  <Company>Company Name</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dc:title>
  <dc:creator>Rossella Proscia</dc:creator>
  <cp:lastModifiedBy>Laura Young</cp:lastModifiedBy>
  <cp:revision>2</cp:revision>
  <dcterms:created xsi:type="dcterms:W3CDTF">2018-05-08T14:06:00Z</dcterms:created>
  <dcterms:modified xsi:type="dcterms:W3CDTF">2018-05-08T14:06:00Z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0x0101009F1D4EFEA91DEA4EB238E633BD247A88</vt:lpwstr>
  </property>
</Properties>
</file>