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D15" w:rsidRDefault="00FD1D15"/>
    <w:p w:rsidR="00C2197D" w:rsidRDefault="00C2197D" w:rsidP="00C2197D">
      <w:pPr>
        <w:spacing w:after="0"/>
        <w:rPr>
          <w:rFonts w:ascii="Arial" w:hAnsi="Arial" w:cs="Arial"/>
          <w:sz w:val="24"/>
          <w:szCs w:val="24"/>
        </w:rPr>
      </w:pPr>
    </w:p>
    <w:p w:rsidR="00827ECF" w:rsidRPr="00C2197D" w:rsidRDefault="00827ECF" w:rsidP="00C2197D">
      <w:pPr>
        <w:spacing w:after="0"/>
        <w:rPr>
          <w:rFonts w:ascii="Arial" w:hAnsi="Arial" w:cs="Arial"/>
          <w:sz w:val="24"/>
          <w:szCs w:val="24"/>
        </w:rPr>
      </w:pPr>
    </w:p>
    <w:p w:rsidR="001B6469" w:rsidRPr="002B3E5C" w:rsidRDefault="001B6469" w:rsidP="001B6469">
      <w:pPr>
        <w:pStyle w:val="NormalWeb"/>
        <w:shd w:val="clear" w:color="auto" w:fill="FFFFFF"/>
        <w:spacing w:before="150" w:beforeAutospacing="0" w:after="150" w:afterAutospacing="0"/>
        <w:ind w:right="-35"/>
        <w:jc w:val="both"/>
        <w:rPr>
          <w:rFonts w:ascii="Arial" w:hAnsi="Arial" w:cs="Arial"/>
          <w:b/>
        </w:rPr>
      </w:pPr>
      <w:r w:rsidRPr="002B3E5C">
        <w:rPr>
          <w:rFonts w:ascii="Arial" w:hAnsi="Arial" w:cs="Arial"/>
          <w:b/>
        </w:rPr>
        <w:t>St Anthony’s Catholic Primary School</w:t>
      </w:r>
    </w:p>
    <w:p w:rsidR="001B6469" w:rsidRPr="002B3E5C" w:rsidRDefault="001B6469" w:rsidP="001B6469">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St Anthony’s Catholic Primary School is a happy, thriving school with very strong links to the Parish and the families we serve.  We are a caring Catholic community with our mission firmly based on the teaching of Jesus Christ.  We offer a warm, welcoming environment and a school ethos where the uniqueness of every individual is valued, and relationships are based on respect.</w:t>
      </w:r>
    </w:p>
    <w:p w:rsidR="001B6469" w:rsidRPr="002B3E5C" w:rsidRDefault="001B6469" w:rsidP="001B6469">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We are proud of our school and its good reputation for high standards of teaching and learning, and the success of all our children.  Our vision is for every child to be happy, caring and responsible; to develop a lifelong love of learning, to achieve their full potential and to prepare them for future challenges.</w:t>
      </w:r>
    </w:p>
    <w:p w:rsidR="001B6469" w:rsidRPr="002B3E5C" w:rsidRDefault="001B6469" w:rsidP="001B6469">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 xml:space="preserve">We aim to achieve our vision by ensuring that we make learning real, enjoyable and </w:t>
      </w:r>
      <w:r>
        <w:rPr>
          <w:rFonts w:ascii="Arial" w:hAnsi="Arial" w:cs="Arial"/>
        </w:rPr>
        <w:t>c</w:t>
      </w:r>
      <w:r w:rsidRPr="002B3E5C">
        <w:rPr>
          <w:rFonts w:ascii="Arial" w:hAnsi="Arial" w:cs="Arial"/>
        </w:rPr>
        <w:t>hallenging.  We open doors to ambition and possibilities, striving for and achieving excellence.</w:t>
      </w:r>
    </w:p>
    <w:p w:rsidR="001B6469" w:rsidRDefault="001B6469" w:rsidP="001B6469">
      <w:pPr>
        <w:pStyle w:val="NormalWeb"/>
        <w:shd w:val="clear" w:color="auto" w:fill="FFFFFF"/>
        <w:spacing w:before="150" w:beforeAutospacing="0" w:after="150" w:afterAutospacing="0"/>
        <w:ind w:right="-35"/>
        <w:jc w:val="both"/>
        <w:rPr>
          <w:rFonts w:ascii="Arial" w:hAnsi="Arial" w:cs="Arial"/>
        </w:rPr>
      </w:pPr>
      <w:r w:rsidRPr="002B3E5C">
        <w:rPr>
          <w:rFonts w:ascii="Arial" w:hAnsi="Arial" w:cs="Arial"/>
        </w:rPr>
        <w:t>St Anthony’s is a good school as identified in its last inspection (February 2015). 2017 results indicate it continues to be a good school.</w:t>
      </w:r>
    </w:p>
    <w:p w:rsidR="00667133" w:rsidRPr="00C2197D" w:rsidRDefault="00667133" w:rsidP="00EF584D">
      <w:pPr>
        <w:spacing w:after="0"/>
        <w:rPr>
          <w:rFonts w:ascii="Arial" w:hAnsi="Arial" w:cs="Arial"/>
          <w:sz w:val="24"/>
          <w:szCs w:val="24"/>
        </w:rPr>
      </w:pPr>
    </w:p>
    <w:p w:rsidR="00827ECF" w:rsidRPr="00827ECF" w:rsidRDefault="00827ECF" w:rsidP="00827ECF">
      <w:pPr>
        <w:jc w:val="both"/>
        <w:rPr>
          <w:rFonts w:ascii="Arial" w:hAnsi="Arial" w:cs="Arial"/>
          <w:b/>
          <w:bCs/>
          <w:sz w:val="24"/>
          <w:szCs w:val="24"/>
        </w:rPr>
      </w:pPr>
      <w:r w:rsidRPr="00827ECF">
        <w:rPr>
          <w:rFonts w:ascii="Arial" w:hAnsi="Arial" w:cs="Arial"/>
          <w:b/>
          <w:bCs/>
          <w:sz w:val="24"/>
          <w:szCs w:val="24"/>
        </w:rPr>
        <w:t>Information about the Wythenshawe Catholic Academy Trust</w:t>
      </w:r>
    </w:p>
    <w:p w:rsidR="00827ECF" w:rsidRPr="00827ECF" w:rsidRDefault="00827ECF" w:rsidP="00827ECF">
      <w:pPr>
        <w:spacing w:after="0"/>
        <w:jc w:val="both"/>
        <w:rPr>
          <w:rFonts w:ascii="Arial" w:hAnsi="Arial" w:cs="Arial"/>
          <w:sz w:val="24"/>
          <w:szCs w:val="24"/>
        </w:rPr>
      </w:pPr>
      <w:r w:rsidRPr="00827ECF">
        <w:rPr>
          <w:rFonts w:ascii="Arial" w:hAnsi="Arial" w:cs="Arial"/>
          <w:sz w:val="24"/>
          <w:szCs w:val="24"/>
        </w:rPr>
        <w:t>The Wythenshawe Catholic Academy Trust (WCAT) is a Shrewsbury Diocesan Multi Academy Trust (MAT) which, at present, consists of a family of 3 primary schools (St Anthony’s</w:t>
      </w:r>
      <w:r>
        <w:rPr>
          <w:rFonts w:ascii="Arial" w:hAnsi="Arial" w:cs="Arial"/>
          <w:sz w:val="24"/>
          <w:szCs w:val="24"/>
        </w:rPr>
        <w:t xml:space="preserve">, </w:t>
      </w:r>
      <w:proofErr w:type="spellStart"/>
      <w:r w:rsidRPr="00827ECF">
        <w:rPr>
          <w:rFonts w:ascii="Arial" w:hAnsi="Arial" w:cs="Arial"/>
          <w:sz w:val="24"/>
          <w:szCs w:val="24"/>
        </w:rPr>
        <w:t>Ss</w:t>
      </w:r>
      <w:proofErr w:type="spellEnd"/>
      <w:r w:rsidRPr="00827ECF">
        <w:rPr>
          <w:rFonts w:ascii="Arial" w:hAnsi="Arial" w:cs="Arial"/>
          <w:sz w:val="24"/>
          <w:szCs w:val="24"/>
        </w:rPr>
        <w:t xml:space="preserve"> John Fisher &amp; Thomas More and St Elizabeth’s) and 1 secondary school (St Paul’s). </w:t>
      </w:r>
    </w:p>
    <w:p w:rsidR="00827ECF" w:rsidRPr="00827ECF" w:rsidRDefault="00827ECF" w:rsidP="00827ECF">
      <w:pPr>
        <w:spacing w:after="0"/>
        <w:jc w:val="both"/>
        <w:rPr>
          <w:rFonts w:ascii="Arial" w:hAnsi="Arial" w:cs="Arial"/>
          <w:sz w:val="24"/>
          <w:szCs w:val="24"/>
        </w:rPr>
      </w:pPr>
    </w:p>
    <w:p w:rsidR="00827ECF" w:rsidRPr="00827ECF" w:rsidRDefault="00827ECF" w:rsidP="00827ECF">
      <w:pPr>
        <w:spacing w:after="0"/>
        <w:jc w:val="both"/>
        <w:rPr>
          <w:rFonts w:ascii="Arial" w:hAnsi="Arial" w:cs="Arial"/>
          <w:sz w:val="24"/>
          <w:szCs w:val="24"/>
        </w:rPr>
      </w:pPr>
      <w:r w:rsidRPr="00827ECF">
        <w:rPr>
          <w:rFonts w:ascii="Arial" w:hAnsi="Arial" w:cs="Arial"/>
          <w:sz w:val="24"/>
          <w:szCs w:val="24"/>
        </w:rPr>
        <w:t xml:space="preserve">The schools in the MAT decide and agree between them how much responsibility and control is to be taken on by the Board of Directors (Executive Committee).  Initially, in our trust, this was kept to a minimal level to fulfil the Board’s (Committee’s) responsibilities as the overall employer of staff, the admission authority for pupil places and responsible for preparing and submitting the Trust’s accounts.  As our Trust becomes more confident the schools </w:t>
      </w:r>
      <w:r w:rsidRPr="00827ECF">
        <w:rPr>
          <w:rFonts w:ascii="Arial" w:hAnsi="Arial" w:cs="Arial"/>
          <w:sz w:val="24"/>
          <w:szCs w:val="24"/>
          <w:u w:val="single"/>
        </w:rPr>
        <w:t>may</w:t>
      </w:r>
      <w:r w:rsidRPr="00827ECF">
        <w:rPr>
          <w:rFonts w:ascii="Arial" w:hAnsi="Arial" w:cs="Arial"/>
          <w:sz w:val="24"/>
          <w:szCs w:val="24"/>
        </w:rPr>
        <w:t xml:space="preserve"> choose to undertake more activity centrally through the Board of Directors (Executive Committee).  Each school retains its own budget but the LGBs </w:t>
      </w:r>
      <w:r w:rsidRPr="00827ECF">
        <w:rPr>
          <w:rFonts w:ascii="Arial" w:hAnsi="Arial" w:cs="Arial"/>
          <w:sz w:val="24"/>
          <w:szCs w:val="24"/>
          <w:u w:val="single"/>
        </w:rPr>
        <w:t>may</w:t>
      </w:r>
      <w:r w:rsidRPr="00827ECF">
        <w:rPr>
          <w:rFonts w:ascii="Arial" w:hAnsi="Arial" w:cs="Arial"/>
          <w:sz w:val="24"/>
          <w:szCs w:val="24"/>
        </w:rPr>
        <w:t xml:space="preserve"> choose to allocate funds for certain joint projects.</w:t>
      </w:r>
    </w:p>
    <w:p w:rsidR="00827ECF" w:rsidRPr="00827ECF" w:rsidRDefault="00827ECF" w:rsidP="00827ECF">
      <w:pPr>
        <w:spacing w:after="0"/>
        <w:jc w:val="both"/>
        <w:rPr>
          <w:rFonts w:ascii="Arial" w:hAnsi="Arial" w:cs="Arial"/>
          <w:sz w:val="24"/>
          <w:szCs w:val="24"/>
        </w:rPr>
      </w:pPr>
    </w:p>
    <w:p w:rsidR="00827ECF" w:rsidRPr="00827ECF" w:rsidRDefault="00827ECF" w:rsidP="00827ECF">
      <w:pPr>
        <w:spacing w:after="0"/>
        <w:jc w:val="both"/>
        <w:rPr>
          <w:rFonts w:ascii="Arial" w:hAnsi="Arial" w:cs="Arial"/>
          <w:sz w:val="24"/>
          <w:szCs w:val="24"/>
        </w:rPr>
      </w:pPr>
      <w:r w:rsidRPr="00827ECF">
        <w:rPr>
          <w:rFonts w:ascii="Arial" w:hAnsi="Arial" w:cs="Arial"/>
          <w:sz w:val="24"/>
          <w:szCs w:val="24"/>
        </w:rPr>
        <w:t xml:space="preserve">The WCAT has employed specialist staff to work across </w:t>
      </w:r>
      <w:r>
        <w:rPr>
          <w:rFonts w:ascii="Arial" w:hAnsi="Arial" w:cs="Arial"/>
          <w:sz w:val="24"/>
          <w:szCs w:val="24"/>
        </w:rPr>
        <w:t>schools in the group such as a S</w:t>
      </w:r>
      <w:r w:rsidRPr="00827ECF">
        <w:rPr>
          <w:rFonts w:ascii="Arial" w:hAnsi="Arial" w:cs="Arial"/>
          <w:sz w:val="24"/>
          <w:szCs w:val="24"/>
        </w:rPr>
        <w:t xml:space="preserve">ocial </w:t>
      </w:r>
      <w:r>
        <w:rPr>
          <w:rFonts w:ascii="Arial" w:hAnsi="Arial" w:cs="Arial"/>
          <w:sz w:val="24"/>
          <w:szCs w:val="24"/>
        </w:rPr>
        <w:t>W</w:t>
      </w:r>
      <w:r w:rsidRPr="00827ECF">
        <w:rPr>
          <w:rFonts w:ascii="Arial" w:hAnsi="Arial" w:cs="Arial"/>
          <w:sz w:val="24"/>
          <w:szCs w:val="24"/>
        </w:rPr>
        <w:t xml:space="preserve">orker and </w:t>
      </w:r>
      <w:r>
        <w:rPr>
          <w:rFonts w:ascii="Arial" w:hAnsi="Arial" w:cs="Arial"/>
          <w:sz w:val="24"/>
          <w:szCs w:val="24"/>
        </w:rPr>
        <w:t xml:space="preserve">a </w:t>
      </w:r>
      <w:r w:rsidRPr="00827ECF">
        <w:rPr>
          <w:rFonts w:ascii="Arial" w:hAnsi="Arial" w:cs="Arial"/>
          <w:sz w:val="24"/>
          <w:szCs w:val="24"/>
        </w:rPr>
        <w:t xml:space="preserve">Lay Chaplain. There are also strong networks in place such as those supporting work in Special Educational Needs, Safeguarding, </w:t>
      </w:r>
      <w:r>
        <w:rPr>
          <w:rFonts w:ascii="Arial" w:hAnsi="Arial" w:cs="Arial"/>
          <w:sz w:val="24"/>
          <w:szCs w:val="24"/>
        </w:rPr>
        <w:t xml:space="preserve">Human Resources, </w:t>
      </w:r>
      <w:r w:rsidRPr="00827ECF">
        <w:rPr>
          <w:rFonts w:ascii="Arial" w:hAnsi="Arial" w:cs="Arial"/>
          <w:sz w:val="24"/>
          <w:szCs w:val="24"/>
        </w:rPr>
        <w:t>Senior Leadership,</w:t>
      </w:r>
      <w:bookmarkStart w:id="0" w:name="_GoBack"/>
      <w:bookmarkEnd w:id="0"/>
      <w:r w:rsidRPr="00827ECF">
        <w:rPr>
          <w:rFonts w:ascii="Arial" w:hAnsi="Arial" w:cs="Arial"/>
          <w:sz w:val="24"/>
          <w:szCs w:val="24"/>
        </w:rPr>
        <w:t xml:space="preserve"> Finance and Assessment.</w:t>
      </w:r>
    </w:p>
    <w:sectPr w:rsidR="00827ECF" w:rsidRPr="00827EC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4E" w:rsidRDefault="00CB5B4E" w:rsidP="00FD03C8">
      <w:pPr>
        <w:spacing w:after="0" w:line="240" w:lineRule="auto"/>
      </w:pPr>
      <w:r>
        <w:separator/>
      </w:r>
    </w:p>
  </w:endnote>
  <w:endnote w:type="continuationSeparator" w:id="0">
    <w:p w:rsidR="00CB5B4E" w:rsidRDefault="00CB5B4E" w:rsidP="00FD0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FD03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FD03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FD03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4E" w:rsidRDefault="00CB5B4E" w:rsidP="00FD03C8">
      <w:pPr>
        <w:spacing w:after="0" w:line="240" w:lineRule="auto"/>
      </w:pPr>
      <w:r>
        <w:separator/>
      </w:r>
    </w:p>
  </w:footnote>
  <w:footnote w:type="continuationSeparator" w:id="0">
    <w:p w:rsidR="00CB5B4E" w:rsidRDefault="00CB5B4E" w:rsidP="00FD0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CB5B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6" o:spid="_x0000_s2050" type="#_x0000_t75" style="position:absolute;margin-left:0;margin-top:0;width:595.2pt;height:841.9pt;z-index:-251657216;mso-position-horizontal:center;mso-position-horizontal-relative:margin;mso-position-vertical:center;mso-position-vertical-relative:margin" o:allowincell="f">
          <v:imagedata r:id="rId1" o:title="MA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CB5B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7" o:spid="_x0000_s2051" type="#_x0000_t75" style="position:absolute;margin-left:0;margin-top:0;width:595.2pt;height:841.9pt;z-index:-251656192;mso-position-horizontal:center;mso-position-horizontal-relative:margin;mso-position-vertical:center;mso-position-vertical-relative:margin" o:allowincell="f">
          <v:imagedata r:id="rId1" o:title="MA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3C8" w:rsidRDefault="00CB5B4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63435" o:spid="_x0000_s2049" type="#_x0000_t75" style="position:absolute;margin-left:0;margin-top:0;width:595.2pt;height:841.9pt;z-index:-251658240;mso-position-horizontal:center;mso-position-horizontal-relative:margin;mso-position-vertical:center;mso-position-vertical-relative:margin" o:allowincell="f">
          <v:imagedata r:id="rId1" o:title="MA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80756"/>
    <w:multiLevelType w:val="hybridMultilevel"/>
    <w:tmpl w:val="440E2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664C0"/>
    <w:multiLevelType w:val="multilevel"/>
    <w:tmpl w:val="EA9CD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FD"/>
    <w:rsid w:val="0008177F"/>
    <w:rsid w:val="001B6469"/>
    <w:rsid w:val="002C5F96"/>
    <w:rsid w:val="00511B3F"/>
    <w:rsid w:val="00617D87"/>
    <w:rsid w:val="00653166"/>
    <w:rsid w:val="00667133"/>
    <w:rsid w:val="0068428D"/>
    <w:rsid w:val="007F37D4"/>
    <w:rsid w:val="00827ECF"/>
    <w:rsid w:val="00A9249F"/>
    <w:rsid w:val="00BD671E"/>
    <w:rsid w:val="00C2197D"/>
    <w:rsid w:val="00C313DE"/>
    <w:rsid w:val="00CA2CED"/>
    <w:rsid w:val="00CB5B4E"/>
    <w:rsid w:val="00D603EB"/>
    <w:rsid w:val="00DF4FFD"/>
    <w:rsid w:val="00EF584D"/>
    <w:rsid w:val="00F67D71"/>
    <w:rsid w:val="00FD03C8"/>
    <w:rsid w:val="00FD1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54D441"/>
  <w15:docId w15:val="{DBBA5BEC-06CC-42CB-949A-FEA18656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D"/>
    <w:rPr>
      <w:rFonts w:ascii="Tahoma" w:hAnsi="Tahoma" w:cs="Tahoma"/>
      <w:sz w:val="16"/>
      <w:szCs w:val="16"/>
    </w:rPr>
  </w:style>
  <w:style w:type="paragraph" w:styleId="Quote">
    <w:name w:val="Quote"/>
    <w:basedOn w:val="Normal"/>
    <w:next w:val="Normal"/>
    <w:link w:val="QuoteChar"/>
    <w:uiPriority w:val="29"/>
    <w:qFormat/>
    <w:rsid w:val="00D603EB"/>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D603EB"/>
    <w:rPr>
      <w:rFonts w:eastAsiaTheme="minorEastAsia"/>
      <w:i/>
      <w:iCs/>
      <w:color w:val="000000" w:themeColor="text1"/>
      <w:lang w:val="en-US" w:eastAsia="ja-JP"/>
    </w:rPr>
  </w:style>
  <w:style w:type="paragraph" w:styleId="Header">
    <w:name w:val="header"/>
    <w:basedOn w:val="Normal"/>
    <w:link w:val="HeaderChar"/>
    <w:uiPriority w:val="99"/>
    <w:unhideWhenUsed/>
    <w:rsid w:val="00FD0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3C8"/>
  </w:style>
  <w:style w:type="paragraph" w:styleId="Footer">
    <w:name w:val="footer"/>
    <w:basedOn w:val="Normal"/>
    <w:link w:val="FooterChar"/>
    <w:uiPriority w:val="99"/>
    <w:unhideWhenUsed/>
    <w:rsid w:val="00FD0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3C8"/>
  </w:style>
  <w:style w:type="paragraph" w:styleId="ListParagraph">
    <w:name w:val="List Paragraph"/>
    <w:basedOn w:val="Normal"/>
    <w:uiPriority w:val="34"/>
    <w:qFormat/>
    <w:rsid w:val="00C2197D"/>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6671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66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Pauls High School</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Platt</dc:creator>
  <cp:lastModifiedBy>staff</cp:lastModifiedBy>
  <cp:revision>3</cp:revision>
  <dcterms:created xsi:type="dcterms:W3CDTF">2018-06-11T19:00:00Z</dcterms:created>
  <dcterms:modified xsi:type="dcterms:W3CDTF">2018-06-11T19:08:00Z</dcterms:modified>
</cp:coreProperties>
</file>