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176" w:rsidRDefault="00494C51" w:rsidP="00F13176">
      <w:pPr>
        <w:jc w:val="center"/>
        <w:rPr>
          <w:b/>
        </w:rPr>
      </w:pPr>
      <w:r w:rsidRPr="00025E43">
        <w:rPr>
          <w:noProof/>
          <w:sz w:val="36"/>
          <w:szCs w:val="36"/>
          <w:lang w:eastAsia="en-GB"/>
        </w:rPr>
        <w:drawing>
          <wp:anchor distT="0" distB="0" distL="114300" distR="114300" simplePos="0" relativeHeight="251661312" behindDoc="1" locked="0" layoutInCell="1" allowOverlap="1" wp14:anchorId="64D14025" wp14:editId="4A96AC7A">
            <wp:simplePos x="0" y="0"/>
            <wp:positionH relativeFrom="column">
              <wp:posOffset>4099114</wp:posOffset>
            </wp:positionH>
            <wp:positionV relativeFrom="page">
              <wp:posOffset>344425</wp:posOffset>
            </wp:positionV>
            <wp:extent cx="2443480" cy="857250"/>
            <wp:effectExtent l="0" t="0" r="0" b="0"/>
            <wp:wrapTight wrapText="bothSides">
              <wp:wrapPolygon edited="0">
                <wp:start x="0" y="0"/>
                <wp:lineTo x="0" y="21120"/>
                <wp:lineTo x="21387" y="21120"/>
                <wp:lineTo x="213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redited Member Logo 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3480" cy="857250"/>
                    </a:xfrm>
                    <a:prstGeom prst="rect">
                      <a:avLst/>
                    </a:prstGeom>
                  </pic:spPr>
                </pic:pic>
              </a:graphicData>
            </a:graphic>
            <wp14:sizeRelH relativeFrom="page">
              <wp14:pctWidth>0</wp14:pctWidth>
            </wp14:sizeRelH>
            <wp14:sizeRelV relativeFrom="page">
              <wp14:pctHeight>0</wp14:pctHeight>
            </wp14:sizeRelV>
          </wp:anchor>
        </w:drawing>
      </w:r>
      <w:r w:rsidR="00F13176">
        <w:rPr>
          <w:noProof/>
          <w:sz w:val="36"/>
          <w:szCs w:val="36"/>
          <w:u w:val="single"/>
          <w:lang w:eastAsia="en-GB"/>
        </w:rPr>
        <w:drawing>
          <wp:anchor distT="0" distB="0" distL="114300" distR="114300" simplePos="0" relativeHeight="251659264" behindDoc="1" locked="0" layoutInCell="1" allowOverlap="1" wp14:anchorId="3C68AD45" wp14:editId="16CC0E41">
            <wp:simplePos x="0" y="0"/>
            <wp:positionH relativeFrom="margin">
              <wp:posOffset>-443766</wp:posOffset>
            </wp:positionH>
            <wp:positionV relativeFrom="margin">
              <wp:posOffset>-611332</wp:posOffset>
            </wp:positionV>
            <wp:extent cx="2611120" cy="866775"/>
            <wp:effectExtent l="0" t="0" r="0" b="9525"/>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112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6AFC" w:rsidRDefault="001F6AFC" w:rsidP="00F13176">
      <w:pPr>
        <w:jc w:val="center"/>
        <w:rPr>
          <w:b/>
          <w:sz w:val="28"/>
          <w:szCs w:val="28"/>
        </w:rPr>
      </w:pPr>
    </w:p>
    <w:p w:rsidR="001F6AFC" w:rsidRPr="000E2ED8" w:rsidRDefault="00B81F05" w:rsidP="00CB05BF">
      <w:pPr>
        <w:jc w:val="center"/>
        <w:rPr>
          <w:rFonts w:ascii="Book Antiqua" w:hAnsi="Book Antiqua"/>
          <w:b/>
          <w:sz w:val="28"/>
          <w:szCs w:val="28"/>
          <w:u w:val="single"/>
        </w:rPr>
      </w:pPr>
      <w:r w:rsidRPr="000E2ED8">
        <w:rPr>
          <w:rFonts w:ascii="Book Antiqua" w:hAnsi="Book Antiqua"/>
          <w:b/>
          <w:sz w:val="28"/>
          <w:szCs w:val="28"/>
          <w:u w:val="single"/>
        </w:rPr>
        <w:t>Person Specification</w:t>
      </w:r>
      <w:r w:rsidR="001F6AFC" w:rsidRPr="000E2ED8">
        <w:rPr>
          <w:rFonts w:ascii="Book Antiqua" w:hAnsi="Book Antiqua"/>
          <w:b/>
          <w:sz w:val="28"/>
          <w:szCs w:val="28"/>
          <w:u w:val="single"/>
        </w:rPr>
        <w:t xml:space="preserve"> and Duties</w:t>
      </w:r>
      <w:r w:rsidR="000E2ED8" w:rsidRPr="000E2ED8">
        <w:rPr>
          <w:rFonts w:ascii="Book Antiqua" w:hAnsi="Book Antiqua"/>
          <w:b/>
          <w:sz w:val="28"/>
          <w:szCs w:val="28"/>
          <w:u w:val="single"/>
        </w:rPr>
        <w:t xml:space="preserve">: </w:t>
      </w:r>
      <w:r w:rsidR="00D42BCB" w:rsidRPr="00D42BCB">
        <w:rPr>
          <w:rFonts w:ascii="Book Antiqua" w:hAnsi="Book Antiqua"/>
          <w:b/>
          <w:sz w:val="28"/>
          <w:szCs w:val="28"/>
          <w:u w:val="single"/>
        </w:rPr>
        <w:t>Teacher of English (Maternity Cover)</w:t>
      </w:r>
    </w:p>
    <w:p w:rsidR="007A36AB" w:rsidRPr="00494C51" w:rsidRDefault="00494C51" w:rsidP="00494C51">
      <w:pPr>
        <w:rPr>
          <w:rFonts w:ascii="Book Antiqua" w:hAnsi="Book Antiqua"/>
        </w:rPr>
      </w:pPr>
      <w:proofErr w:type="spellStart"/>
      <w:r w:rsidRPr="00025E43">
        <w:rPr>
          <w:rFonts w:ascii="Book Antiqua" w:hAnsi="Book Antiqua"/>
        </w:rPr>
        <w:t>Branwood</w:t>
      </w:r>
      <w:proofErr w:type="spellEnd"/>
      <w:r w:rsidRPr="00025E43">
        <w:rPr>
          <w:rFonts w:ascii="Book Antiqua" w:hAnsi="Book Antiqua"/>
        </w:rPr>
        <w:t xml:space="preserve"> Preparatory School as an aware employer is committed to safeguarding and protecting the welfare of children and vulnerable adults as its number one priority. This commitment to robust Recruitment, Selection and Induction procedures extends to organisations and services linked to the </w:t>
      </w:r>
      <w:proofErr w:type="spellStart"/>
      <w:r w:rsidRPr="00025E43">
        <w:rPr>
          <w:rFonts w:ascii="Book Antiqua" w:hAnsi="Book Antiqua"/>
        </w:rPr>
        <w:t>Branwood</w:t>
      </w:r>
      <w:proofErr w:type="spellEnd"/>
      <w:r w:rsidRPr="00025E43">
        <w:rPr>
          <w:rFonts w:ascii="Book Antiqua" w:hAnsi="Book Antiqua"/>
        </w:rPr>
        <w:t xml:space="preserve"> Preparatory School on its behalf</w:t>
      </w:r>
      <w:r>
        <w:rPr>
          <w:rFonts w:ascii="Book Antiqua" w:hAnsi="Book Antiqua"/>
        </w:rPr>
        <w:t>.</w:t>
      </w:r>
    </w:p>
    <w:p w:rsidR="001F6AFC" w:rsidRPr="00744FD3" w:rsidRDefault="001F6AFC" w:rsidP="001F6AFC">
      <w:pPr>
        <w:spacing w:after="0"/>
        <w:jc w:val="both"/>
        <w:rPr>
          <w:rFonts w:ascii="Book Antiqua" w:hAnsi="Book Antiqua"/>
        </w:rPr>
      </w:pPr>
      <w:r w:rsidRPr="00744FD3">
        <w:rPr>
          <w:rFonts w:ascii="Book Antiqua" w:hAnsi="Book Antiqua"/>
        </w:rPr>
        <w:t>The successful candidate will be flexible, well organised, energetic, creative and</w:t>
      </w:r>
      <w:r w:rsidR="00744FD3">
        <w:rPr>
          <w:rFonts w:ascii="Book Antiqua" w:hAnsi="Book Antiqua"/>
        </w:rPr>
        <w:t xml:space="preserve"> willing to go the extra mile. </w:t>
      </w:r>
      <w:r w:rsidRPr="00744FD3">
        <w:rPr>
          <w:rFonts w:ascii="Book Antiqua" w:hAnsi="Book Antiqua"/>
        </w:rPr>
        <w:t>They will have high expectations a</w:t>
      </w:r>
      <w:r w:rsidR="00744FD3">
        <w:rPr>
          <w:rFonts w:ascii="Book Antiqua" w:hAnsi="Book Antiqua"/>
        </w:rPr>
        <w:t>n</w:t>
      </w:r>
      <w:r w:rsidRPr="00744FD3">
        <w:rPr>
          <w:rFonts w:ascii="Book Antiqua" w:hAnsi="Book Antiqua"/>
        </w:rPr>
        <w:t xml:space="preserve">d be focused on enabling </w:t>
      </w:r>
      <w:r w:rsidR="00A64821" w:rsidRPr="00744FD3">
        <w:rPr>
          <w:rFonts w:ascii="Book Antiqua" w:hAnsi="Book Antiqua"/>
        </w:rPr>
        <w:t>all</w:t>
      </w:r>
      <w:r w:rsidR="00744FD3">
        <w:rPr>
          <w:rFonts w:ascii="Book Antiqua" w:hAnsi="Book Antiqua"/>
        </w:rPr>
        <w:t xml:space="preserve"> pupils to achieve their best. </w:t>
      </w:r>
      <w:r w:rsidR="00A64821" w:rsidRPr="00744FD3">
        <w:rPr>
          <w:rFonts w:ascii="Book Antiqua" w:hAnsi="Book Antiqua"/>
        </w:rPr>
        <w:t xml:space="preserve">They will have excellent teaching skills and be able to ensure </w:t>
      </w:r>
      <w:r w:rsidR="00744FD3">
        <w:rPr>
          <w:rFonts w:ascii="Book Antiqua" w:hAnsi="Book Antiqua"/>
        </w:rPr>
        <w:t xml:space="preserve">that </w:t>
      </w:r>
      <w:r w:rsidR="00A64821" w:rsidRPr="00744FD3">
        <w:rPr>
          <w:rFonts w:ascii="Book Antiqua" w:hAnsi="Book Antiqua"/>
        </w:rPr>
        <w:t>all children, as individuals</w:t>
      </w:r>
      <w:r w:rsidR="00744FD3">
        <w:rPr>
          <w:rFonts w:ascii="Book Antiqua" w:hAnsi="Book Antiqua"/>
        </w:rPr>
        <w:t>,</w:t>
      </w:r>
      <w:r w:rsidR="00A64821" w:rsidRPr="00744FD3">
        <w:rPr>
          <w:rFonts w:ascii="Book Antiqua" w:hAnsi="Book Antiqua"/>
        </w:rPr>
        <w:t xml:space="preserve"> are supported appropriately.  They will be positive, open minded, hardworking and be ready to work as part of the Branwood family community.</w:t>
      </w:r>
    </w:p>
    <w:p w:rsidR="00567FD7" w:rsidRPr="00744FD3" w:rsidRDefault="00567FD7" w:rsidP="001F6AFC">
      <w:pPr>
        <w:spacing w:after="0"/>
        <w:jc w:val="both"/>
        <w:rPr>
          <w:rFonts w:ascii="Book Antiqua" w:hAnsi="Book Antiqua"/>
        </w:rPr>
      </w:pPr>
    </w:p>
    <w:p w:rsidR="00567FD7" w:rsidRPr="0070632C" w:rsidRDefault="00D42BCB" w:rsidP="0070632C">
      <w:pPr>
        <w:jc w:val="both"/>
        <w:rPr>
          <w:rFonts w:ascii="Book Antiqua" w:hAnsi="Book Antiqua"/>
          <w:b/>
          <w:u w:val="single"/>
        </w:rPr>
      </w:pPr>
      <w:r>
        <w:rPr>
          <w:rFonts w:ascii="Book Antiqua" w:hAnsi="Book Antiqua"/>
          <w:b/>
          <w:u w:val="single"/>
        </w:rPr>
        <w:t>Summary of the Role</w:t>
      </w:r>
    </w:p>
    <w:p w:rsidR="00D42BCB" w:rsidRPr="00D42BCB" w:rsidRDefault="00D42BCB" w:rsidP="00D42BCB">
      <w:pPr>
        <w:rPr>
          <w:rFonts w:ascii="Book Antiqua" w:hAnsi="Book Antiqua"/>
        </w:rPr>
      </w:pPr>
      <w:r w:rsidRPr="00D42BCB">
        <w:rPr>
          <w:rFonts w:ascii="Book Antiqua" w:hAnsi="Book Antiqua"/>
        </w:rPr>
        <w:t>Job Title: Teacher of English (Years 5, 6)</w:t>
      </w:r>
    </w:p>
    <w:p w:rsidR="00D42BCB" w:rsidRPr="00D42BCB" w:rsidRDefault="00D42BCB" w:rsidP="00D42BCB">
      <w:pPr>
        <w:tabs>
          <w:tab w:val="left" w:pos="1620"/>
        </w:tabs>
        <w:rPr>
          <w:rFonts w:ascii="Book Antiqua" w:hAnsi="Book Antiqua"/>
        </w:rPr>
      </w:pPr>
      <w:r w:rsidRPr="00D42BCB">
        <w:rPr>
          <w:rFonts w:ascii="Book Antiqua" w:hAnsi="Book Antiqua"/>
        </w:rPr>
        <w:t>Job Purpose: Teach allocated pupils by planning teaching to achieve progression of learning</w:t>
      </w:r>
    </w:p>
    <w:p w:rsidR="0070632C" w:rsidRPr="00D42BCB" w:rsidRDefault="00D42BCB" w:rsidP="0070632C">
      <w:pPr>
        <w:spacing w:after="0"/>
        <w:jc w:val="both"/>
        <w:rPr>
          <w:rFonts w:ascii="Book Antiqua" w:hAnsi="Book Antiqua"/>
        </w:rPr>
      </w:pPr>
      <w:r w:rsidRPr="00D42BCB">
        <w:rPr>
          <w:rFonts w:ascii="Book Antiqua" w:hAnsi="Book Antiqua"/>
        </w:rPr>
        <w:t>Reporting line:</w:t>
      </w:r>
      <w:r w:rsidRPr="00D42BCB">
        <w:rPr>
          <w:rFonts w:ascii="Book Antiqua" w:hAnsi="Book Antiqua"/>
        </w:rPr>
        <w:t xml:space="preserve"> </w:t>
      </w:r>
      <w:r w:rsidRPr="00D42BCB">
        <w:rPr>
          <w:rFonts w:ascii="Book Antiqua" w:hAnsi="Book Antiqua"/>
        </w:rPr>
        <w:t>Headmaster; Deputy Head</w:t>
      </w:r>
    </w:p>
    <w:p w:rsidR="00D42BCB" w:rsidRDefault="00D42BCB" w:rsidP="0070632C">
      <w:pPr>
        <w:spacing w:after="0"/>
        <w:jc w:val="both"/>
        <w:rPr>
          <w:rFonts w:ascii="Book Antiqua" w:hAnsi="Book Antiqua"/>
        </w:rPr>
      </w:pPr>
    </w:p>
    <w:p w:rsidR="00D42BCB" w:rsidRPr="00D42BCB" w:rsidRDefault="00D42BCB" w:rsidP="00D42BCB">
      <w:pPr>
        <w:jc w:val="both"/>
        <w:rPr>
          <w:rFonts w:ascii="Book Antiqua" w:hAnsi="Book Antiqua"/>
          <w:b/>
          <w:u w:val="single"/>
        </w:rPr>
      </w:pPr>
      <w:r w:rsidRPr="00D42BCB">
        <w:rPr>
          <w:rFonts w:ascii="Book Antiqua" w:hAnsi="Book Antiqua"/>
          <w:b/>
          <w:u w:val="single"/>
        </w:rPr>
        <w:t xml:space="preserve">Key </w:t>
      </w:r>
      <w:r>
        <w:rPr>
          <w:rFonts w:ascii="Book Antiqua" w:hAnsi="Book Antiqua"/>
          <w:b/>
          <w:u w:val="single"/>
        </w:rPr>
        <w:t>Tasks and R</w:t>
      </w:r>
      <w:r w:rsidRPr="00D42BCB">
        <w:rPr>
          <w:rFonts w:ascii="Book Antiqua" w:hAnsi="Book Antiqua"/>
          <w:b/>
          <w:u w:val="single"/>
        </w:rPr>
        <w:t>esponsibilities</w:t>
      </w:r>
      <w:r w:rsidRPr="00D42BCB">
        <w:rPr>
          <w:rFonts w:ascii="Book Antiqua" w:hAnsi="Book Antiqua"/>
          <w:b/>
          <w:u w:val="single"/>
        </w:rPr>
        <w:t xml:space="preserve"> </w:t>
      </w:r>
    </w:p>
    <w:p w:rsidR="00D42BCB" w:rsidRDefault="00D42BCB" w:rsidP="00D42BCB">
      <w:pPr>
        <w:spacing w:after="0"/>
        <w:jc w:val="both"/>
        <w:rPr>
          <w:rFonts w:ascii="Book Antiqua" w:hAnsi="Book Antiqua"/>
          <w:u w:val="single"/>
        </w:rPr>
      </w:pPr>
      <w:r w:rsidRPr="00D42BCB">
        <w:rPr>
          <w:rFonts w:ascii="Book Antiqua" w:hAnsi="Book Antiqua"/>
          <w:u w:val="single"/>
        </w:rPr>
        <w:t>Planning, Teaching and Class Management</w:t>
      </w:r>
    </w:p>
    <w:p w:rsidR="00D42BCB" w:rsidRPr="00D42BCB" w:rsidRDefault="00D42BCB" w:rsidP="00D42BCB">
      <w:pPr>
        <w:spacing w:after="0"/>
        <w:jc w:val="both"/>
        <w:rPr>
          <w:rFonts w:ascii="Book Antiqua" w:hAnsi="Book Antiqua"/>
          <w:u w:val="single"/>
        </w:rPr>
      </w:pPr>
      <w:r w:rsidRPr="00D42BCB">
        <w:rPr>
          <w:rFonts w:ascii="Book Antiqua" w:hAnsi="Book Antiqua"/>
          <w:u w:val="single"/>
        </w:rPr>
        <w:t xml:space="preserve"> </w:t>
      </w:r>
    </w:p>
    <w:p w:rsidR="00D42BCB" w:rsidRPr="00D42BCB" w:rsidRDefault="00D42BCB" w:rsidP="00D42BCB">
      <w:pPr>
        <w:pStyle w:val="ListParagraph"/>
        <w:numPr>
          <w:ilvl w:val="0"/>
          <w:numId w:val="12"/>
        </w:numPr>
        <w:spacing w:after="0"/>
        <w:jc w:val="both"/>
        <w:rPr>
          <w:rFonts w:ascii="Book Antiqua" w:hAnsi="Book Antiqua"/>
        </w:rPr>
      </w:pPr>
      <w:r w:rsidRPr="00D42BCB">
        <w:rPr>
          <w:rFonts w:ascii="Book Antiqua" w:hAnsi="Book Antiqua"/>
        </w:rPr>
        <w:t xml:space="preserve">setting and planning </w:t>
      </w:r>
      <w:r w:rsidRPr="00D42BCB">
        <w:rPr>
          <w:rFonts w:ascii="Book Antiqua" w:hAnsi="Book Antiqua"/>
        </w:rPr>
        <w:t xml:space="preserve">11+ entrance examination work in English which is suitable for the Manchester Consortium Independent Grammar Schools and The Trafford State Grammar Schools selection process </w:t>
      </w:r>
    </w:p>
    <w:p w:rsidR="00D42BCB" w:rsidRPr="00D42BCB" w:rsidRDefault="00D42BCB" w:rsidP="00D42BCB">
      <w:pPr>
        <w:pStyle w:val="ListParagraph"/>
        <w:numPr>
          <w:ilvl w:val="0"/>
          <w:numId w:val="12"/>
        </w:numPr>
        <w:spacing w:after="0"/>
        <w:jc w:val="both"/>
        <w:rPr>
          <w:rFonts w:ascii="Book Antiqua" w:hAnsi="Book Antiqua"/>
        </w:rPr>
      </w:pPr>
      <w:r w:rsidRPr="00D42BCB">
        <w:rPr>
          <w:rFonts w:ascii="Book Antiqua" w:hAnsi="Book Antiqua"/>
        </w:rPr>
        <w:t xml:space="preserve">identifying clear teaching objectives and specifying how they will be taught and assessed; </w:t>
      </w:r>
    </w:p>
    <w:p w:rsidR="00D42BCB" w:rsidRPr="00D42BCB" w:rsidRDefault="00D42BCB" w:rsidP="00D42BCB">
      <w:pPr>
        <w:pStyle w:val="ListParagraph"/>
        <w:numPr>
          <w:ilvl w:val="0"/>
          <w:numId w:val="12"/>
        </w:numPr>
        <w:spacing w:after="0"/>
        <w:jc w:val="both"/>
        <w:rPr>
          <w:rFonts w:ascii="Book Antiqua" w:hAnsi="Book Antiqua"/>
        </w:rPr>
      </w:pPr>
      <w:r w:rsidRPr="00D42BCB">
        <w:rPr>
          <w:rFonts w:ascii="Book Antiqua" w:hAnsi="Book Antiqua"/>
        </w:rPr>
        <w:t xml:space="preserve">setting tasks which challenge pupils and ensure high levels of interest; </w:t>
      </w:r>
    </w:p>
    <w:p w:rsidR="00D42BCB" w:rsidRPr="00D42BCB" w:rsidRDefault="00D42BCB" w:rsidP="00D42BCB">
      <w:pPr>
        <w:pStyle w:val="ListParagraph"/>
        <w:numPr>
          <w:ilvl w:val="0"/>
          <w:numId w:val="12"/>
        </w:numPr>
        <w:spacing w:after="0"/>
        <w:jc w:val="both"/>
        <w:rPr>
          <w:rFonts w:ascii="Book Antiqua" w:hAnsi="Book Antiqua"/>
        </w:rPr>
      </w:pPr>
      <w:r w:rsidRPr="00D42BCB">
        <w:rPr>
          <w:rFonts w:ascii="Book Antiqua" w:hAnsi="Book Antiqua"/>
        </w:rPr>
        <w:t xml:space="preserve">setting appropriate and demanding expectations; </w:t>
      </w:r>
    </w:p>
    <w:p w:rsidR="00D42BCB" w:rsidRPr="00D42BCB" w:rsidRDefault="00D42BCB" w:rsidP="00D42BCB">
      <w:pPr>
        <w:pStyle w:val="ListParagraph"/>
        <w:numPr>
          <w:ilvl w:val="0"/>
          <w:numId w:val="12"/>
        </w:numPr>
        <w:spacing w:after="0"/>
        <w:jc w:val="both"/>
        <w:rPr>
          <w:rFonts w:ascii="Book Antiqua" w:hAnsi="Book Antiqua"/>
        </w:rPr>
      </w:pPr>
      <w:r w:rsidRPr="00D42BCB">
        <w:rPr>
          <w:rFonts w:ascii="Book Antiqua" w:hAnsi="Book Antiqua"/>
        </w:rPr>
        <w:t xml:space="preserve">setting clear targets, building on prior attainment; </w:t>
      </w:r>
    </w:p>
    <w:p w:rsidR="00D42BCB" w:rsidRPr="00D42BCB" w:rsidRDefault="00D42BCB" w:rsidP="00D42BCB">
      <w:pPr>
        <w:pStyle w:val="ListParagraph"/>
        <w:numPr>
          <w:ilvl w:val="0"/>
          <w:numId w:val="12"/>
        </w:numPr>
        <w:spacing w:after="0"/>
        <w:jc w:val="both"/>
        <w:rPr>
          <w:rFonts w:ascii="Book Antiqua" w:hAnsi="Book Antiqua"/>
        </w:rPr>
      </w:pPr>
      <w:r w:rsidRPr="00D42BCB">
        <w:rPr>
          <w:rFonts w:ascii="Book Antiqua" w:hAnsi="Book Antiqua"/>
        </w:rPr>
        <w:t xml:space="preserve">identifying and meeting the needs of SEND or very able pupils; </w:t>
      </w:r>
    </w:p>
    <w:p w:rsidR="00D42BCB" w:rsidRPr="00D42BCB" w:rsidRDefault="00D42BCB" w:rsidP="00D42BCB">
      <w:pPr>
        <w:pStyle w:val="ListParagraph"/>
        <w:numPr>
          <w:ilvl w:val="0"/>
          <w:numId w:val="12"/>
        </w:numPr>
        <w:spacing w:after="0"/>
        <w:jc w:val="both"/>
        <w:rPr>
          <w:rFonts w:ascii="Book Antiqua" w:hAnsi="Book Antiqua"/>
        </w:rPr>
      </w:pPr>
      <w:r w:rsidRPr="00D42BCB">
        <w:rPr>
          <w:rFonts w:ascii="Book Antiqua" w:hAnsi="Book Antiqua"/>
        </w:rPr>
        <w:t xml:space="preserve">providing clear structures for lessons maintaining pace, motivation and challenge; </w:t>
      </w:r>
    </w:p>
    <w:p w:rsidR="00D42BCB" w:rsidRPr="00D42BCB" w:rsidRDefault="00D42BCB" w:rsidP="00D42BCB">
      <w:pPr>
        <w:pStyle w:val="ListParagraph"/>
        <w:numPr>
          <w:ilvl w:val="0"/>
          <w:numId w:val="12"/>
        </w:numPr>
        <w:spacing w:after="0"/>
        <w:jc w:val="both"/>
        <w:rPr>
          <w:rFonts w:ascii="Book Antiqua" w:hAnsi="Book Antiqua"/>
        </w:rPr>
      </w:pPr>
      <w:r w:rsidRPr="00D42BCB">
        <w:rPr>
          <w:rFonts w:ascii="Book Antiqua" w:hAnsi="Book Antiqua"/>
        </w:rPr>
        <w:t xml:space="preserve">assessing, recording and reporting on the development, progress and attainment of pupils to inform future planning; </w:t>
      </w:r>
    </w:p>
    <w:p w:rsidR="00D42BCB" w:rsidRPr="00D42BCB" w:rsidRDefault="00D42BCB" w:rsidP="00D42BCB">
      <w:pPr>
        <w:pStyle w:val="ListParagraph"/>
        <w:numPr>
          <w:ilvl w:val="0"/>
          <w:numId w:val="12"/>
        </w:numPr>
        <w:spacing w:after="0"/>
        <w:jc w:val="both"/>
        <w:rPr>
          <w:rFonts w:ascii="Book Antiqua" w:hAnsi="Book Antiqua"/>
        </w:rPr>
      </w:pPr>
      <w:r w:rsidRPr="00D42BCB">
        <w:rPr>
          <w:rFonts w:ascii="Book Antiqua" w:hAnsi="Book Antiqua"/>
        </w:rPr>
        <w:t xml:space="preserve">ensuring effective teaching and best use of available time; </w:t>
      </w:r>
    </w:p>
    <w:p w:rsidR="00D42BCB" w:rsidRPr="00D42BCB" w:rsidRDefault="00D42BCB" w:rsidP="00D42BCB">
      <w:pPr>
        <w:pStyle w:val="ListParagraph"/>
        <w:numPr>
          <w:ilvl w:val="0"/>
          <w:numId w:val="12"/>
        </w:numPr>
        <w:spacing w:after="0"/>
        <w:jc w:val="both"/>
        <w:rPr>
          <w:rFonts w:ascii="Book Antiqua" w:hAnsi="Book Antiqua"/>
        </w:rPr>
      </w:pPr>
      <w:r w:rsidRPr="00D42BCB">
        <w:rPr>
          <w:rFonts w:ascii="Book Antiqua" w:hAnsi="Book Antiqua"/>
        </w:rPr>
        <w:t xml:space="preserve">maintaining discipline in accordance with the school's procedures and encouraging good practice with regard to punctuality, behaviour, standards of work and dress; </w:t>
      </w:r>
    </w:p>
    <w:p w:rsidR="00D42BCB" w:rsidRPr="00D42BCB" w:rsidRDefault="00D42BCB" w:rsidP="00D42BCB">
      <w:pPr>
        <w:pStyle w:val="ListParagraph"/>
        <w:numPr>
          <w:ilvl w:val="0"/>
          <w:numId w:val="12"/>
        </w:numPr>
        <w:spacing w:after="0"/>
        <w:jc w:val="both"/>
        <w:rPr>
          <w:rFonts w:ascii="Book Antiqua" w:hAnsi="Book Antiqua"/>
        </w:rPr>
      </w:pPr>
      <w:r w:rsidRPr="00D42BCB">
        <w:rPr>
          <w:rFonts w:ascii="Book Antiqua" w:hAnsi="Book Antiqua"/>
        </w:rPr>
        <w:t xml:space="preserve">using a variety of teaching methods to: match approach to content, structure information, present a set of key ideas and use appropriate vocabulary; </w:t>
      </w:r>
    </w:p>
    <w:p w:rsidR="00D42BCB" w:rsidRPr="00D42BCB" w:rsidRDefault="00D42BCB" w:rsidP="00D42BCB">
      <w:pPr>
        <w:pStyle w:val="ListParagraph"/>
        <w:numPr>
          <w:ilvl w:val="0"/>
          <w:numId w:val="12"/>
        </w:numPr>
        <w:spacing w:after="0"/>
        <w:jc w:val="both"/>
        <w:rPr>
          <w:rFonts w:ascii="Book Antiqua" w:hAnsi="Book Antiqua"/>
        </w:rPr>
      </w:pPr>
      <w:r w:rsidRPr="00D42BCB">
        <w:rPr>
          <w:rFonts w:ascii="Book Antiqua" w:hAnsi="Book Antiqua"/>
        </w:rPr>
        <w:t xml:space="preserve">using effective questioning, listen carefully to pupils, give attention to errors and misconceptions; </w:t>
      </w:r>
    </w:p>
    <w:p w:rsidR="00D42BCB" w:rsidRPr="00D42BCB" w:rsidRDefault="00D42BCB" w:rsidP="00D42BCB">
      <w:pPr>
        <w:pStyle w:val="ListParagraph"/>
        <w:numPr>
          <w:ilvl w:val="0"/>
          <w:numId w:val="12"/>
        </w:numPr>
        <w:spacing w:after="0"/>
        <w:jc w:val="both"/>
        <w:rPr>
          <w:rFonts w:ascii="Book Antiqua" w:hAnsi="Book Antiqua"/>
        </w:rPr>
      </w:pPr>
      <w:r w:rsidRPr="00D42BCB">
        <w:rPr>
          <w:rFonts w:ascii="Book Antiqua" w:hAnsi="Book Antiqua"/>
        </w:rPr>
        <w:t>selecting appropriate learning resources and develop study skills through</w:t>
      </w:r>
      <w:r w:rsidRPr="00D42BCB">
        <w:rPr>
          <w:rFonts w:ascii="Book Antiqua" w:hAnsi="Book Antiqua"/>
        </w:rPr>
        <w:t xml:space="preserve"> </w:t>
      </w:r>
      <w:r w:rsidRPr="00D42BCB">
        <w:rPr>
          <w:rFonts w:ascii="Book Antiqua" w:hAnsi="Book Antiqua"/>
        </w:rPr>
        <w:t xml:space="preserve">research, I.C.T. and other sources; </w:t>
      </w:r>
    </w:p>
    <w:p w:rsidR="00D42BCB" w:rsidRPr="00D42BCB" w:rsidRDefault="00D42BCB" w:rsidP="00D42BCB">
      <w:pPr>
        <w:pStyle w:val="ListParagraph"/>
        <w:numPr>
          <w:ilvl w:val="0"/>
          <w:numId w:val="12"/>
        </w:numPr>
        <w:spacing w:after="0"/>
        <w:jc w:val="both"/>
        <w:rPr>
          <w:rFonts w:ascii="Book Antiqua" w:hAnsi="Book Antiqua"/>
        </w:rPr>
      </w:pPr>
      <w:r w:rsidRPr="00D42BCB">
        <w:rPr>
          <w:rFonts w:ascii="Book Antiqua" w:hAnsi="Book Antiqua"/>
        </w:rPr>
        <w:t xml:space="preserve">ensuring pupils acquire and consolidate knowledge, skills and understanding appropriate to the subject taught; </w:t>
      </w:r>
    </w:p>
    <w:p w:rsidR="00D42BCB" w:rsidRPr="00D42BCB" w:rsidRDefault="00D42BCB" w:rsidP="00D42BCB">
      <w:pPr>
        <w:pStyle w:val="ListParagraph"/>
        <w:numPr>
          <w:ilvl w:val="0"/>
          <w:numId w:val="12"/>
        </w:numPr>
        <w:spacing w:after="0"/>
        <w:jc w:val="both"/>
        <w:rPr>
          <w:rFonts w:ascii="Book Antiqua" w:hAnsi="Book Antiqua"/>
        </w:rPr>
      </w:pPr>
      <w:r w:rsidRPr="00D42BCB">
        <w:rPr>
          <w:rFonts w:ascii="Book Antiqua" w:hAnsi="Book Antiqua"/>
        </w:rPr>
        <w:t xml:space="preserve">evaluating own teaching critically to improve effectiveness; </w:t>
      </w:r>
    </w:p>
    <w:p w:rsidR="00D42BCB" w:rsidRPr="00D42BCB" w:rsidRDefault="00D42BCB" w:rsidP="00D42BCB">
      <w:pPr>
        <w:pStyle w:val="ListParagraph"/>
        <w:numPr>
          <w:ilvl w:val="0"/>
          <w:numId w:val="12"/>
        </w:numPr>
        <w:spacing w:after="0"/>
        <w:jc w:val="both"/>
        <w:rPr>
          <w:rFonts w:ascii="Book Antiqua" w:hAnsi="Book Antiqua"/>
        </w:rPr>
      </w:pPr>
      <w:r w:rsidRPr="00D42BCB">
        <w:rPr>
          <w:rFonts w:ascii="Book Antiqua" w:hAnsi="Book Antiqua"/>
        </w:rPr>
        <w:t xml:space="preserve">ensuring the effective and efficient deployment of classroom support; </w:t>
      </w:r>
    </w:p>
    <w:p w:rsidR="00D42BCB" w:rsidRPr="00D42BCB" w:rsidRDefault="00D42BCB" w:rsidP="00D42BCB">
      <w:pPr>
        <w:pStyle w:val="ListParagraph"/>
        <w:numPr>
          <w:ilvl w:val="0"/>
          <w:numId w:val="12"/>
        </w:numPr>
        <w:spacing w:after="0"/>
        <w:jc w:val="both"/>
        <w:rPr>
          <w:rFonts w:ascii="Book Antiqua" w:hAnsi="Book Antiqua"/>
        </w:rPr>
      </w:pPr>
      <w:r w:rsidRPr="00D42BCB">
        <w:rPr>
          <w:rFonts w:ascii="Book Antiqua" w:hAnsi="Book Antiqua"/>
        </w:rPr>
        <w:t xml:space="preserve">encouraging pupils to think and talk about their learning, develop self-control and independence, concentrate and persevere, and listen attentively; </w:t>
      </w:r>
    </w:p>
    <w:p w:rsidR="00D42BCB" w:rsidRPr="00D42BCB" w:rsidRDefault="00D42BCB" w:rsidP="00D42BCB">
      <w:pPr>
        <w:pStyle w:val="ListParagraph"/>
        <w:numPr>
          <w:ilvl w:val="0"/>
          <w:numId w:val="12"/>
        </w:numPr>
        <w:spacing w:after="0"/>
        <w:jc w:val="both"/>
        <w:rPr>
          <w:rFonts w:ascii="Book Antiqua" w:hAnsi="Book Antiqua"/>
        </w:rPr>
      </w:pPr>
      <w:proofErr w:type="gramStart"/>
      <w:r w:rsidRPr="00D42BCB">
        <w:rPr>
          <w:rFonts w:ascii="Book Antiqua" w:hAnsi="Book Antiqua"/>
        </w:rPr>
        <w:t>using</w:t>
      </w:r>
      <w:proofErr w:type="gramEnd"/>
      <w:r w:rsidRPr="00D42BCB">
        <w:rPr>
          <w:rFonts w:ascii="Book Antiqua" w:hAnsi="Book Antiqua"/>
        </w:rPr>
        <w:t xml:space="preserve"> a variety of teaching strategies which take account of pupils' needs.</w:t>
      </w:r>
    </w:p>
    <w:p w:rsidR="00D42BCB" w:rsidRDefault="00D42BCB">
      <w:pPr>
        <w:rPr>
          <w:u w:val="single"/>
        </w:rPr>
      </w:pPr>
    </w:p>
    <w:p w:rsidR="00D42BCB" w:rsidRDefault="00D42BCB" w:rsidP="00D42BCB">
      <w:pPr>
        <w:spacing w:after="0"/>
        <w:jc w:val="both"/>
        <w:rPr>
          <w:rFonts w:ascii="Book Antiqua" w:hAnsi="Book Antiqua"/>
          <w:u w:val="single"/>
        </w:rPr>
      </w:pPr>
      <w:r w:rsidRPr="00D42BCB">
        <w:rPr>
          <w:rFonts w:ascii="Book Antiqua" w:hAnsi="Book Antiqua"/>
          <w:u w:val="single"/>
        </w:rPr>
        <w:t>Monitoring, Assessment, Recording, Reporting</w:t>
      </w:r>
      <w:r w:rsidRPr="00D42BCB">
        <w:rPr>
          <w:rFonts w:ascii="Book Antiqua" w:hAnsi="Book Antiqua"/>
          <w:u w:val="single"/>
        </w:rPr>
        <w:t xml:space="preserve"> </w:t>
      </w:r>
    </w:p>
    <w:p w:rsidR="00D42BCB" w:rsidRPr="00D42BCB" w:rsidRDefault="00D42BCB" w:rsidP="00D42BCB">
      <w:pPr>
        <w:spacing w:after="0"/>
        <w:jc w:val="both"/>
        <w:rPr>
          <w:rFonts w:ascii="Book Antiqua" w:hAnsi="Book Antiqua"/>
          <w:u w:val="single"/>
        </w:rPr>
      </w:pPr>
    </w:p>
    <w:p w:rsidR="00D42BCB" w:rsidRPr="00D42BCB" w:rsidRDefault="00D42BCB" w:rsidP="00D42BCB">
      <w:pPr>
        <w:pStyle w:val="ListParagraph"/>
        <w:numPr>
          <w:ilvl w:val="0"/>
          <w:numId w:val="12"/>
        </w:numPr>
        <w:spacing w:after="0"/>
        <w:jc w:val="both"/>
        <w:rPr>
          <w:rFonts w:ascii="Book Antiqua" w:hAnsi="Book Antiqua"/>
        </w:rPr>
      </w:pPr>
      <w:r w:rsidRPr="00D42BCB">
        <w:rPr>
          <w:rFonts w:ascii="Book Antiqua" w:hAnsi="Book Antiqua"/>
        </w:rPr>
        <w:t xml:space="preserve">assess how well learning objectives have been achieved and use them to improve specific aspects of teaching; </w:t>
      </w:r>
    </w:p>
    <w:p w:rsidR="00D42BCB" w:rsidRPr="00D42BCB" w:rsidRDefault="00D42BCB" w:rsidP="00D42BCB">
      <w:pPr>
        <w:pStyle w:val="ListParagraph"/>
        <w:numPr>
          <w:ilvl w:val="0"/>
          <w:numId w:val="12"/>
        </w:numPr>
        <w:spacing w:after="0"/>
        <w:jc w:val="both"/>
        <w:rPr>
          <w:rFonts w:ascii="Book Antiqua" w:hAnsi="Book Antiqua"/>
        </w:rPr>
      </w:pPr>
      <w:r w:rsidRPr="00D42BCB">
        <w:rPr>
          <w:rFonts w:ascii="Book Antiqua" w:hAnsi="Book Antiqua"/>
        </w:rPr>
        <w:t xml:space="preserve">mark and monitor pupils' work and set targets for progress; </w:t>
      </w:r>
    </w:p>
    <w:p w:rsidR="00D42BCB" w:rsidRPr="00D42BCB" w:rsidRDefault="00D42BCB" w:rsidP="00D42BCB">
      <w:pPr>
        <w:pStyle w:val="ListParagraph"/>
        <w:numPr>
          <w:ilvl w:val="0"/>
          <w:numId w:val="12"/>
        </w:numPr>
        <w:spacing w:after="0"/>
        <w:jc w:val="both"/>
        <w:rPr>
          <w:rFonts w:ascii="Book Antiqua" w:hAnsi="Book Antiqua"/>
        </w:rPr>
      </w:pPr>
      <w:r w:rsidRPr="00D42BCB">
        <w:rPr>
          <w:rFonts w:ascii="Book Antiqua" w:hAnsi="Book Antiqua"/>
        </w:rPr>
        <w:t xml:space="preserve">assess and record pupils' progress systematically and keep records to check work is understood and completed, monitor strengths and weaknesses, inform planning and recognise the level at which the pupil is achieving; </w:t>
      </w:r>
    </w:p>
    <w:p w:rsidR="00D42BCB" w:rsidRDefault="00D42BCB" w:rsidP="00D42BCB">
      <w:pPr>
        <w:pStyle w:val="ListParagraph"/>
        <w:numPr>
          <w:ilvl w:val="0"/>
          <w:numId w:val="12"/>
        </w:numPr>
        <w:spacing w:after="0"/>
        <w:jc w:val="both"/>
        <w:rPr>
          <w:rFonts w:ascii="Book Antiqua" w:hAnsi="Book Antiqua"/>
        </w:rPr>
      </w:pPr>
      <w:proofErr w:type="gramStart"/>
      <w:r w:rsidRPr="00D42BCB">
        <w:rPr>
          <w:rFonts w:ascii="Book Antiqua" w:hAnsi="Book Antiqua"/>
        </w:rPr>
        <w:t>prepare</w:t>
      </w:r>
      <w:proofErr w:type="gramEnd"/>
      <w:r w:rsidRPr="00D42BCB">
        <w:rPr>
          <w:rFonts w:ascii="Book Antiqua" w:hAnsi="Book Antiqua"/>
        </w:rPr>
        <w:t xml:space="preserve"> and present informative subject reports to parents.</w:t>
      </w:r>
    </w:p>
    <w:p w:rsidR="00D42BCB" w:rsidRPr="00D42BCB" w:rsidRDefault="00D42BCB" w:rsidP="00D42BCB">
      <w:pPr>
        <w:pStyle w:val="ListParagraph"/>
        <w:spacing w:after="0"/>
        <w:ind w:left="360"/>
        <w:jc w:val="both"/>
        <w:rPr>
          <w:rFonts w:ascii="Book Antiqua" w:hAnsi="Book Antiqua"/>
        </w:rPr>
      </w:pPr>
    </w:p>
    <w:p w:rsidR="00D42BCB" w:rsidRDefault="00D42BCB" w:rsidP="00D42BCB">
      <w:pPr>
        <w:spacing w:after="0"/>
        <w:jc w:val="both"/>
        <w:rPr>
          <w:rFonts w:ascii="Book Antiqua" w:hAnsi="Book Antiqua"/>
          <w:u w:val="single"/>
        </w:rPr>
      </w:pPr>
      <w:r w:rsidRPr="00D42BCB">
        <w:rPr>
          <w:rFonts w:ascii="Book Antiqua" w:hAnsi="Book Antiqua"/>
          <w:u w:val="single"/>
        </w:rPr>
        <w:t>Curriculum Development</w:t>
      </w:r>
    </w:p>
    <w:p w:rsidR="00D42BCB" w:rsidRPr="00D42BCB" w:rsidRDefault="00D42BCB" w:rsidP="00D42BCB">
      <w:pPr>
        <w:spacing w:after="0"/>
        <w:jc w:val="both"/>
        <w:rPr>
          <w:rFonts w:ascii="Book Antiqua" w:hAnsi="Book Antiqua"/>
          <w:u w:val="single"/>
        </w:rPr>
      </w:pPr>
    </w:p>
    <w:p w:rsidR="00D42BCB" w:rsidRPr="00D42BCB" w:rsidRDefault="00D42BCB" w:rsidP="00D42BCB">
      <w:pPr>
        <w:pStyle w:val="ListParagraph"/>
        <w:numPr>
          <w:ilvl w:val="0"/>
          <w:numId w:val="12"/>
        </w:numPr>
        <w:spacing w:after="0"/>
        <w:jc w:val="both"/>
        <w:rPr>
          <w:rFonts w:ascii="Book Antiqua" w:hAnsi="Book Antiqua"/>
        </w:rPr>
      </w:pPr>
      <w:proofErr w:type="gramStart"/>
      <w:r w:rsidRPr="00D42BCB">
        <w:rPr>
          <w:rFonts w:ascii="Book Antiqua" w:hAnsi="Book Antiqua"/>
        </w:rPr>
        <w:t>as</w:t>
      </w:r>
      <w:proofErr w:type="gramEnd"/>
      <w:r w:rsidRPr="00D42BCB">
        <w:rPr>
          <w:rFonts w:ascii="Book Antiqua" w:hAnsi="Book Antiqua"/>
        </w:rPr>
        <w:t xml:space="preserve"> a team member, contribute to the curriculum.</w:t>
      </w:r>
    </w:p>
    <w:p w:rsidR="00D42BCB" w:rsidRDefault="00D42BCB">
      <w:pPr>
        <w:rPr>
          <w:u w:val="single"/>
        </w:rPr>
      </w:pPr>
    </w:p>
    <w:p w:rsidR="00D42BCB" w:rsidRDefault="00D42BCB" w:rsidP="00D42BCB">
      <w:pPr>
        <w:spacing w:after="0"/>
        <w:jc w:val="both"/>
        <w:rPr>
          <w:rFonts w:ascii="Book Antiqua" w:hAnsi="Book Antiqua"/>
          <w:u w:val="single"/>
        </w:rPr>
      </w:pPr>
      <w:proofErr w:type="spellStart"/>
      <w:r w:rsidRPr="00D42BCB">
        <w:rPr>
          <w:rFonts w:ascii="Book Antiqua" w:hAnsi="Book Antiqua"/>
          <w:u w:val="single"/>
        </w:rPr>
        <w:t>Branwood</w:t>
      </w:r>
      <w:proofErr w:type="spellEnd"/>
      <w:r w:rsidRPr="00D42BCB">
        <w:rPr>
          <w:rFonts w:ascii="Book Antiqua" w:hAnsi="Book Antiqua"/>
          <w:u w:val="single"/>
        </w:rPr>
        <w:t xml:space="preserve"> School</w:t>
      </w:r>
    </w:p>
    <w:p w:rsidR="00D42BCB" w:rsidRPr="00D42BCB" w:rsidRDefault="00D42BCB" w:rsidP="00D42BCB">
      <w:pPr>
        <w:spacing w:after="0"/>
        <w:jc w:val="both"/>
        <w:rPr>
          <w:rFonts w:ascii="Book Antiqua" w:hAnsi="Book Antiqua"/>
          <w:u w:val="single"/>
        </w:rPr>
      </w:pPr>
    </w:p>
    <w:p w:rsidR="00D42BCB" w:rsidRPr="00D42BCB" w:rsidRDefault="00D42BCB" w:rsidP="00D42BCB">
      <w:pPr>
        <w:pStyle w:val="ListParagraph"/>
        <w:numPr>
          <w:ilvl w:val="0"/>
          <w:numId w:val="12"/>
        </w:numPr>
        <w:spacing w:after="0"/>
        <w:jc w:val="both"/>
        <w:rPr>
          <w:rFonts w:ascii="Book Antiqua" w:hAnsi="Book Antiqua"/>
        </w:rPr>
      </w:pPr>
      <w:r w:rsidRPr="00D42BCB">
        <w:rPr>
          <w:rFonts w:ascii="Book Antiqua" w:hAnsi="Book Antiqua"/>
        </w:rPr>
        <w:t xml:space="preserve">Support the aims and core values of the Trust and adhere to all policies and procedures; </w:t>
      </w:r>
    </w:p>
    <w:p w:rsidR="00D42BCB" w:rsidRPr="00D42BCB" w:rsidRDefault="00D42BCB" w:rsidP="00D42BCB">
      <w:pPr>
        <w:pStyle w:val="ListParagraph"/>
        <w:numPr>
          <w:ilvl w:val="0"/>
          <w:numId w:val="12"/>
        </w:numPr>
        <w:spacing w:after="0"/>
        <w:jc w:val="both"/>
        <w:rPr>
          <w:rFonts w:ascii="Book Antiqua" w:hAnsi="Book Antiqua"/>
        </w:rPr>
      </w:pPr>
      <w:r w:rsidRPr="00D42BCB">
        <w:rPr>
          <w:rFonts w:ascii="Book Antiqua" w:hAnsi="Book Antiqua"/>
        </w:rPr>
        <w:t xml:space="preserve">To attend regularly and contribute to all necessary assemblies, staff meetings, etc. and to attend parents’ evenings and major school events; </w:t>
      </w:r>
    </w:p>
    <w:p w:rsidR="00D42BCB" w:rsidRPr="00D42BCB" w:rsidRDefault="00D42BCB" w:rsidP="00D42BCB">
      <w:pPr>
        <w:pStyle w:val="ListParagraph"/>
        <w:numPr>
          <w:ilvl w:val="0"/>
          <w:numId w:val="12"/>
        </w:numPr>
        <w:spacing w:after="0"/>
        <w:jc w:val="both"/>
        <w:rPr>
          <w:rFonts w:ascii="Book Antiqua" w:hAnsi="Book Antiqua"/>
        </w:rPr>
      </w:pPr>
      <w:r w:rsidRPr="00D42BCB">
        <w:rPr>
          <w:rFonts w:ascii="Book Antiqua" w:hAnsi="Book Antiqua"/>
        </w:rPr>
        <w:t xml:space="preserve">To develop and maintain professional, productive relationships with all staff members; </w:t>
      </w:r>
    </w:p>
    <w:p w:rsidR="00D42BCB" w:rsidRPr="00D42BCB" w:rsidRDefault="00D42BCB" w:rsidP="00D42BCB">
      <w:pPr>
        <w:pStyle w:val="ListParagraph"/>
        <w:numPr>
          <w:ilvl w:val="0"/>
          <w:numId w:val="12"/>
        </w:numPr>
        <w:spacing w:after="0"/>
        <w:jc w:val="both"/>
        <w:rPr>
          <w:rFonts w:ascii="Book Antiqua" w:hAnsi="Book Antiqua"/>
        </w:rPr>
      </w:pPr>
      <w:r w:rsidRPr="00D42BCB">
        <w:rPr>
          <w:rFonts w:ascii="Book Antiqua" w:hAnsi="Book Antiqua"/>
        </w:rPr>
        <w:t xml:space="preserve">To be aware of equal opportunities and to demonstrate these principles in all aspects of work; </w:t>
      </w:r>
    </w:p>
    <w:p w:rsidR="00D42BCB" w:rsidRPr="00D42BCB" w:rsidRDefault="00D42BCB" w:rsidP="00D42BCB">
      <w:pPr>
        <w:pStyle w:val="ListParagraph"/>
        <w:numPr>
          <w:ilvl w:val="0"/>
          <w:numId w:val="12"/>
        </w:numPr>
        <w:spacing w:after="0"/>
        <w:jc w:val="both"/>
        <w:rPr>
          <w:rFonts w:ascii="Book Antiqua" w:hAnsi="Book Antiqua"/>
        </w:rPr>
      </w:pPr>
      <w:r w:rsidRPr="00D42BCB">
        <w:rPr>
          <w:rFonts w:ascii="Book Antiqua" w:hAnsi="Book Antiqua"/>
        </w:rPr>
        <w:t xml:space="preserve">To understand the Trust’s health and safety policy and to work within its guidelines; </w:t>
      </w:r>
    </w:p>
    <w:p w:rsidR="00D42BCB" w:rsidRPr="00D42BCB" w:rsidRDefault="00D42BCB" w:rsidP="00D42BCB">
      <w:pPr>
        <w:pStyle w:val="ListParagraph"/>
        <w:numPr>
          <w:ilvl w:val="0"/>
          <w:numId w:val="12"/>
        </w:numPr>
        <w:spacing w:after="0"/>
        <w:jc w:val="both"/>
        <w:rPr>
          <w:rFonts w:ascii="Book Antiqua" w:hAnsi="Book Antiqua"/>
        </w:rPr>
      </w:pPr>
      <w:r w:rsidRPr="00D42BCB">
        <w:rPr>
          <w:rFonts w:ascii="Book Antiqua" w:hAnsi="Book Antiqua"/>
        </w:rPr>
        <w:t xml:space="preserve">To be aware of your responsibility for promoting and safeguarding the welfare of young persons whom you have contact with during the course of your duties; </w:t>
      </w:r>
    </w:p>
    <w:p w:rsidR="00D42BCB" w:rsidRPr="00D42BCB" w:rsidRDefault="00D42BCB" w:rsidP="00D42BCB">
      <w:pPr>
        <w:pStyle w:val="ListParagraph"/>
        <w:numPr>
          <w:ilvl w:val="0"/>
          <w:numId w:val="12"/>
        </w:numPr>
        <w:spacing w:after="0"/>
        <w:jc w:val="both"/>
        <w:rPr>
          <w:rFonts w:ascii="Book Antiqua" w:hAnsi="Book Antiqua"/>
        </w:rPr>
      </w:pPr>
      <w:r w:rsidRPr="00D42BCB">
        <w:rPr>
          <w:rFonts w:ascii="Book Antiqua" w:hAnsi="Book Antiqua"/>
        </w:rPr>
        <w:t>Any other reasonable project or duty assigned by your Line Manager or Headmaster.</w:t>
      </w:r>
    </w:p>
    <w:p w:rsidR="0070632C" w:rsidRDefault="0070632C" w:rsidP="00D42BCB">
      <w:pPr>
        <w:jc w:val="center"/>
        <w:rPr>
          <w:b/>
          <w:u w:val="single"/>
        </w:rPr>
      </w:pPr>
    </w:p>
    <w:p w:rsidR="00D42BCB" w:rsidRDefault="00D42BCB" w:rsidP="00D42BCB">
      <w:pPr>
        <w:jc w:val="center"/>
        <w:rPr>
          <w:b/>
          <w:u w:val="single"/>
        </w:rPr>
      </w:pPr>
    </w:p>
    <w:p w:rsidR="00D42BCB" w:rsidRDefault="00D42BCB" w:rsidP="00D42BCB">
      <w:pPr>
        <w:jc w:val="center"/>
        <w:rPr>
          <w:b/>
          <w:u w:val="single"/>
        </w:rPr>
      </w:pPr>
    </w:p>
    <w:p w:rsidR="00D42BCB" w:rsidRPr="0070632C" w:rsidRDefault="00D42BCB" w:rsidP="00D42BCB">
      <w:pPr>
        <w:jc w:val="center"/>
        <w:rPr>
          <w:b/>
          <w:u w:val="single"/>
        </w:rPr>
      </w:pPr>
    </w:p>
    <w:tbl>
      <w:tblPr>
        <w:tblW w:w="9567" w:type="dxa"/>
        <w:tblInd w:w="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629"/>
        <w:gridCol w:w="2646"/>
        <w:gridCol w:w="2646"/>
        <w:gridCol w:w="2646"/>
      </w:tblGrid>
      <w:tr w:rsidR="00D42BCB" w:rsidRPr="00D42BCB" w:rsidTr="00D42BCB">
        <w:trPr>
          <w:trHeight w:val="144"/>
        </w:trPr>
        <w:tc>
          <w:tcPr>
            <w:tcW w:w="9567" w:type="dxa"/>
            <w:gridSpan w:val="4"/>
            <w:tcBorders>
              <w:bottom w:val="nil"/>
            </w:tcBorders>
            <w:shd w:val="clear" w:color="auto" w:fill="F3F3F3"/>
          </w:tcPr>
          <w:p w:rsidR="00D42BCB" w:rsidRPr="00D42BCB" w:rsidRDefault="00D42BCB" w:rsidP="00E01F50">
            <w:pPr>
              <w:jc w:val="center"/>
              <w:rPr>
                <w:rFonts w:ascii="Book Antiqua" w:hAnsi="Book Antiqua"/>
                <w:b/>
              </w:rPr>
            </w:pPr>
            <w:r w:rsidRPr="00D42BCB">
              <w:rPr>
                <w:rFonts w:ascii="Book Antiqua" w:hAnsi="Book Antiqua"/>
                <w:b/>
              </w:rPr>
              <w:lastRenderedPageBreak/>
              <w:t>Person Specification</w:t>
            </w:r>
          </w:p>
        </w:tc>
      </w:tr>
      <w:tr w:rsidR="00D42BCB" w:rsidRPr="00D42BCB" w:rsidTr="00D42BCB">
        <w:trPr>
          <w:trHeight w:val="144"/>
        </w:trPr>
        <w:tc>
          <w:tcPr>
            <w:tcW w:w="1629" w:type="dxa"/>
            <w:shd w:val="clear" w:color="auto" w:fill="EDEDED"/>
            <w:vAlign w:val="center"/>
          </w:tcPr>
          <w:p w:rsidR="00D42BCB" w:rsidRPr="00D42BCB" w:rsidRDefault="00D42BCB" w:rsidP="00D42BCB">
            <w:pPr>
              <w:rPr>
                <w:rFonts w:ascii="Book Antiqua" w:hAnsi="Book Antiqua"/>
                <w:b/>
              </w:rPr>
            </w:pPr>
          </w:p>
        </w:tc>
        <w:tc>
          <w:tcPr>
            <w:tcW w:w="2646" w:type="dxa"/>
            <w:shd w:val="clear" w:color="auto" w:fill="EDEDED"/>
            <w:vAlign w:val="center"/>
          </w:tcPr>
          <w:p w:rsidR="00D42BCB" w:rsidRPr="00D42BCB" w:rsidRDefault="00D42BCB" w:rsidP="00D42BCB">
            <w:pPr>
              <w:rPr>
                <w:rFonts w:ascii="Book Antiqua" w:hAnsi="Book Antiqua"/>
                <w:b/>
              </w:rPr>
            </w:pPr>
            <w:r w:rsidRPr="00D42BCB">
              <w:rPr>
                <w:rFonts w:ascii="Book Antiqua" w:hAnsi="Book Antiqua"/>
                <w:b/>
              </w:rPr>
              <w:t>Essential</w:t>
            </w:r>
          </w:p>
        </w:tc>
        <w:tc>
          <w:tcPr>
            <w:tcW w:w="2646" w:type="dxa"/>
            <w:shd w:val="clear" w:color="auto" w:fill="EDEDED"/>
            <w:vAlign w:val="center"/>
          </w:tcPr>
          <w:p w:rsidR="00D42BCB" w:rsidRPr="00D42BCB" w:rsidRDefault="00D42BCB" w:rsidP="00D42BCB">
            <w:pPr>
              <w:rPr>
                <w:rFonts w:ascii="Book Antiqua" w:hAnsi="Book Antiqua"/>
                <w:b/>
              </w:rPr>
            </w:pPr>
            <w:r w:rsidRPr="00D42BCB">
              <w:rPr>
                <w:rFonts w:ascii="Book Antiqua" w:hAnsi="Book Antiqua"/>
                <w:b/>
              </w:rPr>
              <w:t>Desirable</w:t>
            </w:r>
          </w:p>
        </w:tc>
        <w:tc>
          <w:tcPr>
            <w:tcW w:w="2646" w:type="dxa"/>
            <w:shd w:val="clear" w:color="auto" w:fill="EDEDED"/>
            <w:vAlign w:val="center"/>
          </w:tcPr>
          <w:p w:rsidR="00D42BCB" w:rsidRPr="00D42BCB" w:rsidRDefault="00D42BCB" w:rsidP="00D42BCB">
            <w:pPr>
              <w:rPr>
                <w:rFonts w:ascii="Book Antiqua" w:hAnsi="Book Antiqua"/>
                <w:b/>
              </w:rPr>
            </w:pPr>
            <w:r w:rsidRPr="00D42BCB">
              <w:rPr>
                <w:rFonts w:ascii="Book Antiqua" w:hAnsi="Book Antiqua"/>
                <w:b/>
              </w:rPr>
              <w:t>Method of assessment</w:t>
            </w:r>
          </w:p>
        </w:tc>
      </w:tr>
      <w:tr w:rsidR="00D42BCB" w:rsidRPr="00D42BCB" w:rsidTr="00D42BCB">
        <w:trPr>
          <w:trHeight w:val="144"/>
        </w:trPr>
        <w:tc>
          <w:tcPr>
            <w:tcW w:w="1629" w:type="dxa"/>
            <w:shd w:val="clear" w:color="auto" w:fill="EDEDED"/>
            <w:vAlign w:val="center"/>
          </w:tcPr>
          <w:p w:rsidR="00D42BCB" w:rsidRPr="00D42BCB" w:rsidRDefault="00D42BCB" w:rsidP="00D42BCB">
            <w:pPr>
              <w:rPr>
                <w:rFonts w:ascii="Book Antiqua" w:hAnsi="Book Antiqua"/>
                <w:b/>
              </w:rPr>
            </w:pPr>
            <w:r w:rsidRPr="00D42BCB">
              <w:rPr>
                <w:rFonts w:ascii="Book Antiqua" w:hAnsi="Book Antiqua"/>
                <w:b/>
              </w:rPr>
              <w:t>Qualifications</w:t>
            </w:r>
          </w:p>
        </w:tc>
        <w:tc>
          <w:tcPr>
            <w:tcW w:w="2646" w:type="dxa"/>
            <w:shd w:val="clear" w:color="auto" w:fill="auto"/>
          </w:tcPr>
          <w:p w:rsidR="00D42BCB" w:rsidRPr="00D42BCB" w:rsidRDefault="00D42BCB" w:rsidP="00D42BCB">
            <w:pPr>
              <w:rPr>
                <w:rFonts w:ascii="Book Antiqua" w:hAnsi="Book Antiqua"/>
              </w:rPr>
            </w:pPr>
            <w:r w:rsidRPr="00D42BCB">
              <w:rPr>
                <w:rFonts w:ascii="Book Antiqua" w:hAnsi="Book Antiqua"/>
              </w:rPr>
              <w:t>A good honours degree</w:t>
            </w:r>
          </w:p>
          <w:p w:rsidR="00D42BCB" w:rsidRPr="00D42BCB" w:rsidRDefault="00D42BCB" w:rsidP="00D42BCB">
            <w:pPr>
              <w:rPr>
                <w:rFonts w:ascii="Book Antiqua" w:hAnsi="Book Antiqua"/>
              </w:rPr>
            </w:pPr>
          </w:p>
        </w:tc>
        <w:tc>
          <w:tcPr>
            <w:tcW w:w="2646" w:type="dxa"/>
            <w:shd w:val="clear" w:color="auto" w:fill="auto"/>
          </w:tcPr>
          <w:p w:rsidR="00D42BCB" w:rsidRPr="00D42BCB" w:rsidRDefault="00D42BCB" w:rsidP="00D42BCB">
            <w:pPr>
              <w:rPr>
                <w:rFonts w:ascii="Book Antiqua" w:hAnsi="Book Antiqua"/>
              </w:rPr>
            </w:pPr>
            <w:r w:rsidRPr="00D42BCB">
              <w:rPr>
                <w:rFonts w:ascii="Book Antiqua" w:hAnsi="Book Antiqua"/>
              </w:rPr>
              <w:t>First class or Upper Second Class honours degree</w:t>
            </w:r>
          </w:p>
        </w:tc>
        <w:tc>
          <w:tcPr>
            <w:tcW w:w="2646" w:type="dxa"/>
            <w:shd w:val="clear" w:color="auto" w:fill="auto"/>
          </w:tcPr>
          <w:p w:rsidR="00D42BCB" w:rsidRPr="00D42BCB" w:rsidRDefault="00D42BCB" w:rsidP="00D42BCB">
            <w:pPr>
              <w:rPr>
                <w:rFonts w:ascii="Book Antiqua" w:hAnsi="Book Antiqua"/>
              </w:rPr>
            </w:pPr>
            <w:r w:rsidRPr="00D42BCB">
              <w:rPr>
                <w:rFonts w:ascii="Book Antiqua" w:hAnsi="Book Antiqua"/>
              </w:rPr>
              <w:t>Production of the Applicant’s original certificates.</w:t>
            </w:r>
          </w:p>
        </w:tc>
      </w:tr>
      <w:tr w:rsidR="00D42BCB" w:rsidRPr="00D42BCB" w:rsidTr="00D42BCB">
        <w:trPr>
          <w:trHeight w:val="144"/>
        </w:trPr>
        <w:tc>
          <w:tcPr>
            <w:tcW w:w="1629" w:type="dxa"/>
            <w:shd w:val="clear" w:color="auto" w:fill="EDEDED"/>
            <w:vAlign w:val="center"/>
          </w:tcPr>
          <w:p w:rsidR="00D42BCB" w:rsidRPr="00D42BCB" w:rsidRDefault="00D42BCB" w:rsidP="00D42BCB">
            <w:pPr>
              <w:rPr>
                <w:rFonts w:ascii="Book Antiqua" w:hAnsi="Book Antiqua"/>
                <w:b/>
              </w:rPr>
            </w:pPr>
            <w:r w:rsidRPr="00D42BCB">
              <w:rPr>
                <w:rFonts w:ascii="Book Antiqua" w:hAnsi="Book Antiqua"/>
                <w:b/>
              </w:rPr>
              <w:t>Experience</w:t>
            </w:r>
          </w:p>
        </w:tc>
        <w:tc>
          <w:tcPr>
            <w:tcW w:w="2646" w:type="dxa"/>
            <w:shd w:val="clear" w:color="auto" w:fill="auto"/>
          </w:tcPr>
          <w:p w:rsidR="00D42BCB" w:rsidRPr="00D42BCB" w:rsidRDefault="00D42BCB" w:rsidP="00D42BCB">
            <w:pPr>
              <w:rPr>
                <w:rFonts w:ascii="Book Antiqua" w:hAnsi="Book Antiqua"/>
              </w:rPr>
            </w:pPr>
            <w:r w:rsidRPr="00D42BCB">
              <w:rPr>
                <w:rFonts w:ascii="Book Antiqua" w:hAnsi="Book Antiqua"/>
              </w:rPr>
              <w:t>Experience of teaching pupils in the relevant age range.</w:t>
            </w:r>
          </w:p>
          <w:p w:rsidR="00D42BCB" w:rsidRDefault="00D42BCB" w:rsidP="00D42BCB">
            <w:pPr>
              <w:rPr>
                <w:rFonts w:ascii="Book Antiqua" w:hAnsi="Book Antiqua"/>
              </w:rPr>
            </w:pPr>
          </w:p>
          <w:p w:rsidR="00D42BCB" w:rsidRPr="00D42BCB" w:rsidRDefault="00D42BCB" w:rsidP="00D42BCB">
            <w:pPr>
              <w:rPr>
                <w:rFonts w:ascii="Book Antiqua" w:hAnsi="Book Antiqua"/>
              </w:rPr>
            </w:pPr>
            <w:r w:rsidRPr="00D42BCB">
              <w:rPr>
                <w:rFonts w:ascii="Book Antiqua" w:hAnsi="Book Antiqua"/>
              </w:rPr>
              <w:t>Working effectively as part of a team.</w:t>
            </w:r>
          </w:p>
          <w:p w:rsidR="00D42BCB" w:rsidRPr="00D42BCB" w:rsidRDefault="00D42BCB" w:rsidP="00D42BCB">
            <w:pPr>
              <w:rPr>
                <w:rFonts w:ascii="Book Antiqua" w:hAnsi="Book Antiqua"/>
                <w:i/>
              </w:rPr>
            </w:pPr>
          </w:p>
        </w:tc>
        <w:tc>
          <w:tcPr>
            <w:tcW w:w="2646" w:type="dxa"/>
            <w:shd w:val="clear" w:color="auto" w:fill="auto"/>
          </w:tcPr>
          <w:p w:rsidR="00D42BCB" w:rsidRPr="00D42BCB" w:rsidRDefault="00D42BCB" w:rsidP="00D42BCB">
            <w:pPr>
              <w:rPr>
                <w:rFonts w:ascii="Book Antiqua" w:hAnsi="Book Antiqua"/>
              </w:rPr>
            </w:pPr>
            <w:r w:rsidRPr="00D42BCB">
              <w:rPr>
                <w:rFonts w:ascii="Book Antiqua" w:hAnsi="Book Antiqua"/>
              </w:rPr>
              <w:t>Teaching experience beyond PGCE, gained at KS2 level</w:t>
            </w:r>
          </w:p>
          <w:p w:rsidR="00D42BCB" w:rsidRDefault="00D42BCB" w:rsidP="00D42BCB">
            <w:pPr>
              <w:rPr>
                <w:rFonts w:ascii="Book Antiqua" w:hAnsi="Book Antiqua"/>
              </w:rPr>
            </w:pPr>
          </w:p>
          <w:p w:rsidR="00D42BCB" w:rsidRPr="00D42BCB" w:rsidRDefault="00D42BCB" w:rsidP="00D42BCB">
            <w:pPr>
              <w:rPr>
                <w:rFonts w:ascii="Book Antiqua" w:hAnsi="Book Antiqua"/>
              </w:rPr>
            </w:pPr>
            <w:r w:rsidRPr="00D42BCB">
              <w:rPr>
                <w:rFonts w:ascii="Book Antiqua" w:hAnsi="Book Antiqua"/>
              </w:rPr>
              <w:t>Experience of teaching able motivated pupils up to and including KS2</w:t>
            </w:r>
          </w:p>
          <w:p w:rsidR="00D42BCB" w:rsidRPr="00D42BCB" w:rsidRDefault="00D42BCB" w:rsidP="00D42BCB">
            <w:pPr>
              <w:rPr>
                <w:rFonts w:ascii="Book Antiqua" w:hAnsi="Book Antiqua"/>
              </w:rPr>
            </w:pPr>
            <w:r w:rsidRPr="00D42BCB">
              <w:rPr>
                <w:rFonts w:ascii="Book Antiqua" w:hAnsi="Book Antiqua"/>
              </w:rPr>
              <w:t>Evidence of contributing to extra-curricular activities.</w:t>
            </w:r>
          </w:p>
        </w:tc>
        <w:tc>
          <w:tcPr>
            <w:tcW w:w="2646" w:type="dxa"/>
            <w:shd w:val="clear" w:color="auto" w:fill="auto"/>
          </w:tcPr>
          <w:p w:rsidR="00D42BCB" w:rsidRPr="00D42BCB" w:rsidRDefault="00D42BCB" w:rsidP="00D42BCB">
            <w:pPr>
              <w:rPr>
                <w:rFonts w:ascii="Book Antiqua" w:hAnsi="Book Antiqua"/>
              </w:rPr>
            </w:pPr>
            <w:r w:rsidRPr="00D42BCB">
              <w:rPr>
                <w:rFonts w:ascii="Book Antiqua" w:hAnsi="Book Antiqua"/>
              </w:rPr>
              <w:t>Contents of the application form. Evidence of results achieved.</w:t>
            </w:r>
          </w:p>
          <w:p w:rsidR="00D42BCB" w:rsidRDefault="00D42BCB" w:rsidP="00D42BCB">
            <w:pPr>
              <w:rPr>
                <w:rFonts w:ascii="Book Antiqua" w:hAnsi="Book Antiqua"/>
              </w:rPr>
            </w:pPr>
          </w:p>
          <w:p w:rsidR="00D42BCB" w:rsidRPr="00D42BCB" w:rsidRDefault="00D42BCB" w:rsidP="00D42BCB">
            <w:pPr>
              <w:rPr>
                <w:rFonts w:ascii="Book Antiqua" w:hAnsi="Book Antiqua"/>
              </w:rPr>
            </w:pPr>
            <w:r w:rsidRPr="00D42BCB">
              <w:rPr>
                <w:rFonts w:ascii="Book Antiqua" w:hAnsi="Book Antiqua"/>
              </w:rPr>
              <w:t xml:space="preserve">Interview </w:t>
            </w:r>
            <w:r w:rsidR="00E01F50">
              <w:rPr>
                <w:rFonts w:ascii="Book Antiqua" w:hAnsi="Book Antiqua"/>
              </w:rPr>
              <w:t>q</w:t>
            </w:r>
            <w:bookmarkStart w:id="0" w:name="_GoBack"/>
            <w:bookmarkEnd w:id="0"/>
            <w:r w:rsidRPr="00D42BCB">
              <w:rPr>
                <w:rFonts w:ascii="Book Antiqua" w:hAnsi="Book Antiqua"/>
              </w:rPr>
              <w:t>uestions</w:t>
            </w:r>
          </w:p>
          <w:p w:rsidR="00D42BCB" w:rsidRDefault="00D42BCB" w:rsidP="00D42BCB">
            <w:pPr>
              <w:rPr>
                <w:rFonts w:ascii="Book Antiqua" w:hAnsi="Book Antiqua"/>
              </w:rPr>
            </w:pPr>
          </w:p>
          <w:p w:rsidR="00D42BCB" w:rsidRPr="00D42BCB" w:rsidRDefault="00D42BCB" w:rsidP="00D42BCB">
            <w:pPr>
              <w:rPr>
                <w:rFonts w:ascii="Book Antiqua" w:hAnsi="Book Antiqua"/>
              </w:rPr>
            </w:pPr>
            <w:r w:rsidRPr="00D42BCB">
              <w:rPr>
                <w:rFonts w:ascii="Book Antiqua" w:hAnsi="Book Antiqua"/>
              </w:rPr>
              <w:t>Professional references</w:t>
            </w:r>
          </w:p>
        </w:tc>
      </w:tr>
      <w:tr w:rsidR="00D42BCB" w:rsidRPr="00D42BCB" w:rsidTr="00D42BCB">
        <w:trPr>
          <w:trHeight w:val="3223"/>
        </w:trPr>
        <w:tc>
          <w:tcPr>
            <w:tcW w:w="1629" w:type="dxa"/>
            <w:shd w:val="clear" w:color="auto" w:fill="EDEDED"/>
            <w:vAlign w:val="center"/>
          </w:tcPr>
          <w:p w:rsidR="00D42BCB" w:rsidRPr="00D42BCB" w:rsidRDefault="00D42BCB" w:rsidP="00D42BCB">
            <w:pPr>
              <w:rPr>
                <w:rFonts w:ascii="Book Antiqua" w:hAnsi="Book Antiqua"/>
                <w:b/>
              </w:rPr>
            </w:pPr>
            <w:r w:rsidRPr="00D42BCB">
              <w:rPr>
                <w:rFonts w:ascii="Book Antiqua" w:hAnsi="Book Antiqua"/>
                <w:b/>
              </w:rPr>
              <w:t>Skills and</w:t>
            </w:r>
          </w:p>
          <w:p w:rsidR="00D42BCB" w:rsidRPr="00D42BCB" w:rsidRDefault="00D42BCB" w:rsidP="00D42BCB">
            <w:pPr>
              <w:rPr>
                <w:rFonts w:ascii="Book Antiqua" w:hAnsi="Book Antiqua"/>
                <w:b/>
              </w:rPr>
            </w:pPr>
            <w:r w:rsidRPr="00D42BCB">
              <w:rPr>
                <w:rFonts w:ascii="Book Antiqua" w:hAnsi="Book Antiqua"/>
                <w:b/>
              </w:rPr>
              <w:t>Knowledge</w:t>
            </w:r>
          </w:p>
        </w:tc>
        <w:tc>
          <w:tcPr>
            <w:tcW w:w="2646" w:type="dxa"/>
            <w:shd w:val="clear" w:color="auto" w:fill="auto"/>
          </w:tcPr>
          <w:p w:rsidR="00D42BCB" w:rsidRPr="00D42BCB" w:rsidRDefault="00D42BCB" w:rsidP="00D42BCB">
            <w:pPr>
              <w:rPr>
                <w:rFonts w:ascii="Book Antiqua" w:hAnsi="Book Antiqua"/>
              </w:rPr>
            </w:pPr>
            <w:r w:rsidRPr="00D42BCB">
              <w:rPr>
                <w:rFonts w:ascii="Book Antiqua" w:hAnsi="Book Antiqua"/>
              </w:rPr>
              <w:t>Excellent subject knowledge</w:t>
            </w:r>
          </w:p>
          <w:p w:rsidR="00D42BCB" w:rsidRPr="00D42BCB" w:rsidRDefault="00D42BCB" w:rsidP="00D42BCB">
            <w:pPr>
              <w:rPr>
                <w:rFonts w:ascii="Book Antiqua" w:hAnsi="Book Antiqua"/>
              </w:rPr>
            </w:pPr>
            <w:r w:rsidRPr="00D42BCB">
              <w:rPr>
                <w:rFonts w:ascii="Book Antiqua" w:hAnsi="Book Antiqua"/>
              </w:rPr>
              <w:t xml:space="preserve">High level of knowledge of teaching methods and relevant curriculum </w:t>
            </w:r>
          </w:p>
          <w:p w:rsidR="00D42BCB" w:rsidRPr="00D42BCB" w:rsidRDefault="00D42BCB" w:rsidP="00D42BCB">
            <w:pPr>
              <w:rPr>
                <w:rFonts w:ascii="Book Antiqua" w:hAnsi="Book Antiqua"/>
              </w:rPr>
            </w:pPr>
            <w:r w:rsidRPr="00D42BCB">
              <w:rPr>
                <w:rFonts w:ascii="Book Antiqua" w:hAnsi="Book Antiqua"/>
              </w:rPr>
              <w:t xml:space="preserve">Skilled at getting maximum efforts and excellent results from the pupils at all levels </w:t>
            </w:r>
          </w:p>
          <w:p w:rsidR="00D42BCB" w:rsidRPr="00D42BCB" w:rsidRDefault="00D42BCB" w:rsidP="00D42BCB">
            <w:pPr>
              <w:rPr>
                <w:rFonts w:ascii="Book Antiqua" w:hAnsi="Book Antiqua"/>
              </w:rPr>
            </w:pPr>
            <w:r w:rsidRPr="00D42BCB">
              <w:rPr>
                <w:rFonts w:ascii="Book Antiqua" w:hAnsi="Book Antiqua"/>
              </w:rPr>
              <w:t xml:space="preserve">Strong communication skills </w:t>
            </w:r>
          </w:p>
          <w:p w:rsidR="00D42BCB" w:rsidRPr="00D42BCB" w:rsidRDefault="00D42BCB" w:rsidP="00D42BCB">
            <w:pPr>
              <w:rPr>
                <w:rFonts w:ascii="Book Antiqua" w:hAnsi="Book Antiqua"/>
              </w:rPr>
            </w:pPr>
            <w:r w:rsidRPr="00D42BCB">
              <w:rPr>
                <w:rFonts w:ascii="Book Antiqua" w:hAnsi="Book Antiqua"/>
              </w:rPr>
              <w:t xml:space="preserve">Excellent planning and time management skills </w:t>
            </w:r>
          </w:p>
          <w:p w:rsidR="00D42BCB" w:rsidRPr="00D42BCB" w:rsidRDefault="00D42BCB" w:rsidP="00D42BCB">
            <w:pPr>
              <w:rPr>
                <w:rFonts w:ascii="Book Antiqua" w:hAnsi="Book Antiqua"/>
              </w:rPr>
            </w:pPr>
            <w:r w:rsidRPr="00D42BCB">
              <w:rPr>
                <w:rFonts w:ascii="Book Antiqua" w:hAnsi="Book Antiqua"/>
              </w:rPr>
              <w:t>An ability to deliver creative and engaging lessons</w:t>
            </w:r>
          </w:p>
          <w:p w:rsidR="00D42BCB" w:rsidRPr="00D42BCB" w:rsidRDefault="00D42BCB" w:rsidP="00D42BCB">
            <w:pPr>
              <w:rPr>
                <w:rFonts w:ascii="Book Antiqua" w:hAnsi="Book Antiqua"/>
              </w:rPr>
            </w:pPr>
            <w:r w:rsidRPr="00D42BCB">
              <w:rPr>
                <w:rFonts w:ascii="Book Antiqua" w:hAnsi="Book Antiqua"/>
              </w:rPr>
              <w:t>Up-to-date knowledge of child welfare issues</w:t>
            </w:r>
          </w:p>
          <w:p w:rsidR="00D42BCB" w:rsidRPr="00D42BCB" w:rsidRDefault="00D42BCB" w:rsidP="00D42BCB">
            <w:pPr>
              <w:rPr>
                <w:rFonts w:ascii="Book Antiqua" w:hAnsi="Book Antiqua"/>
              </w:rPr>
            </w:pPr>
            <w:r w:rsidRPr="00D42BCB">
              <w:rPr>
                <w:rFonts w:ascii="Book Antiqua" w:hAnsi="Book Antiqua"/>
              </w:rPr>
              <w:t>Excellent classroom management</w:t>
            </w:r>
          </w:p>
          <w:p w:rsidR="00D42BCB" w:rsidRPr="00D42BCB" w:rsidRDefault="00D42BCB" w:rsidP="00D42BCB">
            <w:pPr>
              <w:rPr>
                <w:rFonts w:ascii="Book Antiqua" w:hAnsi="Book Antiqua"/>
              </w:rPr>
            </w:pPr>
            <w:r w:rsidRPr="00D42BCB">
              <w:rPr>
                <w:rFonts w:ascii="Book Antiqua" w:hAnsi="Book Antiqua"/>
              </w:rPr>
              <w:t>Excellent organisational skills</w:t>
            </w:r>
          </w:p>
          <w:p w:rsidR="00D42BCB" w:rsidRPr="00D42BCB" w:rsidRDefault="00D42BCB" w:rsidP="00D42BCB">
            <w:pPr>
              <w:rPr>
                <w:rFonts w:ascii="Book Antiqua" w:hAnsi="Book Antiqua"/>
              </w:rPr>
            </w:pPr>
            <w:r w:rsidRPr="00D42BCB">
              <w:rPr>
                <w:rFonts w:ascii="Book Antiqua" w:hAnsi="Book Antiqua"/>
              </w:rPr>
              <w:t>Excellent interpersonal skills</w:t>
            </w:r>
          </w:p>
          <w:p w:rsidR="00D42BCB" w:rsidRPr="00D42BCB" w:rsidRDefault="00D42BCB" w:rsidP="00D42BCB">
            <w:pPr>
              <w:rPr>
                <w:rFonts w:ascii="Book Antiqua" w:hAnsi="Book Antiqua"/>
              </w:rPr>
            </w:pPr>
            <w:r w:rsidRPr="00D42BCB">
              <w:rPr>
                <w:rFonts w:ascii="Book Antiqua" w:hAnsi="Book Antiqua"/>
              </w:rPr>
              <w:t>To contribute to the development and coordination of English within the School</w:t>
            </w:r>
          </w:p>
          <w:p w:rsidR="00D42BCB" w:rsidRPr="00D42BCB" w:rsidRDefault="00D42BCB" w:rsidP="00D42BCB">
            <w:pPr>
              <w:rPr>
                <w:rFonts w:ascii="Book Antiqua" w:hAnsi="Book Antiqua"/>
              </w:rPr>
            </w:pPr>
            <w:r w:rsidRPr="00D42BCB">
              <w:rPr>
                <w:rFonts w:ascii="Book Antiqua" w:hAnsi="Book Antiqua"/>
              </w:rPr>
              <w:t xml:space="preserve">Good ICT skills </w:t>
            </w:r>
          </w:p>
        </w:tc>
        <w:tc>
          <w:tcPr>
            <w:tcW w:w="2646" w:type="dxa"/>
            <w:shd w:val="clear" w:color="auto" w:fill="auto"/>
          </w:tcPr>
          <w:p w:rsidR="00D42BCB" w:rsidRPr="00D42BCB" w:rsidRDefault="00D42BCB" w:rsidP="00D42BCB">
            <w:pPr>
              <w:rPr>
                <w:rFonts w:ascii="Book Antiqua" w:hAnsi="Book Antiqua"/>
                <w:i/>
              </w:rPr>
            </w:pPr>
          </w:p>
        </w:tc>
        <w:tc>
          <w:tcPr>
            <w:tcW w:w="2646" w:type="dxa"/>
            <w:shd w:val="clear" w:color="auto" w:fill="auto"/>
          </w:tcPr>
          <w:p w:rsidR="00D42BCB" w:rsidRPr="00D42BCB" w:rsidRDefault="00D42BCB" w:rsidP="00D42BCB">
            <w:pPr>
              <w:rPr>
                <w:rFonts w:ascii="Book Antiqua" w:hAnsi="Book Antiqua"/>
              </w:rPr>
            </w:pPr>
            <w:r w:rsidRPr="00D42BCB">
              <w:rPr>
                <w:rFonts w:ascii="Book Antiqua" w:hAnsi="Book Antiqua"/>
              </w:rPr>
              <w:t>Contents of the application form</w:t>
            </w:r>
          </w:p>
          <w:p w:rsidR="00D42BCB" w:rsidRPr="00D42BCB" w:rsidRDefault="00D42BCB" w:rsidP="00D42BCB">
            <w:pPr>
              <w:rPr>
                <w:rFonts w:ascii="Book Antiqua" w:hAnsi="Book Antiqua"/>
              </w:rPr>
            </w:pPr>
            <w:r w:rsidRPr="00D42BCB">
              <w:rPr>
                <w:rFonts w:ascii="Book Antiqua" w:hAnsi="Book Antiqua"/>
              </w:rPr>
              <w:t>Interview</w:t>
            </w:r>
          </w:p>
          <w:p w:rsidR="00D42BCB" w:rsidRPr="00D42BCB" w:rsidRDefault="00D42BCB" w:rsidP="00D42BCB">
            <w:pPr>
              <w:rPr>
                <w:rFonts w:ascii="Book Antiqua" w:hAnsi="Book Antiqua"/>
              </w:rPr>
            </w:pPr>
            <w:r w:rsidRPr="00D42BCB">
              <w:rPr>
                <w:rFonts w:ascii="Book Antiqua" w:hAnsi="Book Antiqua"/>
              </w:rPr>
              <w:t>Professional references</w:t>
            </w:r>
          </w:p>
        </w:tc>
      </w:tr>
      <w:tr w:rsidR="00D42BCB" w:rsidRPr="00D42BCB" w:rsidTr="00D42BCB">
        <w:trPr>
          <w:trHeight w:val="2605"/>
        </w:trPr>
        <w:tc>
          <w:tcPr>
            <w:tcW w:w="1629" w:type="dxa"/>
            <w:shd w:val="clear" w:color="auto" w:fill="EDEDED"/>
            <w:vAlign w:val="center"/>
          </w:tcPr>
          <w:p w:rsidR="00D42BCB" w:rsidRPr="00D42BCB" w:rsidRDefault="00D42BCB" w:rsidP="00D42BCB">
            <w:pPr>
              <w:rPr>
                <w:rFonts w:ascii="Book Antiqua" w:hAnsi="Book Antiqua"/>
                <w:b/>
              </w:rPr>
            </w:pPr>
            <w:r w:rsidRPr="00D42BCB">
              <w:rPr>
                <w:rFonts w:ascii="Book Antiqua" w:hAnsi="Book Antiqua"/>
                <w:b/>
              </w:rPr>
              <w:t>Personal competencies and qualities</w:t>
            </w:r>
          </w:p>
        </w:tc>
        <w:tc>
          <w:tcPr>
            <w:tcW w:w="2646" w:type="dxa"/>
            <w:shd w:val="clear" w:color="auto" w:fill="auto"/>
          </w:tcPr>
          <w:p w:rsidR="00D42BCB" w:rsidRPr="00D42BCB" w:rsidRDefault="00D42BCB" w:rsidP="00D42BCB">
            <w:pPr>
              <w:rPr>
                <w:rFonts w:ascii="Book Antiqua" w:hAnsi="Book Antiqua"/>
                <w:i/>
              </w:rPr>
            </w:pPr>
            <w:r w:rsidRPr="00D42BCB">
              <w:rPr>
                <w:rFonts w:ascii="Book Antiqua" w:hAnsi="Book Antiqua"/>
              </w:rPr>
              <w:t>Commitment to the ethos of the school and wider activities.</w:t>
            </w:r>
          </w:p>
          <w:p w:rsidR="00D42BCB" w:rsidRPr="00D42BCB" w:rsidRDefault="00D42BCB" w:rsidP="00D42BCB">
            <w:pPr>
              <w:rPr>
                <w:rFonts w:ascii="Book Antiqua" w:hAnsi="Book Antiqua"/>
                <w:i/>
              </w:rPr>
            </w:pPr>
            <w:r w:rsidRPr="00D42BCB">
              <w:rPr>
                <w:rFonts w:ascii="Book Antiqua" w:hAnsi="Book Antiqua"/>
              </w:rPr>
              <w:t>Trustworthiness.</w:t>
            </w:r>
          </w:p>
          <w:p w:rsidR="00D42BCB" w:rsidRPr="00D42BCB" w:rsidRDefault="00D42BCB" w:rsidP="00D42BCB">
            <w:pPr>
              <w:rPr>
                <w:rFonts w:ascii="Book Antiqua" w:hAnsi="Book Antiqua"/>
              </w:rPr>
            </w:pPr>
            <w:r w:rsidRPr="00D42BCB">
              <w:rPr>
                <w:rFonts w:ascii="Book Antiqua" w:hAnsi="Book Antiqua"/>
              </w:rPr>
              <w:t>Ability to form and maintain appropriate relationships and personal boundaries with children and young people.</w:t>
            </w:r>
          </w:p>
          <w:p w:rsidR="00D42BCB" w:rsidRPr="00D42BCB" w:rsidRDefault="00D42BCB" w:rsidP="00D42BCB">
            <w:pPr>
              <w:rPr>
                <w:rFonts w:ascii="Book Antiqua" w:hAnsi="Book Antiqua"/>
                <w:i/>
              </w:rPr>
            </w:pPr>
            <w:r w:rsidRPr="00D42BCB">
              <w:rPr>
                <w:rFonts w:ascii="Book Antiqua" w:hAnsi="Book Antiqua"/>
              </w:rPr>
              <w:t>Ability to engender confidence in young people.</w:t>
            </w:r>
          </w:p>
          <w:p w:rsidR="00D42BCB" w:rsidRPr="00D42BCB" w:rsidRDefault="00D42BCB" w:rsidP="00D42BCB">
            <w:pPr>
              <w:rPr>
                <w:rFonts w:ascii="Book Antiqua" w:hAnsi="Book Antiqua"/>
              </w:rPr>
            </w:pPr>
            <w:r w:rsidRPr="00D42BCB">
              <w:rPr>
                <w:rFonts w:ascii="Book Antiqua" w:hAnsi="Book Antiqua"/>
              </w:rPr>
              <w:t>Ability to build positive relationships with all pupils that allow them to achieve to their highest potential.</w:t>
            </w:r>
          </w:p>
          <w:p w:rsidR="00D42BCB" w:rsidRPr="00D42BCB" w:rsidRDefault="00D42BCB" w:rsidP="00D42BCB">
            <w:pPr>
              <w:rPr>
                <w:rFonts w:ascii="Book Antiqua" w:hAnsi="Book Antiqua"/>
              </w:rPr>
            </w:pPr>
            <w:r w:rsidRPr="00D42BCB">
              <w:rPr>
                <w:rFonts w:ascii="Book Antiqua" w:hAnsi="Book Antiqua"/>
              </w:rPr>
              <w:t>Discipline and time management skills.</w:t>
            </w:r>
          </w:p>
          <w:p w:rsidR="00D42BCB" w:rsidRPr="00D42BCB" w:rsidRDefault="00D42BCB" w:rsidP="00D42BCB">
            <w:pPr>
              <w:rPr>
                <w:rFonts w:ascii="Book Antiqua" w:hAnsi="Book Antiqua"/>
              </w:rPr>
            </w:pPr>
            <w:r w:rsidRPr="00D42BCB">
              <w:rPr>
                <w:rFonts w:ascii="Book Antiqua" w:hAnsi="Book Antiqua"/>
              </w:rPr>
              <w:t>A warm, friendly and patient manner.</w:t>
            </w:r>
          </w:p>
          <w:p w:rsidR="00D42BCB" w:rsidRPr="00D42BCB" w:rsidRDefault="00D42BCB" w:rsidP="00D42BCB">
            <w:pPr>
              <w:rPr>
                <w:rFonts w:ascii="Book Antiqua" w:hAnsi="Book Antiqua"/>
              </w:rPr>
            </w:pPr>
            <w:r w:rsidRPr="00D42BCB">
              <w:rPr>
                <w:rFonts w:ascii="Book Antiqua" w:hAnsi="Book Antiqua"/>
              </w:rPr>
              <w:t>To promote a high standard of pastoral care and discipline to pupils, making adequate records of and reports on the personal, social, educational needs of pupils.</w:t>
            </w:r>
          </w:p>
          <w:p w:rsidR="00D42BCB" w:rsidRPr="00D42BCB" w:rsidRDefault="00D42BCB" w:rsidP="00D42BCB">
            <w:pPr>
              <w:rPr>
                <w:rFonts w:ascii="Book Antiqua" w:hAnsi="Book Antiqua"/>
              </w:rPr>
            </w:pPr>
            <w:r w:rsidRPr="00D42BCB">
              <w:rPr>
                <w:rFonts w:ascii="Book Antiqua" w:hAnsi="Book Antiqua"/>
              </w:rPr>
              <w:t xml:space="preserve">Flexible in approach. </w:t>
            </w:r>
          </w:p>
          <w:p w:rsidR="00D42BCB" w:rsidRPr="00D42BCB" w:rsidRDefault="00D42BCB" w:rsidP="00D42BCB">
            <w:pPr>
              <w:rPr>
                <w:rFonts w:ascii="Book Antiqua" w:hAnsi="Book Antiqua"/>
              </w:rPr>
            </w:pPr>
            <w:r w:rsidRPr="00D42BCB">
              <w:rPr>
                <w:rFonts w:ascii="Book Antiqua" w:hAnsi="Book Antiqua"/>
              </w:rPr>
              <w:t>Willingness to contribute to extra-curricular life of School.</w:t>
            </w:r>
          </w:p>
        </w:tc>
        <w:tc>
          <w:tcPr>
            <w:tcW w:w="2646" w:type="dxa"/>
            <w:shd w:val="clear" w:color="auto" w:fill="auto"/>
          </w:tcPr>
          <w:p w:rsidR="00D42BCB" w:rsidRPr="00D42BCB" w:rsidRDefault="00D42BCB" w:rsidP="00D42BCB">
            <w:pPr>
              <w:rPr>
                <w:rFonts w:ascii="Book Antiqua" w:hAnsi="Book Antiqua"/>
                <w:i/>
              </w:rPr>
            </w:pPr>
          </w:p>
          <w:p w:rsidR="00D42BCB" w:rsidRPr="00D42BCB" w:rsidRDefault="00D42BCB" w:rsidP="00D42BCB">
            <w:pPr>
              <w:rPr>
                <w:rFonts w:ascii="Book Antiqua" w:hAnsi="Book Antiqua"/>
              </w:rPr>
            </w:pPr>
          </w:p>
          <w:p w:rsidR="00D42BCB" w:rsidRPr="00D42BCB" w:rsidRDefault="00D42BCB" w:rsidP="00D42BCB">
            <w:pPr>
              <w:rPr>
                <w:rFonts w:ascii="Book Antiqua" w:hAnsi="Book Antiqua"/>
              </w:rPr>
            </w:pPr>
          </w:p>
        </w:tc>
        <w:tc>
          <w:tcPr>
            <w:tcW w:w="2646" w:type="dxa"/>
            <w:shd w:val="clear" w:color="auto" w:fill="auto"/>
          </w:tcPr>
          <w:p w:rsidR="00D42BCB" w:rsidRPr="00D42BCB" w:rsidRDefault="00D42BCB" w:rsidP="00D42BCB">
            <w:pPr>
              <w:rPr>
                <w:rFonts w:ascii="Book Antiqua" w:hAnsi="Book Antiqua"/>
              </w:rPr>
            </w:pPr>
          </w:p>
          <w:p w:rsidR="00D42BCB" w:rsidRPr="00D42BCB" w:rsidRDefault="00E01F50" w:rsidP="00D42BCB">
            <w:pPr>
              <w:rPr>
                <w:rFonts w:ascii="Book Antiqua" w:hAnsi="Book Antiqua"/>
              </w:rPr>
            </w:pPr>
            <w:r>
              <w:rPr>
                <w:rFonts w:ascii="Book Antiqua" w:hAnsi="Book Antiqua"/>
              </w:rPr>
              <w:t>A</w:t>
            </w:r>
            <w:r w:rsidR="00D42BCB" w:rsidRPr="00D42BCB">
              <w:rPr>
                <w:rFonts w:ascii="Book Antiqua" w:hAnsi="Book Antiqua"/>
              </w:rPr>
              <w:t>pplication form</w:t>
            </w:r>
          </w:p>
          <w:p w:rsidR="00D42BCB" w:rsidRPr="00D42BCB" w:rsidRDefault="00D42BCB" w:rsidP="00D42BCB">
            <w:pPr>
              <w:rPr>
                <w:rFonts w:ascii="Book Antiqua" w:hAnsi="Book Antiqua"/>
              </w:rPr>
            </w:pPr>
            <w:r w:rsidRPr="00D42BCB">
              <w:rPr>
                <w:rFonts w:ascii="Book Antiqua" w:hAnsi="Book Antiqua"/>
              </w:rPr>
              <w:t>Interview</w:t>
            </w:r>
          </w:p>
          <w:p w:rsidR="00D42BCB" w:rsidRPr="00D42BCB" w:rsidRDefault="00D42BCB" w:rsidP="00D42BCB">
            <w:pPr>
              <w:rPr>
                <w:rFonts w:ascii="Book Antiqua" w:hAnsi="Book Antiqua"/>
              </w:rPr>
            </w:pPr>
            <w:r w:rsidRPr="00D42BCB">
              <w:rPr>
                <w:rFonts w:ascii="Book Antiqua" w:hAnsi="Book Antiqua"/>
              </w:rPr>
              <w:t>Professional references</w:t>
            </w:r>
          </w:p>
        </w:tc>
      </w:tr>
    </w:tbl>
    <w:p w:rsidR="001F6AFC" w:rsidRDefault="001F6AFC" w:rsidP="00CB05BF">
      <w:pPr>
        <w:rPr>
          <w:rFonts w:ascii="Book Antiqua" w:hAnsi="Book Antiqua"/>
        </w:rPr>
      </w:pPr>
    </w:p>
    <w:p w:rsidR="0070632C" w:rsidRDefault="0070632C" w:rsidP="00CB05BF">
      <w:pPr>
        <w:rPr>
          <w:rFonts w:ascii="Book Antiqua" w:hAnsi="Book Antiqua"/>
        </w:rPr>
      </w:pPr>
    </w:p>
    <w:tbl>
      <w:tblPr>
        <w:tblStyle w:val="TableGrid"/>
        <w:tblW w:w="0" w:type="auto"/>
        <w:jc w:val="center"/>
        <w:tblLook w:val="04A0" w:firstRow="1" w:lastRow="0" w:firstColumn="1" w:lastColumn="0" w:noHBand="0" w:noVBand="1"/>
      </w:tblPr>
      <w:tblGrid>
        <w:gridCol w:w="3080"/>
        <w:gridCol w:w="6554"/>
      </w:tblGrid>
      <w:tr w:rsidR="00D42BCB" w:rsidTr="00E01F50">
        <w:trPr>
          <w:jc w:val="center"/>
        </w:trPr>
        <w:tc>
          <w:tcPr>
            <w:tcW w:w="9634" w:type="dxa"/>
            <w:gridSpan w:val="2"/>
          </w:tcPr>
          <w:p w:rsidR="00D42BCB" w:rsidRPr="00E01F50" w:rsidRDefault="00D42BCB" w:rsidP="00C03711">
            <w:pPr>
              <w:rPr>
                <w:rFonts w:ascii="Book Antiqua" w:hAnsi="Book Antiqua"/>
              </w:rPr>
            </w:pPr>
            <w:r w:rsidRPr="00E01F50">
              <w:rPr>
                <w:rFonts w:ascii="Book Antiqua" w:hAnsi="Book Antiqua"/>
              </w:rPr>
              <w:t>Whilst every effort has been made to explain the main duties and responsibilities of the post, employees will be expected to comply with any reasonable request from the Headmaster to undertake work of a similar level that is not specified in this job description.</w:t>
            </w:r>
          </w:p>
        </w:tc>
      </w:tr>
      <w:tr w:rsidR="00D42BCB" w:rsidTr="00E01F50">
        <w:trPr>
          <w:jc w:val="center"/>
        </w:trPr>
        <w:tc>
          <w:tcPr>
            <w:tcW w:w="9634" w:type="dxa"/>
            <w:gridSpan w:val="2"/>
          </w:tcPr>
          <w:p w:rsidR="00D42BCB" w:rsidRPr="00E01F50" w:rsidRDefault="00D42BCB" w:rsidP="00C03711">
            <w:pPr>
              <w:rPr>
                <w:rFonts w:ascii="Book Antiqua" w:hAnsi="Book Antiqua"/>
              </w:rPr>
            </w:pPr>
            <w:r w:rsidRPr="00E01F50">
              <w:rPr>
                <w:rFonts w:ascii="Book Antiqua" w:hAnsi="Book Antiqua"/>
              </w:rPr>
              <w:t>This job description may be amended at any time following discussion between the Headmaster and member of staff.</w:t>
            </w:r>
          </w:p>
        </w:tc>
      </w:tr>
      <w:tr w:rsidR="00E01F50" w:rsidTr="007559E5">
        <w:trPr>
          <w:jc w:val="center"/>
        </w:trPr>
        <w:tc>
          <w:tcPr>
            <w:tcW w:w="3080" w:type="dxa"/>
          </w:tcPr>
          <w:p w:rsidR="00E01F50" w:rsidRPr="00E01F50" w:rsidRDefault="00E01F50" w:rsidP="00C03711">
            <w:pPr>
              <w:rPr>
                <w:rFonts w:ascii="Book Antiqua" w:hAnsi="Book Antiqua"/>
              </w:rPr>
            </w:pPr>
            <w:r w:rsidRPr="00E01F50">
              <w:rPr>
                <w:rFonts w:ascii="Book Antiqua" w:hAnsi="Book Antiqua"/>
              </w:rPr>
              <w:t>Teacher:</w:t>
            </w:r>
          </w:p>
        </w:tc>
        <w:tc>
          <w:tcPr>
            <w:tcW w:w="6554" w:type="dxa"/>
          </w:tcPr>
          <w:p w:rsidR="00E01F50" w:rsidRDefault="00E01F50" w:rsidP="00C03711">
            <w:pPr>
              <w:rPr>
                <w:rFonts w:ascii="Book Antiqua" w:hAnsi="Book Antiqua"/>
              </w:rPr>
            </w:pPr>
          </w:p>
          <w:p w:rsidR="00E01F50" w:rsidRPr="00E01F50" w:rsidRDefault="00E01F50" w:rsidP="00C03711">
            <w:pPr>
              <w:rPr>
                <w:rFonts w:ascii="Book Antiqua" w:hAnsi="Book Antiqua"/>
              </w:rPr>
            </w:pPr>
          </w:p>
        </w:tc>
      </w:tr>
      <w:tr w:rsidR="00E01F50" w:rsidTr="00264786">
        <w:trPr>
          <w:jc w:val="center"/>
        </w:trPr>
        <w:tc>
          <w:tcPr>
            <w:tcW w:w="3080" w:type="dxa"/>
          </w:tcPr>
          <w:p w:rsidR="00E01F50" w:rsidRPr="00E01F50" w:rsidRDefault="00E01F50" w:rsidP="00C03711">
            <w:pPr>
              <w:rPr>
                <w:rFonts w:ascii="Book Antiqua" w:hAnsi="Book Antiqua"/>
              </w:rPr>
            </w:pPr>
            <w:r w:rsidRPr="00E01F50">
              <w:rPr>
                <w:rFonts w:ascii="Book Antiqua" w:hAnsi="Book Antiqua"/>
              </w:rPr>
              <w:t>Headmaster:</w:t>
            </w:r>
          </w:p>
        </w:tc>
        <w:tc>
          <w:tcPr>
            <w:tcW w:w="6554" w:type="dxa"/>
          </w:tcPr>
          <w:p w:rsidR="00E01F50" w:rsidRDefault="00E01F50" w:rsidP="00C03711">
            <w:pPr>
              <w:rPr>
                <w:rFonts w:ascii="Book Antiqua" w:hAnsi="Book Antiqua"/>
              </w:rPr>
            </w:pPr>
          </w:p>
          <w:p w:rsidR="00E01F50" w:rsidRPr="00E01F50" w:rsidRDefault="00E01F50" w:rsidP="00C03711">
            <w:pPr>
              <w:rPr>
                <w:rFonts w:ascii="Book Antiqua" w:hAnsi="Book Antiqua"/>
              </w:rPr>
            </w:pPr>
          </w:p>
        </w:tc>
      </w:tr>
      <w:tr w:rsidR="00E01F50" w:rsidTr="00134737">
        <w:trPr>
          <w:jc w:val="center"/>
        </w:trPr>
        <w:tc>
          <w:tcPr>
            <w:tcW w:w="3080" w:type="dxa"/>
          </w:tcPr>
          <w:p w:rsidR="00E01F50" w:rsidRPr="00E01F50" w:rsidRDefault="00E01F50" w:rsidP="00C03711">
            <w:pPr>
              <w:rPr>
                <w:rFonts w:ascii="Book Antiqua" w:hAnsi="Book Antiqua"/>
              </w:rPr>
            </w:pPr>
            <w:r w:rsidRPr="00E01F50">
              <w:rPr>
                <w:rFonts w:ascii="Book Antiqua" w:hAnsi="Book Antiqua"/>
              </w:rPr>
              <w:t>Date:</w:t>
            </w:r>
          </w:p>
        </w:tc>
        <w:tc>
          <w:tcPr>
            <w:tcW w:w="6554" w:type="dxa"/>
          </w:tcPr>
          <w:p w:rsidR="00E01F50" w:rsidRDefault="00E01F50" w:rsidP="00C03711">
            <w:pPr>
              <w:rPr>
                <w:rFonts w:ascii="Book Antiqua" w:hAnsi="Book Antiqua"/>
              </w:rPr>
            </w:pPr>
          </w:p>
          <w:p w:rsidR="00E01F50" w:rsidRPr="00E01F50" w:rsidRDefault="00E01F50" w:rsidP="00C03711">
            <w:pPr>
              <w:rPr>
                <w:rFonts w:ascii="Book Antiqua" w:hAnsi="Book Antiqua"/>
              </w:rPr>
            </w:pPr>
          </w:p>
        </w:tc>
      </w:tr>
    </w:tbl>
    <w:p w:rsidR="001F6AFC" w:rsidRPr="00744FD3" w:rsidRDefault="001F6AFC" w:rsidP="007A36AB">
      <w:pPr>
        <w:rPr>
          <w:rFonts w:ascii="Book Antiqua" w:hAnsi="Book Antiqua"/>
        </w:rPr>
      </w:pPr>
    </w:p>
    <w:sectPr w:rsidR="001F6AFC" w:rsidRPr="00744FD3" w:rsidSect="00B042F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3503"/>
    <w:multiLevelType w:val="hybridMultilevel"/>
    <w:tmpl w:val="D8B8B7AA"/>
    <w:lvl w:ilvl="0" w:tplc="D08414BC">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DC2832"/>
    <w:multiLevelType w:val="hybridMultilevel"/>
    <w:tmpl w:val="8E5E5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0221F"/>
    <w:multiLevelType w:val="hybridMultilevel"/>
    <w:tmpl w:val="674C2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E33CA"/>
    <w:multiLevelType w:val="hybridMultilevel"/>
    <w:tmpl w:val="3534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94578"/>
    <w:multiLevelType w:val="hybridMultilevel"/>
    <w:tmpl w:val="AED845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6B28A8"/>
    <w:multiLevelType w:val="hybridMultilevel"/>
    <w:tmpl w:val="FD42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7B0EBB"/>
    <w:multiLevelType w:val="hybridMultilevel"/>
    <w:tmpl w:val="8B02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39276D"/>
    <w:multiLevelType w:val="hybridMultilevel"/>
    <w:tmpl w:val="7E50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B23B28"/>
    <w:multiLevelType w:val="hybridMultilevel"/>
    <w:tmpl w:val="13E801EC"/>
    <w:lvl w:ilvl="0" w:tplc="D08414BC">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549A4"/>
    <w:multiLevelType w:val="hybridMultilevel"/>
    <w:tmpl w:val="DC0C6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054588"/>
    <w:multiLevelType w:val="hybridMultilevel"/>
    <w:tmpl w:val="6ADC09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337EF"/>
    <w:multiLevelType w:val="hybridMultilevel"/>
    <w:tmpl w:val="077ED7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4"/>
  </w:num>
  <w:num w:numId="5">
    <w:abstractNumId w:val="1"/>
  </w:num>
  <w:num w:numId="6">
    <w:abstractNumId w:val="5"/>
  </w:num>
  <w:num w:numId="7">
    <w:abstractNumId w:val="3"/>
  </w:num>
  <w:num w:numId="8">
    <w:abstractNumId w:val="6"/>
  </w:num>
  <w:num w:numId="9">
    <w:abstractNumId w:val="9"/>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67"/>
    <w:rsid w:val="000B0DB9"/>
    <w:rsid w:val="000E2ED8"/>
    <w:rsid w:val="001664B9"/>
    <w:rsid w:val="001F6AFC"/>
    <w:rsid w:val="00227240"/>
    <w:rsid w:val="002843E1"/>
    <w:rsid w:val="002B4D29"/>
    <w:rsid w:val="003765F2"/>
    <w:rsid w:val="003D48C5"/>
    <w:rsid w:val="003F0FB8"/>
    <w:rsid w:val="00435781"/>
    <w:rsid w:val="00494C51"/>
    <w:rsid w:val="00533AC3"/>
    <w:rsid w:val="00557267"/>
    <w:rsid w:val="00567FD7"/>
    <w:rsid w:val="005D14A6"/>
    <w:rsid w:val="005F43A2"/>
    <w:rsid w:val="006D3BEA"/>
    <w:rsid w:val="0070632C"/>
    <w:rsid w:val="00720A58"/>
    <w:rsid w:val="007245B1"/>
    <w:rsid w:val="00744FD3"/>
    <w:rsid w:val="007A36AB"/>
    <w:rsid w:val="007D70F4"/>
    <w:rsid w:val="00892C67"/>
    <w:rsid w:val="00A445EE"/>
    <w:rsid w:val="00A64821"/>
    <w:rsid w:val="00B042F9"/>
    <w:rsid w:val="00B402D3"/>
    <w:rsid w:val="00B81F05"/>
    <w:rsid w:val="00CB05BF"/>
    <w:rsid w:val="00D42BCB"/>
    <w:rsid w:val="00E01F50"/>
    <w:rsid w:val="00F13176"/>
    <w:rsid w:val="00F518BB"/>
    <w:rsid w:val="00FD7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8ABEC-36E2-40D3-8E98-8A60BF14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7267"/>
    <w:rPr>
      <w:color w:val="0000FF" w:themeColor="hyperlink"/>
      <w:u w:val="single"/>
    </w:rPr>
  </w:style>
  <w:style w:type="paragraph" w:styleId="ListParagraph">
    <w:name w:val="List Paragraph"/>
    <w:basedOn w:val="Normal"/>
    <w:uiPriority w:val="34"/>
    <w:qFormat/>
    <w:rsid w:val="00557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696E8-C8E3-443E-9019-8883303B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New</dc:creator>
  <cp:lastModifiedBy>Gemma Best</cp:lastModifiedBy>
  <cp:revision>2</cp:revision>
  <dcterms:created xsi:type="dcterms:W3CDTF">2018-10-31T13:46:00Z</dcterms:created>
  <dcterms:modified xsi:type="dcterms:W3CDTF">2018-10-31T13:46:00Z</dcterms:modified>
</cp:coreProperties>
</file>