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55A" w:rsidRDefault="00E6355A" w:rsidP="00E6355A">
      <w:pPr>
        <w:pStyle w:val="Heading1"/>
        <w:rPr>
          <w:rFonts w:asciiTheme="minorHAnsi" w:hAnsiTheme="minorHAnsi"/>
        </w:rPr>
      </w:pPr>
      <w:bookmarkStart w:id="0" w:name="_GoBack"/>
      <w:bookmarkEnd w:id="0"/>
      <w:r w:rsidRPr="00E6355A">
        <w:rPr>
          <w:rFonts w:asciiTheme="minorHAnsi" w:hAnsiTheme="minorHAnsi"/>
        </w:rPr>
        <w:t>Finance and Personnel Assistant</w:t>
      </w:r>
    </w:p>
    <w:p w:rsidR="00E6355A" w:rsidRDefault="00E6355A" w:rsidP="00E6355A"/>
    <w:p w:rsidR="00E6355A" w:rsidRPr="00E6355A" w:rsidRDefault="00E6355A" w:rsidP="00E6355A">
      <w:pPr>
        <w:rPr>
          <w:rFonts w:asciiTheme="minorHAnsi" w:hAnsiTheme="minorHAnsi"/>
        </w:rPr>
      </w:pPr>
      <w:r w:rsidRPr="00E6355A">
        <w:rPr>
          <w:rFonts w:asciiTheme="minorHAnsi" w:hAnsiTheme="minorHAnsi"/>
          <w:b/>
          <w:sz w:val="22"/>
          <w:szCs w:val="22"/>
        </w:rPr>
        <w:t>Job Title:</w:t>
      </w:r>
      <w:r w:rsidRPr="00E6355A">
        <w:rPr>
          <w:rFonts w:asciiTheme="minorHAnsi" w:hAnsiTheme="minorHAnsi"/>
        </w:rPr>
        <w:tab/>
      </w:r>
      <w:r w:rsidRPr="00E6355A">
        <w:rPr>
          <w:rFonts w:asciiTheme="minorHAnsi" w:hAnsiTheme="minorHAnsi"/>
        </w:rPr>
        <w:tab/>
      </w:r>
      <w:r w:rsidRPr="00E6355A">
        <w:rPr>
          <w:rFonts w:asciiTheme="minorHAnsi" w:hAnsiTheme="minorHAnsi"/>
          <w:sz w:val="22"/>
          <w:szCs w:val="22"/>
        </w:rPr>
        <w:t>Finance and Personnel Assistant</w:t>
      </w:r>
    </w:p>
    <w:p w:rsidR="00E6355A" w:rsidRPr="00964BCE" w:rsidRDefault="00E6355A" w:rsidP="00E6355A">
      <w:pPr>
        <w:spacing w:before="120" w:line="276" w:lineRule="auto"/>
        <w:ind w:left="2160" w:hanging="2160"/>
        <w:rPr>
          <w:rFonts w:ascii="Calibri" w:hAnsi="Calibri"/>
          <w:bCs/>
          <w:sz w:val="22"/>
          <w:szCs w:val="22"/>
        </w:rPr>
      </w:pPr>
      <w:r w:rsidRPr="00964BCE">
        <w:rPr>
          <w:rFonts w:ascii="Calibri" w:hAnsi="Calibri"/>
          <w:b/>
          <w:sz w:val="22"/>
          <w:szCs w:val="22"/>
        </w:rPr>
        <w:t>Responsible to:</w:t>
      </w:r>
      <w:r w:rsidRPr="00964BCE">
        <w:rPr>
          <w:rFonts w:ascii="Calibri" w:hAnsi="Calibri"/>
          <w:b/>
          <w:sz w:val="22"/>
          <w:szCs w:val="22"/>
        </w:rPr>
        <w:tab/>
      </w:r>
      <w:r w:rsidRPr="00964BCE">
        <w:rPr>
          <w:rFonts w:ascii="Calibri" w:hAnsi="Calibri"/>
          <w:bCs/>
          <w:sz w:val="22"/>
          <w:szCs w:val="22"/>
        </w:rPr>
        <w:t>School Business Manager</w:t>
      </w:r>
    </w:p>
    <w:p w:rsidR="00E6355A" w:rsidRPr="00964BCE" w:rsidRDefault="00E6355A" w:rsidP="00E6355A">
      <w:pPr>
        <w:spacing w:before="120" w:line="276" w:lineRule="auto"/>
        <w:ind w:left="2160" w:hanging="2160"/>
        <w:rPr>
          <w:rFonts w:ascii="Calibri" w:hAnsi="Calibri"/>
          <w:sz w:val="22"/>
          <w:szCs w:val="22"/>
        </w:rPr>
      </w:pPr>
      <w:r w:rsidRPr="00964BCE">
        <w:rPr>
          <w:rFonts w:ascii="Calibri" w:hAnsi="Calibri"/>
          <w:b/>
          <w:bCs/>
          <w:sz w:val="22"/>
          <w:szCs w:val="22"/>
        </w:rPr>
        <w:t xml:space="preserve">Job Purpose: </w:t>
      </w:r>
      <w:r w:rsidRPr="00964BCE">
        <w:rPr>
          <w:rFonts w:ascii="Calibri" w:hAnsi="Calibri"/>
          <w:b/>
          <w:bCs/>
          <w:sz w:val="22"/>
          <w:szCs w:val="22"/>
        </w:rPr>
        <w:tab/>
      </w:r>
      <w:r w:rsidRPr="00964BCE">
        <w:rPr>
          <w:rFonts w:ascii="Calibri" w:hAnsi="Calibri"/>
          <w:sz w:val="22"/>
          <w:szCs w:val="22"/>
        </w:rPr>
        <w:t xml:space="preserve">To provide </w:t>
      </w:r>
      <w:r w:rsidR="00417D3F">
        <w:rPr>
          <w:rFonts w:ascii="Calibri" w:hAnsi="Calibri"/>
          <w:sz w:val="22"/>
          <w:szCs w:val="22"/>
        </w:rPr>
        <w:t>administer the finance and HR functions of the school under the direction of</w:t>
      </w:r>
      <w:r w:rsidRPr="00964BCE">
        <w:rPr>
          <w:rFonts w:ascii="Calibri" w:hAnsi="Calibri"/>
          <w:sz w:val="22"/>
          <w:szCs w:val="22"/>
        </w:rPr>
        <w:t xml:space="preserve"> the Sch</w:t>
      </w:r>
      <w:r w:rsidR="00417D3F">
        <w:rPr>
          <w:rFonts w:ascii="Calibri" w:hAnsi="Calibri"/>
          <w:sz w:val="22"/>
          <w:szCs w:val="22"/>
        </w:rPr>
        <w:t xml:space="preserve">ool Business Manager </w:t>
      </w:r>
    </w:p>
    <w:p w:rsidR="00E6355A" w:rsidRDefault="00E6355A" w:rsidP="00E6355A">
      <w:pPr>
        <w:spacing w:before="120" w:line="276" w:lineRule="auto"/>
        <w:ind w:left="2160" w:hanging="2160"/>
        <w:rPr>
          <w:rFonts w:ascii="Calibri" w:hAnsi="Calibri"/>
          <w:b/>
          <w:bCs/>
          <w:sz w:val="22"/>
          <w:szCs w:val="22"/>
        </w:rPr>
      </w:pPr>
      <w:r w:rsidRPr="00964BCE">
        <w:rPr>
          <w:rFonts w:ascii="Calibri" w:hAnsi="Calibri"/>
          <w:b/>
          <w:bCs/>
          <w:sz w:val="22"/>
          <w:szCs w:val="22"/>
        </w:rPr>
        <w:t>OVERALL RESPONSIBILITY</w:t>
      </w:r>
    </w:p>
    <w:p w:rsidR="00E6355A" w:rsidRPr="00F5148A" w:rsidRDefault="00E6355A" w:rsidP="00E6355A">
      <w:pPr>
        <w:spacing w:before="120" w:line="276" w:lineRule="auto"/>
        <w:rPr>
          <w:rFonts w:ascii="Calibri" w:hAnsi="Calibri"/>
          <w:sz w:val="22"/>
          <w:szCs w:val="22"/>
        </w:rPr>
      </w:pPr>
      <w:r w:rsidRPr="00964BCE">
        <w:rPr>
          <w:rFonts w:ascii="Calibri" w:hAnsi="Calibri"/>
          <w:sz w:val="22"/>
          <w:szCs w:val="22"/>
        </w:rPr>
        <w:t>All staff should be committed to the academy and EMLC Trust purpose to provide a relentless focus on great leadership and management and outstanding teaching. The EMLC Academy Trust is committed to support the academy leaders, teachers and support staff to be the best they can be.</w:t>
      </w:r>
    </w:p>
    <w:p w:rsidR="00E6355A" w:rsidRPr="00964BCE" w:rsidRDefault="00E6355A" w:rsidP="00E6355A">
      <w:pPr>
        <w:numPr>
          <w:ilvl w:val="0"/>
          <w:numId w:val="23"/>
        </w:numPr>
        <w:spacing w:before="120" w:line="276" w:lineRule="auto"/>
        <w:rPr>
          <w:rFonts w:ascii="Calibri" w:hAnsi="Calibri"/>
          <w:sz w:val="22"/>
          <w:szCs w:val="22"/>
        </w:rPr>
      </w:pPr>
      <w:r w:rsidRPr="00964BCE">
        <w:rPr>
          <w:rFonts w:ascii="Calibri" w:hAnsi="Calibri"/>
          <w:sz w:val="22"/>
          <w:szCs w:val="22"/>
        </w:rPr>
        <w:t>To provide</w:t>
      </w:r>
      <w:r w:rsidRPr="00964BCE">
        <w:rPr>
          <w:rFonts w:ascii="Calibri" w:hAnsi="Calibri" w:cs="Arial"/>
          <w:sz w:val="22"/>
          <w:szCs w:val="22"/>
        </w:rPr>
        <w:t xml:space="preserve"> administrative</w:t>
      </w:r>
      <w:r w:rsidR="00417D3F">
        <w:rPr>
          <w:rFonts w:ascii="Calibri" w:hAnsi="Calibri" w:cs="Arial"/>
          <w:sz w:val="22"/>
          <w:szCs w:val="22"/>
        </w:rPr>
        <w:t xml:space="preserve"> support to the Business Manager in order to support the Finance and HR functions of the school</w:t>
      </w:r>
    </w:p>
    <w:p w:rsidR="00E6355A" w:rsidRPr="00964BCE" w:rsidRDefault="00E6355A" w:rsidP="00E6355A">
      <w:pPr>
        <w:numPr>
          <w:ilvl w:val="0"/>
          <w:numId w:val="22"/>
        </w:numPr>
        <w:spacing w:before="120" w:line="276" w:lineRule="auto"/>
        <w:rPr>
          <w:rFonts w:ascii="Calibri" w:hAnsi="Calibri"/>
          <w:b/>
          <w:sz w:val="22"/>
          <w:szCs w:val="22"/>
        </w:rPr>
      </w:pPr>
      <w:r w:rsidRPr="00964BCE">
        <w:rPr>
          <w:rFonts w:ascii="Calibri" w:hAnsi="Calibri"/>
          <w:sz w:val="22"/>
          <w:szCs w:val="22"/>
        </w:rPr>
        <w:t xml:space="preserve">Contribute to the safeguarding and promotion of the welfare and personal care of children and young people </w:t>
      </w:r>
    </w:p>
    <w:p w:rsidR="00E6355A" w:rsidRDefault="00E6355A" w:rsidP="00E6355A">
      <w:pPr>
        <w:spacing w:before="120" w:line="276" w:lineRule="auto"/>
        <w:rPr>
          <w:rFonts w:ascii="Calibri" w:hAnsi="Calibri"/>
          <w:b/>
          <w:sz w:val="22"/>
          <w:szCs w:val="22"/>
        </w:rPr>
      </w:pPr>
      <w:r w:rsidRPr="00964BCE">
        <w:rPr>
          <w:rFonts w:ascii="Calibri" w:hAnsi="Calibri"/>
          <w:b/>
          <w:sz w:val="22"/>
          <w:szCs w:val="22"/>
        </w:rPr>
        <w:t xml:space="preserve">DUTIES – </w:t>
      </w:r>
      <w:r w:rsidR="00417D3F">
        <w:rPr>
          <w:rFonts w:ascii="Calibri" w:hAnsi="Calibri"/>
          <w:b/>
          <w:sz w:val="22"/>
          <w:szCs w:val="22"/>
        </w:rPr>
        <w:t>FINANCE</w:t>
      </w:r>
    </w:p>
    <w:p w:rsidR="00417D3F" w:rsidRPr="00216780" w:rsidRDefault="00417D3F" w:rsidP="00216780">
      <w:pPr>
        <w:pStyle w:val="ListParagraph"/>
        <w:numPr>
          <w:ilvl w:val="0"/>
          <w:numId w:val="28"/>
        </w:numPr>
        <w:spacing w:before="120"/>
      </w:pPr>
      <w:r w:rsidRPr="00216780">
        <w:t>To process purchase orders, delivery notes and invoices on a monthly schedule using the finance system</w:t>
      </w:r>
    </w:p>
    <w:p w:rsidR="00417D3F" w:rsidRPr="00216780" w:rsidRDefault="00417D3F" w:rsidP="00216780">
      <w:pPr>
        <w:pStyle w:val="ListParagraph"/>
        <w:numPr>
          <w:ilvl w:val="0"/>
          <w:numId w:val="28"/>
        </w:numPr>
        <w:spacing w:before="120"/>
      </w:pPr>
      <w:r w:rsidRPr="00216780">
        <w:t>To follow finance procedures and to ensure that the procedures are followed by school staff</w:t>
      </w:r>
    </w:p>
    <w:p w:rsidR="00417D3F" w:rsidRPr="00216780" w:rsidRDefault="00417D3F" w:rsidP="00216780">
      <w:pPr>
        <w:pStyle w:val="ListParagraph"/>
        <w:numPr>
          <w:ilvl w:val="0"/>
          <w:numId w:val="28"/>
        </w:numPr>
        <w:spacing w:before="120"/>
      </w:pPr>
      <w:r w:rsidRPr="00216780">
        <w:t>To process petty cash claims and assist with the monthly petty cash reconciliation</w:t>
      </w:r>
    </w:p>
    <w:p w:rsidR="00417D3F" w:rsidRPr="00216780" w:rsidRDefault="00417D3F" w:rsidP="00216780">
      <w:pPr>
        <w:pStyle w:val="ListParagraph"/>
        <w:numPr>
          <w:ilvl w:val="0"/>
          <w:numId w:val="28"/>
        </w:numPr>
        <w:spacing w:before="120"/>
      </w:pPr>
      <w:r w:rsidRPr="00216780">
        <w:t>To process income on the school finance system, administer the banking and to deliver the income to the bank</w:t>
      </w:r>
    </w:p>
    <w:p w:rsidR="00417D3F" w:rsidRPr="00216780" w:rsidRDefault="00417D3F" w:rsidP="00216780">
      <w:pPr>
        <w:pStyle w:val="ListParagraph"/>
        <w:numPr>
          <w:ilvl w:val="0"/>
          <w:numId w:val="28"/>
        </w:numPr>
        <w:spacing w:before="120"/>
      </w:pPr>
      <w:r w:rsidRPr="00216780">
        <w:t>To process credit card purchases and reconcile the credit card statements as required</w:t>
      </w:r>
    </w:p>
    <w:p w:rsidR="00417D3F" w:rsidRPr="00216780" w:rsidRDefault="00417D3F" w:rsidP="00216780">
      <w:pPr>
        <w:pStyle w:val="ListParagraph"/>
        <w:numPr>
          <w:ilvl w:val="0"/>
          <w:numId w:val="28"/>
        </w:numPr>
        <w:spacing w:before="120"/>
      </w:pPr>
      <w:r w:rsidRPr="00216780">
        <w:t>To produce and distribute monthly statements for budget holders</w:t>
      </w:r>
    </w:p>
    <w:p w:rsidR="00417D3F" w:rsidRPr="00216780" w:rsidRDefault="00417D3F" w:rsidP="00216780">
      <w:pPr>
        <w:pStyle w:val="ListParagraph"/>
        <w:numPr>
          <w:ilvl w:val="0"/>
          <w:numId w:val="28"/>
        </w:numPr>
        <w:spacing w:before="120"/>
      </w:pPr>
      <w:r w:rsidRPr="00216780">
        <w:t>To answer finance queries from staff and external parties</w:t>
      </w:r>
    </w:p>
    <w:p w:rsidR="00417D3F" w:rsidRPr="00216780" w:rsidRDefault="00417D3F" w:rsidP="00216780">
      <w:pPr>
        <w:pStyle w:val="ListParagraph"/>
        <w:numPr>
          <w:ilvl w:val="0"/>
          <w:numId w:val="28"/>
        </w:numPr>
        <w:spacing w:before="120"/>
      </w:pPr>
      <w:r w:rsidRPr="00216780">
        <w:t>To chase outstanding invoices and perform a credit control function</w:t>
      </w:r>
    </w:p>
    <w:p w:rsidR="00417D3F" w:rsidRPr="00216780" w:rsidRDefault="00417D3F" w:rsidP="00216780">
      <w:pPr>
        <w:pStyle w:val="ListParagraph"/>
        <w:numPr>
          <w:ilvl w:val="0"/>
          <w:numId w:val="28"/>
        </w:numPr>
        <w:spacing w:before="120"/>
      </w:pPr>
      <w:r w:rsidRPr="00216780">
        <w:t>To support the Business Manager with payment runs for creditors</w:t>
      </w:r>
    </w:p>
    <w:p w:rsidR="00417D3F" w:rsidRPr="00216780" w:rsidRDefault="00417D3F" w:rsidP="00216780">
      <w:pPr>
        <w:pStyle w:val="ListParagraph"/>
        <w:numPr>
          <w:ilvl w:val="0"/>
          <w:numId w:val="28"/>
        </w:numPr>
        <w:spacing w:before="120"/>
      </w:pPr>
      <w:r w:rsidRPr="00216780">
        <w:t>To assist the Business Manager with any additional finance support as requested</w:t>
      </w:r>
    </w:p>
    <w:p w:rsidR="00417D3F" w:rsidRDefault="00417D3F" w:rsidP="00E6355A">
      <w:pPr>
        <w:spacing w:before="120" w:line="276" w:lineRule="auto"/>
        <w:rPr>
          <w:rFonts w:ascii="Calibri" w:hAnsi="Calibri"/>
          <w:sz w:val="22"/>
          <w:szCs w:val="22"/>
        </w:rPr>
      </w:pPr>
    </w:p>
    <w:p w:rsidR="00216780" w:rsidRDefault="00216780" w:rsidP="00E6355A">
      <w:pPr>
        <w:spacing w:before="120" w:line="276" w:lineRule="auto"/>
        <w:rPr>
          <w:rFonts w:ascii="Calibri" w:hAnsi="Calibri"/>
          <w:sz w:val="22"/>
          <w:szCs w:val="22"/>
        </w:rPr>
      </w:pPr>
    </w:p>
    <w:p w:rsidR="00216780" w:rsidRDefault="00216780" w:rsidP="00E6355A">
      <w:pPr>
        <w:spacing w:before="120" w:line="276" w:lineRule="auto"/>
        <w:rPr>
          <w:rFonts w:ascii="Calibri" w:hAnsi="Calibri"/>
          <w:sz w:val="22"/>
          <w:szCs w:val="22"/>
        </w:rPr>
      </w:pPr>
    </w:p>
    <w:p w:rsidR="00216780" w:rsidRPr="00417D3F" w:rsidRDefault="00216780" w:rsidP="00E6355A">
      <w:pPr>
        <w:spacing w:before="120" w:line="276" w:lineRule="auto"/>
        <w:rPr>
          <w:rFonts w:ascii="Calibri" w:hAnsi="Calibri"/>
          <w:sz w:val="22"/>
          <w:szCs w:val="22"/>
        </w:rPr>
      </w:pPr>
    </w:p>
    <w:p w:rsidR="00417D3F" w:rsidRDefault="00417D3F" w:rsidP="00417D3F">
      <w:pPr>
        <w:spacing w:before="120" w:line="276" w:lineRule="auto"/>
        <w:rPr>
          <w:rFonts w:ascii="Calibri" w:hAnsi="Calibri"/>
          <w:b/>
          <w:sz w:val="22"/>
          <w:szCs w:val="22"/>
        </w:rPr>
      </w:pPr>
      <w:r w:rsidRPr="00964BCE">
        <w:rPr>
          <w:rFonts w:ascii="Calibri" w:hAnsi="Calibri"/>
          <w:b/>
          <w:sz w:val="22"/>
          <w:szCs w:val="22"/>
        </w:rPr>
        <w:t xml:space="preserve">DUTIES – </w:t>
      </w:r>
      <w:r w:rsidR="00216780">
        <w:rPr>
          <w:rFonts w:ascii="Calibri" w:hAnsi="Calibri"/>
          <w:b/>
          <w:sz w:val="22"/>
          <w:szCs w:val="22"/>
        </w:rPr>
        <w:t>HR</w:t>
      </w:r>
    </w:p>
    <w:p w:rsidR="00216780" w:rsidRPr="005A7161" w:rsidRDefault="00216780" w:rsidP="005A7161">
      <w:pPr>
        <w:pStyle w:val="ListParagraph"/>
        <w:numPr>
          <w:ilvl w:val="0"/>
          <w:numId w:val="29"/>
        </w:numPr>
        <w:spacing w:before="120"/>
      </w:pPr>
      <w:r w:rsidRPr="005A7161">
        <w:t>To administer the new employee process including sending offer letters, DBS checks, training and arranging the employee induction</w:t>
      </w:r>
    </w:p>
    <w:p w:rsidR="00216780" w:rsidRPr="005A7161" w:rsidRDefault="00216780" w:rsidP="005A7161">
      <w:pPr>
        <w:pStyle w:val="ListParagraph"/>
        <w:numPr>
          <w:ilvl w:val="0"/>
          <w:numId w:val="29"/>
        </w:numPr>
        <w:spacing w:before="120"/>
      </w:pPr>
      <w:r w:rsidRPr="005A7161">
        <w:t>To administer the HR paperwork associated with starters, leavers, changes to contracts</w:t>
      </w:r>
    </w:p>
    <w:p w:rsidR="00216780" w:rsidRPr="005A7161" w:rsidRDefault="00216780" w:rsidP="005A7161">
      <w:pPr>
        <w:pStyle w:val="ListParagraph"/>
        <w:numPr>
          <w:ilvl w:val="0"/>
          <w:numId w:val="29"/>
        </w:numPr>
        <w:spacing w:before="120"/>
      </w:pPr>
      <w:r w:rsidRPr="005A7161">
        <w:t>To file HR paperwork and maintain Personnel Files</w:t>
      </w:r>
    </w:p>
    <w:p w:rsidR="00216780" w:rsidRPr="005A7161" w:rsidRDefault="00216780" w:rsidP="005A7161">
      <w:pPr>
        <w:pStyle w:val="ListParagraph"/>
        <w:numPr>
          <w:ilvl w:val="0"/>
          <w:numId w:val="29"/>
        </w:numPr>
        <w:spacing w:before="120"/>
      </w:pPr>
      <w:r w:rsidRPr="005A7161">
        <w:t>To assist in the monthly payroll processing and checking of the payroll reports</w:t>
      </w:r>
    </w:p>
    <w:p w:rsidR="00216780" w:rsidRPr="005A7161" w:rsidRDefault="00216780" w:rsidP="005A7161">
      <w:pPr>
        <w:pStyle w:val="ListParagraph"/>
        <w:numPr>
          <w:ilvl w:val="0"/>
          <w:numId w:val="29"/>
        </w:numPr>
        <w:spacing w:before="120"/>
      </w:pPr>
      <w:r w:rsidRPr="005A7161">
        <w:t>To input employee absences into the payroll portal and MIS system and run reports on a regular basis</w:t>
      </w:r>
    </w:p>
    <w:p w:rsidR="00216780" w:rsidRPr="005A7161" w:rsidRDefault="00216780" w:rsidP="005A7161">
      <w:pPr>
        <w:pStyle w:val="ListParagraph"/>
        <w:numPr>
          <w:ilvl w:val="0"/>
          <w:numId w:val="29"/>
        </w:numPr>
        <w:spacing w:before="120"/>
      </w:pPr>
      <w:r w:rsidRPr="005A7161">
        <w:t>To support the Business Manager with any additional HR support as required</w:t>
      </w:r>
    </w:p>
    <w:p w:rsidR="00216780" w:rsidRDefault="00216780" w:rsidP="00216780">
      <w:pPr>
        <w:spacing w:before="120" w:line="276" w:lineRule="auto"/>
        <w:rPr>
          <w:rFonts w:ascii="Calibri" w:hAnsi="Calibri"/>
          <w:sz w:val="22"/>
          <w:szCs w:val="22"/>
        </w:rPr>
      </w:pPr>
    </w:p>
    <w:p w:rsidR="00216780" w:rsidRPr="005A7161" w:rsidRDefault="00216780" w:rsidP="00216780">
      <w:pPr>
        <w:spacing w:before="120" w:line="276" w:lineRule="auto"/>
        <w:rPr>
          <w:rFonts w:ascii="Calibri" w:hAnsi="Calibri"/>
          <w:b/>
          <w:sz w:val="22"/>
          <w:szCs w:val="22"/>
        </w:rPr>
      </w:pPr>
      <w:r w:rsidRPr="005A7161">
        <w:rPr>
          <w:rFonts w:ascii="Calibri" w:hAnsi="Calibri"/>
          <w:b/>
          <w:sz w:val="22"/>
          <w:szCs w:val="22"/>
        </w:rPr>
        <w:t>DUTIES – OTHER</w:t>
      </w:r>
    </w:p>
    <w:p w:rsidR="00216780" w:rsidRPr="005A7161" w:rsidRDefault="00216780" w:rsidP="005A7161">
      <w:pPr>
        <w:pStyle w:val="ListParagraph"/>
        <w:numPr>
          <w:ilvl w:val="0"/>
          <w:numId w:val="31"/>
        </w:numPr>
        <w:spacing w:before="120"/>
      </w:pPr>
      <w:r w:rsidRPr="005A7161">
        <w:t>To support the general administration of the school as requested by the Business Manager, including providing cover for Reception if required</w:t>
      </w:r>
      <w:r w:rsidR="005A7161" w:rsidRPr="005A7161">
        <w:t xml:space="preserve"> or assisting the School Office at busy times.</w:t>
      </w:r>
      <w:r w:rsidRPr="005A7161">
        <w:t xml:space="preserve"> </w:t>
      </w:r>
    </w:p>
    <w:p w:rsidR="005A7161" w:rsidRDefault="005A7161" w:rsidP="00216780">
      <w:pPr>
        <w:spacing w:before="120" w:line="276" w:lineRule="auto"/>
        <w:rPr>
          <w:rFonts w:ascii="Calibri" w:hAnsi="Calibri"/>
          <w:sz w:val="22"/>
          <w:szCs w:val="22"/>
        </w:rPr>
      </w:pPr>
    </w:p>
    <w:p w:rsidR="005A7161" w:rsidRPr="005A7161" w:rsidRDefault="005A7161" w:rsidP="005A7161">
      <w:pPr>
        <w:pStyle w:val="BodyText"/>
        <w:spacing w:before="120" w:line="276" w:lineRule="auto"/>
        <w:rPr>
          <w:rFonts w:ascii="Calibri" w:hAnsi="Calibri"/>
          <w:b/>
          <w:bCs/>
          <w:sz w:val="22"/>
          <w:szCs w:val="22"/>
        </w:rPr>
      </w:pPr>
      <w:r w:rsidRPr="005A7161">
        <w:rPr>
          <w:rFonts w:ascii="Calibri" w:hAnsi="Calibri"/>
          <w:b/>
          <w:bCs/>
          <w:sz w:val="22"/>
          <w:szCs w:val="22"/>
        </w:rPr>
        <w:t>HEALTH AND SAFETY</w:t>
      </w:r>
    </w:p>
    <w:p w:rsidR="005A7161" w:rsidRPr="005A7161" w:rsidRDefault="005A7161" w:rsidP="005A7161">
      <w:pPr>
        <w:pStyle w:val="ListParagraph"/>
        <w:numPr>
          <w:ilvl w:val="0"/>
          <w:numId w:val="30"/>
        </w:numPr>
        <w:spacing w:before="120"/>
      </w:pPr>
      <w:r w:rsidRPr="005A7161">
        <w:t>Obtain a nationally recognised First Aid certificate and attend suitable refresher courses in order to keep qualifications up-to-date.</w:t>
      </w:r>
    </w:p>
    <w:p w:rsidR="005A7161" w:rsidRPr="005A7161" w:rsidRDefault="005A7161" w:rsidP="005A7161">
      <w:pPr>
        <w:pStyle w:val="ListParagraph"/>
        <w:numPr>
          <w:ilvl w:val="0"/>
          <w:numId w:val="30"/>
        </w:numPr>
        <w:spacing w:before="120"/>
      </w:pPr>
      <w:r w:rsidRPr="005A7161">
        <w:t>Be aware of the responsibility for personal Health, Safety and Welfare and that of others who may be affected by your actions or inactions.</w:t>
      </w:r>
    </w:p>
    <w:p w:rsidR="005A7161" w:rsidRPr="005A7161" w:rsidRDefault="005A7161" w:rsidP="005A7161">
      <w:pPr>
        <w:pStyle w:val="ListParagraph"/>
        <w:numPr>
          <w:ilvl w:val="0"/>
          <w:numId w:val="30"/>
        </w:numPr>
        <w:spacing w:before="120"/>
      </w:pPr>
      <w:r w:rsidRPr="005A7161">
        <w:t>Co-operate with the Trust on all issues to do with Health, Safety &amp; Welfare.</w:t>
      </w:r>
    </w:p>
    <w:p w:rsidR="005A7161" w:rsidRDefault="005A7161" w:rsidP="005A7161">
      <w:pPr>
        <w:spacing w:before="120" w:line="276" w:lineRule="auto"/>
        <w:rPr>
          <w:rFonts w:ascii="Calibri" w:hAnsi="Calibri"/>
          <w:sz w:val="22"/>
          <w:szCs w:val="22"/>
        </w:rPr>
      </w:pPr>
    </w:p>
    <w:p w:rsidR="00216780" w:rsidRPr="005A7161" w:rsidRDefault="005A7161" w:rsidP="00216780">
      <w:pPr>
        <w:spacing w:before="120" w:line="276" w:lineRule="auto"/>
        <w:rPr>
          <w:rFonts w:ascii="Calibri" w:hAnsi="Calibri"/>
          <w:bCs/>
          <w:sz w:val="22"/>
          <w:szCs w:val="22"/>
        </w:rPr>
      </w:pPr>
      <w:r w:rsidRPr="005A7161">
        <w:rPr>
          <w:rFonts w:ascii="Calibri" w:hAnsi="Calibri"/>
          <w:bCs/>
          <w:sz w:val="22"/>
          <w:szCs w:val="22"/>
        </w:rPr>
        <w:t>To undertake tasks at a similar level as requested</w:t>
      </w:r>
    </w:p>
    <w:p w:rsidR="00216780" w:rsidRPr="00216780" w:rsidRDefault="005A7161" w:rsidP="00417D3F">
      <w:pPr>
        <w:spacing w:before="120" w:line="276" w:lineRule="auto"/>
        <w:rPr>
          <w:rFonts w:ascii="Calibri" w:hAnsi="Calibri"/>
          <w:sz w:val="22"/>
          <w:szCs w:val="22"/>
        </w:rPr>
      </w:pPr>
      <w:r w:rsidRPr="005A7161">
        <w:rPr>
          <w:rFonts w:ascii="Calibri" w:hAnsi="Calibri"/>
          <w:bCs/>
          <w:sz w:val="22"/>
          <w:szCs w:val="22"/>
        </w:rPr>
        <w:t>To act in a professional manner, keeping</w:t>
      </w:r>
      <w:r w:rsidR="00EC1590">
        <w:rPr>
          <w:rFonts w:ascii="Calibri" w:hAnsi="Calibri"/>
          <w:bCs/>
          <w:sz w:val="22"/>
          <w:szCs w:val="22"/>
        </w:rPr>
        <w:t xml:space="preserve"> school finance, employee data and student data confidential.</w:t>
      </w:r>
    </w:p>
    <w:p w:rsidR="00216780" w:rsidRDefault="00216780" w:rsidP="00417D3F">
      <w:pPr>
        <w:spacing w:before="120" w:line="276" w:lineRule="auto"/>
        <w:rPr>
          <w:rFonts w:ascii="Calibri" w:hAnsi="Calibri"/>
          <w:b/>
          <w:sz w:val="22"/>
          <w:szCs w:val="22"/>
        </w:rPr>
      </w:pPr>
    </w:p>
    <w:p w:rsidR="00417D3F" w:rsidRDefault="00417D3F" w:rsidP="00E6355A">
      <w:pPr>
        <w:spacing w:before="120" w:line="276" w:lineRule="auto"/>
        <w:rPr>
          <w:rFonts w:ascii="Calibri" w:hAnsi="Calibri"/>
          <w:b/>
          <w:sz w:val="22"/>
          <w:szCs w:val="22"/>
        </w:rPr>
      </w:pPr>
    </w:p>
    <w:p w:rsidR="00417D3F" w:rsidRPr="00964BCE" w:rsidRDefault="00417D3F" w:rsidP="00E6355A">
      <w:pPr>
        <w:spacing w:before="120" w:line="276" w:lineRule="auto"/>
        <w:rPr>
          <w:rFonts w:ascii="Calibri" w:hAnsi="Calibri"/>
          <w:b/>
          <w:sz w:val="22"/>
          <w:szCs w:val="22"/>
        </w:rPr>
      </w:pPr>
    </w:p>
    <w:p w:rsidR="003B0FED" w:rsidRPr="00E6355A" w:rsidRDefault="003B0FED" w:rsidP="00E6355A"/>
    <w:sectPr w:rsidR="003B0FED" w:rsidRPr="00E6355A" w:rsidSect="002169A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343" w:rsidRDefault="00F65343" w:rsidP="00003766">
      <w:r>
        <w:separator/>
      </w:r>
    </w:p>
  </w:endnote>
  <w:endnote w:type="continuationSeparator" w:id="0">
    <w:p w:rsidR="00F65343" w:rsidRDefault="00F65343" w:rsidP="0000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CE5" w:rsidRDefault="00646BA9">
    <w:pPr>
      <w:pStyle w:val="Footer"/>
    </w:pPr>
    <w:r>
      <w:rPr>
        <w:noProof/>
      </w:rPr>
      <mc:AlternateContent>
        <mc:Choice Requires="wpg">
          <w:drawing>
            <wp:anchor distT="0" distB="0" distL="114300" distR="114300" simplePos="0" relativeHeight="251657728" behindDoc="0" locked="0" layoutInCell="1" allowOverlap="1">
              <wp:simplePos x="0" y="0"/>
              <wp:positionH relativeFrom="column">
                <wp:posOffset>-180975</wp:posOffset>
              </wp:positionH>
              <wp:positionV relativeFrom="paragraph">
                <wp:posOffset>-570864</wp:posOffset>
              </wp:positionV>
              <wp:extent cx="6057900" cy="89535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95350"/>
                        <a:chOff x="1161" y="15484"/>
                        <a:chExt cx="9540" cy="540"/>
                      </a:xfrm>
                    </wpg:grpSpPr>
                    <wps:wsp>
                      <wps:cNvPr id="3" name="AutoShape 2"/>
                      <wps:cNvSpPr>
                        <a:spLocks noChangeArrowheads="1"/>
                      </wps:cNvSpPr>
                      <wps:spPr bwMode="auto">
                        <a:xfrm>
                          <a:off x="1161" y="15484"/>
                          <a:ext cx="9540" cy="540"/>
                        </a:xfrm>
                        <a:prstGeom prst="roundRect">
                          <a:avLst>
                            <a:gd name="adj" fmla="val 16667"/>
                          </a:avLst>
                        </a:prstGeom>
                        <a:solidFill>
                          <a:srgbClr val="5D12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1161" y="15484"/>
                          <a:ext cx="9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544" w:rsidRPr="005223A0" w:rsidRDefault="00646BA9" w:rsidP="00990544">
                            <w:pPr>
                              <w:jc w:val="center"/>
                              <w:rPr>
                                <w:rFonts w:ascii="Tahoma" w:hAnsi="Tahoma"/>
                                <w:color w:val="FFFFFF"/>
                                <w:sz w:val="16"/>
                                <w:szCs w:val="16"/>
                              </w:rPr>
                            </w:pPr>
                            <w:r>
                              <w:rPr>
                                <w:rFonts w:ascii="Tahoma" w:hAnsi="Tahoma"/>
                                <w:color w:val="FFFFFF"/>
                                <w:sz w:val="16"/>
                                <w:szCs w:val="16"/>
                              </w:rPr>
                              <w:t>EMLC Academy Trust is a charitable company limited by guarantee r</w:t>
                            </w:r>
                            <w:r w:rsidR="00990544" w:rsidRPr="005223A0">
                              <w:rPr>
                                <w:rFonts w:ascii="Tahoma" w:hAnsi="Tahoma"/>
                                <w:color w:val="FFFFFF"/>
                                <w:sz w:val="16"/>
                                <w:szCs w:val="16"/>
                              </w:rPr>
                              <w:t>egistered in England &amp; Wales No. 08149829</w:t>
                            </w:r>
                          </w:p>
                          <w:p w:rsidR="00760CE5" w:rsidRPr="005223A0" w:rsidRDefault="00990544" w:rsidP="00003766">
                            <w:pPr>
                              <w:jc w:val="center"/>
                              <w:rPr>
                                <w:rFonts w:ascii="Tahoma" w:hAnsi="Tahoma"/>
                                <w:color w:val="FFFFFF"/>
                                <w:sz w:val="16"/>
                                <w:szCs w:val="16"/>
                              </w:rPr>
                            </w:pPr>
                            <w:r w:rsidRPr="005223A0">
                              <w:rPr>
                                <w:rFonts w:ascii="Tahoma" w:hAnsi="Tahoma"/>
                                <w:color w:val="FFFFFF"/>
                                <w:sz w:val="16"/>
                                <w:szCs w:val="16"/>
                              </w:rPr>
                              <w:t>Registe</w:t>
                            </w:r>
                            <w:r w:rsidR="00A070CF">
                              <w:rPr>
                                <w:rFonts w:ascii="Tahoma" w:hAnsi="Tahoma"/>
                                <w:color w:val="FFFFFF"/>
                                <w:sz w:val="16"/>
                                <w:szCs w:val="16"/>
                              </w:rPr>
                              <w:t>red Office</w:t>
                            </w:r>
                            <w:r w:rsidRPr="005223A0">
                              <w:rPr>
                                <w:rFonts w:ascii="Tahoma" w:hAnsi="Tahoma"/>
                                <w:color w:val="FFFFFF"/>
                                <w:sz w:val="16"/>
                                <w:szCs w:val="16"/>
                              </w:rPr>
                              <w:t xml:space="preserve"> </w:t>
                            </w:r>
                            <w:r w:rsidR="00760CE5" w:rsidRPr="005223A0">
                              <w:rPr>
                                <w:rFonts w:ascii="Tahoma" w:hAnsi="Tahoma"/>
                                <w:color w:val="FFFFFF"/>
                                <w:sz w:val="16"/>
                                <w:szCs w:val="16"/>
                              </w:rPr>
                              <w:t>Bridge House, Bridge Street, Olney, Buckinghamshire MK46 4AB</w:t>
                            </w:r>
                          </w:p>
                          <w:p w:rsidR="00990544" w:rsidRDefault="00B74D6E" w:rsidP="001C1EDB">
                            <w:pPr>
                              <w:jc w:val="center"/>
                              <w:rPr>
                                <w:rFonts w:ascii="Tahoma" w:hAnsi="Tahoma"/>
                                <w:color w:val="FFFFFF"/>
                                <w:sz w:val="16"/>
                                <w:szCs w:val="16"/>
                              </w:rPr>
                            </w:pPr>
                            <w:r>
                              <w:rPr>
                                <w:rFonts w:ascii="Tahoma" w:hAnsi="Tahoma"/>
                                <w:color w:val="FFFFFF"/>
                                <w:sz w:val="16"/>
                                <w:szCs w:val="16"/>
                              </w:rPr>
                              <w:t>01604 212811</w:t>
                            </w:r>
                            <w:r w:rsidR="003D7679">
                              <w:rPr>
                                <w:rFonts w:ascii="Tahoma" w:hAnsi="Tahoma"/>
                                <w:color w:val="FFFFFF"/>
                                <w:sz w:val="16"/>
                                <w:szCs w:val="16"/>
                              </w:rPr>
                              <w:t xml:space="preserve">   </w:t>
                            </w:r>
                            <w:r w:rsidR="003D7679" w:rsidRPr="003D7679">
                              <w:rPr>
                                <w:rFonts w:ascii="Tahoma" w:hAnsi="Tahoma"/>
                                <w:color w:val="FFFFFF" w:themeColor="background1"/>
                                <w:sz w:val="16"/>
                                <w:szCs w:val="16"/>
                              </w:rPr>
                              <w:t xml:space="preserve">    </w:t>
                            </w:r>
                            <w:hyperlink r:id="rId1" w:history="1">
                              <w:r w:rsidR="003D7679" w:rsidRPr="003D7679">
                                <w:rPr>
                                  <w:rStyle w:val="Hyperlink"/>
                                  <w:rFonts w:ascii="Tahoma" w:hAnsi="Tahoma"/>
                                  <w:color w:val="FFFFFF" w:themeColor="background1"/>
                                  <w:sz w:val="16"/>
                                  <w:szCs w:val="16"/>
                                </w:rPr>
                                <w:t>info@nia.uk.com</w:t>
                              </w:r>
                            </w:hyperlink>
                          </w:p>
                          <w:p w:rsidR="003D7679" w:rsidRPr="005223A0" w:rsidRDefault="003D7679" w:rsidP="001C1EDB">
                            <w:pPr>
                              <w:jc w:val="center"/>
                              <w:rPr>
                                <w:rFonts w:ascii="Tahoma" w:hAnsi="Tahoma"/>
                                <w:color w:val="FFFFFF"/>
                                <w:sz w:val="16"/>
                                <w:szCs w:val="16"/>
                              </w:rPr>
                            </w:pPr>
                            <w:r>
                              <w:rPr>
                                <w:rFonts w:ascii="Tahoma" w:hAnsi="Tahoma"/>
                                <w:color w:val="FFFFFF"/>
                                <w:sz w:val="16"/>
                                <w:szCs w:val="16"/>
                              </w:rPr>
                              <w:t>Mill Road, Northampton, NN2 6AX</w:t>
                            </w:r>
                          </w:p>
                          <w:p w:rsidR="001C1EDB" w:rsidRDefault="001C1EDB" w:rsidP="00003766">
                            <w:pPr>
                              <w:jc w:val="center"/>
                              <w:rPr>
                                <w:rFonts w:ascii="Tahoma" w:hAnsi="Tahoma"/>
                                <w:color w:val="FFFFFF"/>
                                <w:sz w:val="16"/>
                                <w:szCs w:val="16"/>
                              </w:rPr>
                            </w:pPr>
                            <w:r>
                              <w:rPr>
                                <w:rFonts w:ascii="Tahoma" w:hAnsi="Tahoma"/>
                                <w:color w:val="FFFFFF"/>
                                <w:sz w:val="16"/>
                                <w:szCs w:val="16"/>
                              </w:rPr>
                              <w:t>Northampton International Academy</w:t>
                            </w:r>
                          </w:p>
                          <w:p w:rsidR="001C1EDB" w:rsidRPr="005223A0" w:rsidRDefault="00F437F4" w:rsidP="00003766">
                            <w:pPr>
                              <w:jc w:val="center"/>
                              <w:rPr>
                                <w:rFonts w:ascii="Tahoma" w:hAnsi="Tahoma"/>
                                <w:color w:val="FFFFFF"/>
                                <w:sz w:val="16"/>
                                <w:szCs w:val="16"/>
                              </w:rPr>
                            </w:pPr>
                            <w:r>
                              <w:rPr>
                                <w:rFonts w:ascii="Tahoma" w:hAnsi="Tahoma"/>
                                <w:color w:val="FFFFFF"/>
                                <w:sz w:val="16"/>
                                <w:szCs w:val="16"/>
                              </w:rPr>
                              <w:t>i</w:t>
                            </w:r>
                            <w:r w:rsidR="003D7679">
                              <w:rPr>
                                <w:rFonts w:ascii="Tahoma" w:hAnsi="Tahoma"/>
                                <w:color w:val="FFFFFF"/>
                                <w:sz w:val="16"/>
                                <w:szCs w:val="16"/>
                              </w:rPr>
                              <w:t>s a</w:t>
                            </w:r>
                            <w:r w:rsidR="001C1EDB">
                              <w:rPr>
                                <w:rFonts w:ascii="Tahoma" w:hAnsi="Tahoma"/>
                                <w:color w:val="FFFFFF"/>
                                <w:sz w:val="16"/>
                                <w:szCs w:val="16"/>
                              </w:rPr>
                              <w:t xml:space="preserve"> business name of EMLC Academy Trust</w:t>
                            </w:r>
                          </w:p>
                          <w:p w:rsidR="00760CE5" w:rsidRPr="005223A0" w:rsidRDefault="00760CE5" w:rsidP="00003766">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4.25pt;margin-top:-44.95pt;width:477pt;height:70.5pt;z-index:251657728" coordorigin="1161,15484" coordsize="9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">
              <v:roundrect id="AutoShape 2" o:spid="_x0000_s1027" style="position:absolute;left:1161;top:15484;width:954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" fillcolor="#5d127e" stroked="f"/>
              <v:shapetype id="_x0000_t202" coordsize="21600,21600" o:spt="202" path="m,l,21600r21600,l21600,xe">
                <v:stroke joinstyle="miter"/>
                <v:path gradientshapeok="t" o:connecttype="rect"/>
              </v:shapetype>
              <v:shape id="Text Box 3" o:spid="_x0000_s1028" type="#_x0000_t202" style="position:absolute;left:1161;top:15484;width:9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90544" w:rsidRPr="005223A0" w:rsidRDefault="00646BA9" w:rsidP="00990544">
                      <w:pPr>
                        <w:jc w:val="center"/>
                        <w:rPr>
                          <w:rFonts w:ascii="Tahoma" w:hAnsi="Tahoma"/>
                          <w:color w:val="FFFFFF"/>
                          <w:sz w:val="16"/>
                          <w:szCs w:val="16"/>
                        </w:rPr>
                      </w:pPr>
                      <w:r>
                        <w:rPr>
                          <w:rFonts w:ascii="Tahoma" w:hAnsi="Tahoma"/>
                          <w:color w:val="FFFFFF"/>
                          <w:sz w:val="16"/>
                          <w:szCs w:val="16"/>
                        </w:rPr>
                        <w:t>EMLC Academy Trust is a charitable company limited by guarantee r</w:t>
                      </w:r>
                      <w:r w:rsidR="00990544" w:rsidRPr="005223A0">
                        <w:rPr>
                          <w:rFonts w:ascii="Tahoma" w:hAnsi="Tahoma"/>
                          <w:color w:val="FFFFFF"/>
                          <w:sz w:val="16"/>
                          <w:szCs w:val="16"/>
                        </w:rPr>
                        <w:t>egistered in England &amp; Wales No. 08149829</w:t>
                      </w:r>
                    </w:p>
                    <w:p w:rsidR="00760CE5" w:rsidRPr="005223A0" w:rsidRDefault="00990544" w:rsidP="00003766">
                      <w:pPr>
                        <w:jc w:val="center"/>
                        <w:rPr>
                          <w:rFonts w:ascii="Tahoma" w:hAnsi="Tahoma"/>
                          <w:color w:val="FFFFFF"/>
                          <w:sz w:val="16"/>
                          <w:szCs w:val="16"/>
                        </w:rPr>
                      </w:pPr>
                      <w:r w:rsidRPr="005223A0">
                        <w:rPr>
                          <w:rFonts w:ascii="Tahoma" w:hAnsi="Tahoma"/>
                          <w:color w:val="FFFFFF"/>
                          <w:sz w:val="16"/>
                          <w:szCs w:val="16"/>
                        </w:rPr>
                        <w:t>Registe</w:t>
                      </w:r>
                      <w:r w:rsidR="00A070CF">
                        <w:rPr>
                          <w:rFonts w:ascii="Tahoma" w:hAnsi="Tahoma"/>
                          <w:color w:val="FFFFFF"/>
                          <w:sz w:val="16"/>
                          <w:szCs w:val="16"/>
                        </w:rPr>
                        <w:t>red Office</w:t>
                      </w:r>
                      <w:r w:rsidRPr="005223A0">
                        <w:rPr>
                          <w:rFonts w:ascii="Tahoma" w:hAnsi="Tahoma"/>
                          <w:color w:val="FFFFFF"/>
                          <w:sz w:val="16"/>
                          <w:szCs w:val="16"/>
                        </w:rPr>
                        <w:t xml:space="preserve"> </w:t>
                      </w:r>
                      <w:r w:rsidR="00760CE5" w:rsidRPr="005223A0">
                        <w:rPr>
                          <w:rFonts w:ascii="Tahoma" w:hAnsi="Tahoma"/>
                          <w:color w:val="FFFFFF"/>
                          <w:sz w:val="16"/>
                          <w:szCs w:val="16"/>
                        </w:rPr>
                        <w:t>Bridge House, Bridge Street, Olney, Buckinghamshire MK46 4AB</w:t>
                      </w:r>
                    </w:p>
                    <w:p w:rsidR="00990544" w:rsidRDefault="00B74D6E" w:rsidP="001C1EDB">
                      <w:pPr>
                        <w:jc w:val="center"/>
                        <w:rPr>
                          <w:rFonts w:ascii="Tahoma" w:hAnsi="Tahoma"/>
                          <w:color w:val="FFFFFF"/>
                          <w:sz w:val="16"/>
                          <w:szCs w:val="16"/>
                        </w:rPr>
                      </w:pPr>
                      <w:r>
                        <w:rPr>
                          <w:rFonts w:ascii="Tahoma" w:hAnsi="Tahoma"/>
                          <w:color w:val="FFFFFF"/>
                          <w:sz w:val="16"/>
                          <w:szCs w:val="16"/>
                        </w:rPr>
                        <w:t>01604 212811</w:t>
                      </w:r>
                      <w:r w:rsidR="003D7679">
                        <w:rPr>
                          <w:rFonts w:ascii="Tahoma" w:hAnsi="Tahoma"/>
                          <w:color w:val="FFFFFF"/>
                          <w:sz w:val="16"/>
                          <w:szCs w:val="16"/>
                        </w:rPr>
                        <w:t xml:space="preserve">   </w:t>
                      </w:r>
                      <w:r w:rsidR="003D7679" w:rsidRPr="003D7679">
                        <w:rPr>
                          <w:rFonts w:ascii="Tahoma" w:hAnsi="Tahoma"/>
                          <w:color w:val="FFFFFF" w:themeColor="background1"/>
                          <w:sz w:val="16"/>
                          <w:szCs w:val="16"/>
                        </w:rPr>
                        <w:t xml:space="preserve">    </w:t>
                      </w:r>
                      <w:hyperlink r:id="rId2" w:history="1">
                        <w:r w:rsidR="003D7679" w:rsidRPr="003D7679">
                          <w:rPr>
                            <w:rStyle w:val="Hyperlink"/>
                            <w:rFonts w:ascii="Tahoma" w:hAnsi="Tahoma"/>
                            <w:color w:val="FFFFFF" w:themeColor="background1"/>
                            <w:sz w:val="16"/>
                            <w:szCs w:val="16"/>
                          </w:rPr>
                          <w:t>info@nia.uk.com</w:t>
                        </w:r>
                      </w:hyperlink>
                    </w:p>
                    <w:p w:rsidR="003D7679" w:rsidRPr="005223A0" w:rsidRDefault="003D7679" w:rsidP="001C1EDB">
                      <w:pPr>
                        <w:jc w:val="center"/>
                        <w:rPr>
                          <w:rFonts w:ascii="Tahoma" w:hAnsi="Tahoma"/>
                          <w:color w:val="FFFFFF"/>
                          <w:sz w:val="16"/>
                          <w:szCs w:val="16"/>
                        </w:rPr>
                      </w:pPr>
                      <w:r>
                        <w:rPr>
                          <w:rFonts w:ascii="Tahoma" w:hAnsi="Tahoma"/>
                          <w:color w:val="FFFFFF"/>
                          <w:sz w:val="16"/>
                          <w:szCs w:val="16"/>
                        </w:rPr>
                        <w:t>Mill Road, Northampton, NN2 6AX</w:t>
                      </w:r>
                    </w:p>
                    <w:p w:rsidR="001C1EDB" w:rsidRDefault="001C1EDB" w:rsidP="00003766">
                      <w:pPr>
                        <w:jc w:val="center"/>
                        <w:rPr>
                          <w:rFonts w:ascii="Tahoma" w:hAnsi="Tahoma"/>
                          <w:color w:val="FFFFFF"/>
                          <w:sz w:val="16"/>
                          <w:szCs w:val="16"/>
                        </w:rPr>
                      </w:pPr>
                      <w:r>
                        <w:rPr>
                          <w:rFonts w:ascii="Tahoma" w:hAnsi="Tahoma"/>
                          <w:color w:val="FFFFFF"/>
                          <w:sz w:val="16"/>
                          <w:szCs w:val="16"/>
                        </w:rPr>
                        <w:t>Northampton International Academy</w:t>
                      </w:r>
                    </w:p>
                    <w:p w:rsidR="001C1EDB" w:rsidRPr="005223A0" w:rsidRDefault="00F437F4" w:rsidP="00003766">
                      <w:pPr>
                        <w:jc w:val="center"/>
                        <w:rPr>
                          <w:rFonts w:ascii="Tahoma" w:hAnsi="Tahoma"/>
                          <w:color w:val="FFFFFF"/>
                          <w:sz w:val="16"/>
                          <w:szCs w:val="16"/>
                        </w:rPr>
                      </w:pPr>
                      <w:r>
                        <w:rPr>
                          <w:rFonts w:ascii="Tahoma" w:hAnsi="Tahoma"/>
                          <w:color w:val="FFFFFF"/>
                          <w:sz w:val="16"/>
                          <w:szCs w:val="16"/>
                        </w:rPr>
                        <w:t>i</w:t>
                      </w:r>
                      <w:r w:rsidR="003D7679">
                        <w:rPr>
                          <w:rFonts w:ascii="Tahoma" w:hAnsi="Tahoma"/>
                          <w:color w:val="FFFFFF"/>
                          <w:sz w:val="16"/>
                          <w:szCs w:val="16"/>
                        </w:rPr>
                        <w:t>s a</w:t>
                      </w:r>
                      <w:r w:rsidR="001C1EDB">
                        <w:rPr>
                          <w:rFonts w:ascii="Tahoma" w:hAnsi="Tahoma"/>
                          <w:color w:val="FFFFFF"/>
                          <w:sz w:val="16"/>
                          <w:szCs w:val="16"/>
                        </w:rPr>
                        <w:t xml:space="preserve"> business name of EMLC Academy Trust</w:t>
                      </w:r>
                    </w:p>
                    <w:p w:rsidR="00760CE5" w:rsidRPr="005223A0" w:rsidRDefault="00760CE5" w:rsidP="00003766">
                      <w:pPr>
                        <w:rPr>
                          <w:sz w:val="16"/>
                          <w:szCs w:val="16"/>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343" w:rsidRDefault="00F65343" w:rsidP="00003766">
      <w:r>
        <w:separator/>
      </w:r>
    </w:p>
  </w:footnote>
  <w:footnote w:type="continuationSeparator" w:id="0">
    <w:p w:rsidR="00F65343" w:rsidRDefault="00F65343" w:rsidP="0000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CE5" w:rsidRPr="00890A3F" w:rsidRDefault="00AE2D6D" w:rsidP="003D7679">
    <w:pPr>
      <w:pStyle w:val="Header"/>
      <w:jc w:val="right"/>
    </w:pPr>
    <w:r>
      <w:rPr>
        <w:noProof/>
      </w:rPr>
      <w:drawing>
        <wp:anchor distT="0" distB="0" distL="114300" distR="114300" simplePos="0" relativeHeight="251658752" behindDoc="0" locked="0" layoutInCell="1" allowOverlap="1">
          <wp:simplePos x="0" y="0"/>
          <wp:positionH relativeFrom="margin">
            <wp:posOffset>0</wp:posOffset>
          </wp:positionH>
          <wp:positionV relativeFrom="margin">
            <wp:posOffset>-1333500</wp:posOffset>
          </wp:positionV>
          <wp:extent cx="2876550" cy="1219200"/>
          <wp:effectExtent l="0" t="0" r="0" b="0"/>
          <wp:wrapSquare wrapText="bothSides"/>
          <wp:docPr id="5" name="Picture 5" descr="cid:image001.png@01D2CA40.F7CA3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A40.F7CA3E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76550" cy="1219200"/>
                  </a:xfrm>
                  <a:prstGeom prst="rect">
                    <a:avLst/>
                  </a:prstGeom>
                  <a:noFill/>
                  <a:ln>
                    <a:noFill/>
                  </a:ln>
                </pic:spPr>
              </pic:pic>
            </a:graphicData>
          </a:graphic>
        </wp:anchor>
      </w:drawing>
    </w:r>
    <w:r w:rsidR="003D7679">
      <w:t xml:space="preserve">                                   </w:t>
    </w:r>
    <w:r w:rsidR="005223A0">
      <w:rPr>
        <w:noProof/>
      </w:rPr>
      <w:drawing>
        <wp:inline distT="0" distB="0" distL="0" distR="0">
          <wp:extent cx="1609725" cy="1000125"/>
          <wp:effectExtent l="0" t="0" r="9525" b="9525"/>
          <wp:docPr id="1" name="Picture 1" descr="R:\Admin\Branding\Logos\EMLC AT\EMLC_201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Branding\Logos\EMLC AT\EMLC_2014_RGB.jpg"/>
                  <pic:cNvPicPr>
                    <a:picLocks noChangeAspect="1" noChangeArrowheads="1"/>
                  </pic:cNvPicPr>
                </pic:nvPicPr>
                <pic:blipFill>
                  <a:blip r:embed="rId3"/>
                  <a:srcRect/>
                  <a:stretch>
                    <a:fillRect/>
                  </a:stretch>
                </pic:blipFill>
                <pic:spPr bwMode="auto">
                  <a:xfrm>
                    <a:off x="0" y="0"/>
                    <a:ext cx="1609725" cy="1000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ED20DE2"/>
    <w:lvl w:ilvl="0">
      <w:numFmt w:val="bullet"/>
      <w:lvlText w:val="*"/>
      <w:lvlJc w:val="left"/>
    </w:lvl>
  </w:abstractNum>
  <w:abstractNum w:abstractNumId="1" w15:restartNumberingAfterBreak="0">
    <w:nsid w:val="02DF59D1"/>
    <w:multiLevelType w:val="hybridMultilevel"/>
    <w:tmpl w:val="E72057BA"/>
    <w:lvl w:ilvl="0" w:tplc="A4004672">
      <w:start w:val="7"/>
      <w:numFmt w:val="decimal"/>
      <w:lvlText w:val="C%1."/>
      <w:lvlJc w:val="left"/>
      <w:pPr>
        <w:tabs>
          <w:tab w:val="num" w:pos="1702"/>
        </w:tabs>
        <w:ind w:left="1702"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2177E"/>
    <w:multiLevelType w:val="hybridMultilevel"/>
    <w:tmpl w:val="CBB2ED4A"/>
    <w:lvl w:ilvl="0" w:tplc="AA8E923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AC7B50"/>
    <w:multiLevelType w:val="hybridMultilevel"/>
    <w:tmpl w:val="4A9EEC2A"/>
    <w:lvl w:ilvl="0" w:tplc="7944C78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8E85FB8"/>
    <w:multiLevelType w:val="multilevel"/>
    <w:tmpl w:val="37F4F2EA"/>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1AF188B"/>
    <w:multiLevelType w:val="multilevel"/>
    <w:tmpl w:val="A516B3DE"/>
    <w:lvl w:ilvl="0">
      <w:start w:val="7"/>
      <w:numFmt w:val="decimal"/>
      <w:lvlText w:val="%1"/>
      <w:lvlJc w:val="left"/>
      <w:pPr>
        <w:ind w:left="360" w:hanging="360"/>
      </w:pPr>
      <w:rPr>
        <w:rFonts w:hint="default"/>
      </w:rPr>
    </w:lvl>
    <w:lvl w:ilvl="1">
      <w:start w:val="1"/>
      <w:numFmt w:val="decimal"/>
      <w:lvlText w:val="C6.%2"/>
      <w:lvlJc w:val="left"/>
      <w:pPr>
        <w:tabs>
          <w:tab w:val="num" w:pos="851"/>
        </w:tabs>
        <w:ind w:left="851" w:hanging="851"/>
      </w:pPr>
      <w:rPr>
        <w:rFonts w:hint="default"/>
        <w:b/>
      </w:rPr>
    </w:lvl>
    <w:lvl w:ilvl="2">
      <w:start w:val="1"/>
      <w:numFmt w:val="decimal"/>
      <w:lvlText w:val="C6.%2.%3"/>
      <w:lvlJc w:val="left"/>
      <w:pPr>
        <w:tabs>
          <w:tab w:val="num" w:pos="1985"/>
        </w:tabs>
        <w:ind w:left="1985"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AC81B5B"/>
    <w:multiLevelType w:val="hybridMultilevel"/>
    <w:tmpl w:val="C8E46A74"/>
    <w:lvl w:ilvl="0" w:tplc="1D2A36E8">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E14A12"/>
    <w:multiLevelType w:val="hybridMultilevel"/>
    <w:tmpl w:val="D10AEEB8"/>
    <w:lvl w:ilvl="0" w:tplc="7944C78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3BA5FC9"/>
    <w:multiLevelType w:val="hybridMultilevel"/>
    <w:tmpl w:val="CA4C5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7328B"/>
    <w:multiLevelType w:val="hybridMultilevel"/>
    <w:tmpl w:val="65F8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709F3"/>
    <w:multiLevelType w:val="hybridMultilevel"/>
    <w:tmpl w:val="8CA05EA2"/>
    <w:lvl w:ilvl="0" w:tplc="3C8C3FC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F145D53"/>
    <w:multiLevelType w:val="multilevel"/>
    <w:tmpl w:val="C012F308"/>
    <w:lvl w:ilvl="0">
      <w:start w:val="5"/>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701"/>
        </w:tabs>
        <w:ind w:left="1701"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3910D0E"/>
    <w:multiLevelType w:val="hybridMultilevel"/>
    <w:tmpl w:val="05587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7F175F"/>
    <w:multiLevelType w:val="hybridMultilevel"/>
    <w:tmpl w:val="A49C951A"/>
    <w:lvl w:ilvl="0" w:tplc="7944C78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BFD0EE9"/>
    <w:multiLevelType w:val="hybridMultilevel"/>
    <w:tmpl w:val="43B02BE8"/>
    <w:lvl w:ilvl="0" w:tplc="CBA8AA16">
      <w:start w:val="1"/>
      <w:numFmt w:val="bullet"/>
      <w:lvlText w:val=""/>
      <w:lvlJc w:val="left"/>
      <w:pPr>
        <w:tabs>
          <w:tab w:val="num" w:pos="720"/>
        </w:tabs>
        <w:ind w:left="720" w:hanging="720"/>
      </w:pPr>
      <w:rPr>
        <w:rFonts w:ascii="Symbol" w:hAnsi="Symbol" w:hint="default"/>
      </w:rPr>
    </w:lvl>
    <w:lvl w:ilvl="1" w:tplc="AA8E923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CA2CC4"/>
    <w:multiLevelType w:val="hybridMultilevel"/>
    <w:tmpl w:val="2798685A"/>
    <w:lvl w:ilvl="0" w:tplc="E068AD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E3F8E"/>
    <w:multiLevelType w:val="hybridMultilevel"/>
    <w:tmpl w:val="D04CA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86AD1"/>
    <w:multiLevelType w:val="multilevel"/>
    <w:tmpl w:val="4CB04F42"/>
    <w:lvl w:ilvl="0">
      <w:start w:val="1"/>
      <w:numFmt w:val="decimal"/>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327428A"/>
    <w:multiLevelType w:val="hybridMultilevel"/>
    <w:tmpl w:val="C9C629FE"/>
    <w:lvl w:ilvl="0" w:tplc="7944C78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CA85FB8"/>
    <w:multiLevelType w:val="multilevel"/>
    <w:tmpl w:val="B2DEA636"/>
    <w:lvl w:ilvl="0">
      <w:start w:val="3"/>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rPr>
    </w:lvl>
    <w:lvl w:ilvl="2">
      <w:start w:val="1"/>
      <w:numFmt w:val="decimal"/>
      <w:lvlText w:val="C%1.%2.%3"/>
      <w:lvlJc w:val="left"/>
      <w:pPr>
        <w:tabs>
          <w:tab w:val="num" w:pos="1985"/>
        </w:tabs>
        <w:ind w:left="1985" w:hanging="1134"/>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875B93"/>
    <w:multiLevelType w:val="hybridMultilevel"/>
    <w:tmpl w:val="A2B80376"/>
    <w:lvl w:ilvl="0" w:tplc="AB902D98">
      <w:start w:val="1"/>
      <w:numFmt w:val="lowerRoman"/>
      <w:lvlText w:val="(%1)"/>
      <w:lvlJc w:val="left"/>
      <w:pPr>
        <w:ind w:left="2073"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E5E777B"/>
    <w:multiLevelType w:val="hybridMultilevel"/>
    <w:tmpl w:val="120E1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4623C8"/>
    <w:multiLevelType w:val="hybridMultilevel"/>
    <w:tmpl w:val="541C30C0"/>
    <w:lvl w:ilvl="0" w:tplc="AA8E923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C66BDB"/>
    <w:multiLevelType w:val="hybridMultilevel"/>
    <w:tmpl w:val="B6D48EBE"/>
    <w:lvl w:ilvl="0" w:tplc="D2F0E2CE">
      <w:start w:val="1"/>
      <w:numFmt w:val="decimal"/>
      <w:lvlText w:val="C%1."/>
      <w:lvlJc w:val="left"/>
      <w:pPr>
        <w:tabs>
          <w:tab w:val="num" w:pos="851"/>
        </w:tabs>
        <w:ind w:left="851" w:hanging="85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4234A"/>
    <w:multiLevelType w:val="hybridMultilevel"/>
    <w:tmpl w:val="2112F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AA60CE"/>
    <w:multiLevelType w:val="hybridMultilevel"/>
    <w:tmpl w:val="7AC8D5FE"/>
    <w:lvl w:ilvl="0" w:tplc="625E205A">
      <w:start w:val="1"/>
      <w:numFmt w:val="lowerRoman"/>
      <w:lvlText w:val="(%1)"/>
      <w:lvlJc w:val="left"/>
      <w:pPr>
        <w:tabs>
          <w:tab w:val="num" w:pos="2268"/>
        </w:tabs>
        <w:ind w:left="2268" w:hanging="567"/>
      </w:pPr>
      <w:rPr>
        <w:rFonts w:hint="default"/>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6" w15:restartNumberingAfterBreak="0">
    <w:nsid w:val="6F8D3B42"/>
    <w:multiLevelType w:val="hybridMultilevel"/>
    <w:tmpl w:val="347A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B1637D"/>
    <w:multiLevelType w:val="hybridMultilevel"/>
    <w:tmpl w:val="D486AE1A"/>
    <w:lvl w:ilvl="0" w:tplc="DD84BF98">
      <w:start w:val="1"/>
      <w:numFmt w:val="lowerRoman"/>
      <w:lvlText w:val="(%1)"/>
      <w:lvlJc w:val="left"/>
      <w:pPr>
        <w:tabs>
          <w:tab w:val="num" w:pos="2268"/>
        </w:tabs>
        <w:ind w:left="2268" w:hanging="567"/>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8" w15:restartNumberingAfterBreak="0">
    <w:nsid w:val="78A63C33"/>
    <w:multiLevelType w:val="hybridMultilevel"/>
    <w:tmpl w:val="CB64653A"/>
    <w:lvl w:ilvl="0" w:tplc="DA82617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9340D37"/>
    <w:multiLevelType w:val="hybridMultilevel"/>
    <w:tmpl w:val="A0789A90"/>
    <w:lvl w:ilvl="0" w:tplc="AA8E923E">
      <w:start w:val="1"/>
      <w:numFmt w:val="decimal"/>
      <w:lvlText w:val="%1."/>
      <w:lvlJc w:val="left"/>
      <w:pPr>
        <w:tabs>
          <w:tab w:val="num" w:pos="720"/>
        </w:tabs>
        <w:ind w:left="720" w:hanging="72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742C70"/>
    <w:multiLevelType w:val="multilevel"/>
    <w:tmpl w:val="66B22418"/>
    <w:lvl w:ilvl="0">
      <w:start w:val="4"/>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985"/>
        </w:tabs>
        <w:ind w:left="1985" w:hanging="1134"/>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30"/>
  </w:num>
  <w:num w:numId="5">
    <w:abstractNumId w:val="1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7"/>
  </w:num>
  <w:num w:numId="13">
    <w:abstractNumId w:val="1"/>
  </w:num>
  <w:num w:numId="14">
    <w:abstractNumId w:val="9"/>
  </w:num>
  <w:num w:numId="15">
    <w:abstractNumId w:val="26"/>
  </w:num>
  <w:num w:numId="1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abstractNumId w:val="12"/>
  </w:num>
  <w:num w:numId="18">
    <w:abstractNumId w:val="3"/>
  </w:num>
  <w:num w:numId="19">
    <w:abstractNumId w:val="18"/>
  </w:num>
  <w:num w:numId="20">
    <w:abstractNumId w:val="7"/>
  </w:num>
  <w:num w:numId="21">
    <w:abstractNumId w:val="13"/>
  </w:num>
  <w:num w:numId="22">
    <w:abstractNumId w:val="14"/>
  </w:num>
  <w:num w:numId="23">
    <w:abstractNumId w:val="10"/>
  </w:num>
  <w:num w:numId="24">
    <w:abstractNumId w:val="29"/>
  </w:num>
  <w:num w:numId="25">
    <w:abstractNumId w:val="2"/>
  </w:num>
  <w:num w:numId="26">
    <w:abstractNumId w:val="22"/>
  </w:num>
  <w:num w:numId="27">
    <w:abstractNumId w:val="28"/>
  </w:num>
  <w:num w:numId="28">
    <w:abstractNumId w:val="24"/>
  </w:num>
  <w:num w:numId="29">
    <w:abstractNumId w:val="8"/>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C9"/>
    <w:rsid w:val="00003766"/>
    <w:rsid w:val="00025DCF"/>
    <w:rsid w:val="00055AA2"/>
    <w:rsid w:val="000B1259"/>
    <w:rsid w:val="00100A97"/>
    <w:rsid w:val="00101917"/>
    <w:rsid w:val="00104704"/>
    <w:rsid w:val="001509DB"/>
    <w:rsid w:val="001917C9"/>
    <w:rsid w:val="001941D0"/>
    <w:rsid w:val="001A1104"/>
    <w:rsid w:val="001C1EDB"/>
    <w:rsid w:val="001C2225"/>
    <w:rsid w:val="001E153D"/>
    <w:rsid w:val="001F7348"/>
    <w:rsid w:val="00212333"/>
    <w:rsid w:val="00216780"/>
    <w:rsid w:val="002169A2"/>
    <w:rsid w:val="002617B2"/>
    <w:rsid w:val="00273AAD"/>
    <w:rsid w:val="00273C78"/>
    <w:rsid w:val="00281645"/>
    <w:rsid w:val="002B10C9"/>
    <w:rsid w:val="002D08E8"/>
    <w:rsid w:val="00351BBC"/>
    <w:rsid w:val="003B0FED"/>
    <w:rsid w:val="003B7028"/>
    <w:rsid w:val="003C320E"/>
    <w:rsid w:val="003D7679"/>
    <w:rsid w:val="003F1789"/>
    <w:rsid w:val="003F17D3"/>
    <w:rsid w:val="00417D3F"/>
    <w:rsid w:val="0042025B"/>
    <w:rsid w:val="00443240"/>
    <w:rsid w:val="00451A00"/>
    <w:rsid w:val="004767D4"/>
    <w:rsid w:val="0048202D"/>
    <w:rsid w:val="00505577"/>
    <w:rsid w:val="005223A0"/>
    <w:rsid w:val="005528ED"/>
    <w:rsid w:val="00557E56"/>
    <w:rsid w:val="005628ED"/>
    <w:rsid w:val="00573B46"/>
    <w:rsid w:val="005A7161"/>
    <w:rsid w:val="005C4C84"/>
    <w:rsid w:val="005C5002"/>
    <w:rsid w:val="005D7C40"/>
    <w:rsid w:val="00646BA9"/>
    <w:rsid w:val="0064795D"/>
    <w:rsid w:val="00650E3A"/>
    <w:rsid w:val="006923F3"/>
    <w:rsid w:val="006A1652"/>
    <w:rsid w:val="006A550A"/>
    <w:rsid w:val="006C7C3C"/>
    <w:rsid w:val="006D7411"/>
    <w:rsid w:val="006E65D3"/>
    <w:rsid w:val="0070183D"/>
    <w:rsid w:val="00717EDE"/>
    <w:rsid w:val="00730826"/>
    <w:rsid w:val="007318B3"/>
    <w:rsid w:val="00732A74"/>
    <w:rsid w:val="007478B6"/>
    <w:rsid w:val="00760CE5"/>
    <w:rsid w:val="00761C0D"/>
    <w:rsid w:val="00780DE6"/>
    <w:rsid w:val="007D42FF"/>
    <w:rsid w:val="007E369F"/>
    <w:rsid w:val="00805FB0"/>
    <w:rsid w:val="0081756F"/>
    <w:rsid w:val="00825E4A"/>
    <w:rsid w:val="00835DED"/>
    <w:rsid w:val="00854641"/>
    <w:rsid w:val="0085736B"/>
    <w:rsid w:val="00862631"/>
    <w:rsid w:val="00863E5E"/>
    <w:rsid w:val="00880B8A"/>
    <w:rsid w:val="00890A3F"/>
    <w:rsid w:val="00893CA1"/>
    <w:rsid w:val="00893D42"/>
    <w:rsid w:val="008E0500"/>
    <w:rsid w:val="009239B1"/>
    <w:rsid w:val="00945215"/>
    <w:rsid w:val="00957467"/>
    <w:rsid w:val="00990544"/>
    <w:rsid w:val="009906C9"/>
    <w:rsid w:val="009A563F"/>
    <w:rsid w:val="00A070CF"/>
    <w:rsid w:val="00A15A7E"/>
    <w:rsid w:val="00A20FAB"/>
    <w:rsid w:val="00A37285"/>
    <w:rsid w:val="00A658F0"/>
    <w:rsid w:val="00AE2D6D"/>
    <w:rsid w:val="00B215E6"/>
    <w:rsid w:val="00B45AC6"/>
    <w:rsid w:val="00B5533A"/>
    <w:rsid w:val="00B56427"/>
    <w:rsid w:val="00B62D54"/>
    <w:rsid w:val="00B66FA8"/>
    <w:rsid w:val="00B74D6E"/>
    <w:rsid w:val="00B8763C"/>
    <w:rsid w:val="00B90AF5"/>
    <w:rsid w:val="00BA4925"/>
    <w:rsid w:val="00C00A8E"/>
    <w:rsid w:val="00C04B53"/>
    <w:rsid w:val="00C15A75"/>
    <w:rsid w:val="00C15CFA"/>
    <w:rsid w:val="00C266EE"/>
    <w:rsid w:val="00C74D46"/>
    <w:rsid w:val="00C76166"/>
    <w:rsid w:val="00C87044"/>
    <w:rsid w:val="00CA2636"/>
    <w:rsid w:val="00CC7FDF"/>
    <w:rsid w:val="00D53C6D"/>
    <w:rsid w:val="00D57E50"/>
    <w:rsid w:val="00D66C32"/>
    <w:rsid w:val="00D80212"/>
    <w:rsid w:val="00D90EC8"/>
    <w:rsid w:val="00DA1A1E"/>
    <w:rsid w:val="00DD1C30"/>
    <w:rsid w:val="00E002F0"/>
    <w:rsid w:val="00E1291A"/>
    <w:rsid w:val="00E26EA2"/>
    <w:rsid w:val="00E412AC"/>
    <w:rsid w:val="00E6355A"/>
    <w:rsid w:val="00E72616"/>
    <w:rsid w:val="00E7499F"/>
    <w:rsid w:val="00E867E3"/>
    <w:rsid w:val="00EB73DB"/>
    <w:rsid w:val="00EC1590"/>
    <w:rsid w:val="00EE0C83"/>
    <w:rsid w:val="00F25ACC"/>
    <w:rsid w:val="00F437F4"/>
    <w:rsid w:val="00F46A45"/>
    <w:rsid w:val="00F60770"/>
    <w:rsid w:val="00F65343"/>
    <w:rsid w:val="00F82518"/>
    <w:rsid w:val="00F936E0"/>
    <w:rsid w:val="00FC5D99"/>
    <w:rsid w:val="00FE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1F793D-5369-4102-AD76-9F1361B3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0C9"/>
    <w:rPr>
      <w:rFonts w:ascii="Times New Roman" w:eastAsia="Times New Roman" w:hAnsi="Times New Roman"/>
      <w:sz w:val="24"/>
      <w:szCs w:val="24"/>
    </w:rPr>
  </w:style>
  <w:style w:type="paragraph" w:styleId="Heading1">
    <w:name w:val="heading 1"/>
    <w:basedOn w:val="Normal"/>
    <w:next w:val="Normal"/>
    <w:link w:val="Heading1Char"/>
    <w:uiPriority w:val="9"/>
    <w:qFormat/>
    <w:rsid w:val="00F936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E7499F"/>
    <w:pPr>
      <w:spacing w:before="336" w:after="150" w:line="336" w:lineRule="atLeast"/>
      <w:ind w:left="1004" w:hanging="720"/>
      <w:outlineLvl w:val="2"/>
    </w:pPr>
    <w:rPr>
      <w:rFonts w:eastAsia="Calibri"/>
      <w:b/>
      <w:bCs/>
      <w:color w:val="000000"/>
      <w:sz w:val="31"/>
      <w:szCs w:val="3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0C9"/>
    <w:pPr>
      <w:tabs>
        <w:tab w:val="center" w:pos="4320"/>
        <w:tab w:val="right" w:pos="8640"/>
      </w:tabs>
    </w:pPr>
  </w:style>
  <w:style w:type="character" w:customStyle="1" w:styleId="HeaderChar">
    <w:name w:val="Header Char"/>
    <w:link w:val="Header"/>
    <w:rsid w:val="002B10C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412AC"/>
    <w:rPr>
      <w:rFonts w:ascii="Tahoma" w:hAnsi="Tahoma"/>
      <w:sz w:val="16"/>
      <w:szCs w:val="16"/>
    </w:rPr>
  </w:style>
  <w:style w:type="character" w:customStyle="1" w:styleId="BalloonTextChar">
    <w:name w:val="Balloon Text Char"/>
    <w:link w:val="BalloonText"/>
    <w:uiPriority w:val="99"/>
    <w:semiHidden/>
    <w:rsid w:val="00E412AC"/>
    <w:rPr>
      <w:rFonts w:ascii="Tahoma" w:eastAsia="Times New Roman" w:hAnsi="Tahoma" w:cs="Tahoma"/>
      <w:sz w:val="16"/>
      <w:szCs w:val="16"/>
    </w:rPr>
  </w:style>
  <w:style w:type="character" w:styleId="CommentReference">
    <w:name w:val="annotation reference"/>
    <w:uiPriority w:val="99"/>
    <w:semiHidden/>
    <w:unhideWhenUsed/>
    <w:rsid w:val="00E412AC"/>
    <w:rPr>
      <w:sz w:val="16"/>
      <w:szCs w:val="16"/>
    </w:rPr>
  </w:style>
  <w:style w:type="paragraph" w:styleId="CommentText">
    <w:name w:val="annotation text"/>
    <w:basedOn w:val="Normal"/>
    <w:link w:val="CommentTextChar"/>
    <w:uiPriority w:val="99"/>
    <w:semiHidden/>
    <w:unhideWhenUsed/>
    <w:rsid w:val="00E412AC"/>
    <w:rPr>
      <w:sz w:val="20"/>
      <w:szCs w:val="20"/>
    </w:rPr>
  </w:style>
  <w:style w:type="character" w:customStyle="1" w:styleId="CommentTextChar">
    <w:name w:val="Comment Text Char"/>
    <w:link w:val="CommentText"/>
    <w:uiPriority w:val="99"/>
    <w:semiHidden/>
    <w:rsid w:val="00E412A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12AC"/>
    <w:rPr>
      <w:b/>
      <w:bCs/>
    </w:rPr>
  </w:style>
  <w:style w:type="character" w:customStyle="1" w:styleId="CommentSubjectChar">
    <w:name w:val="Comment Subject Char"/>
    <w:link w:val="CommentSubject"/>
    <w:uiPriority w:val="99"/>
    <w:semiHidden/>
    <w:rsid w:val="00E412AC"/>
    <w:rPr>
      <w:rFonts w:ascii="Times New Roman" w:eastAsia="Times New Roman" w:hAnsi="Times New Roman"/>
      <w:b/>
      <w:bCs/>
    </w:rPr>
  </w:style>
  <w:style w:type="character" w:styleId="Hyperlink">
    <w:name w:val="Hyperlink"/>
    <w:uiPriority w:val="99"/>
    <w:unhideWhenUsed/>
    <w:rsid w:val="001C2225"/>
    <w:rPr>
      <w:color w:val="0000FF"/>
      <w:u w:val="single"/>
    </w:rPr>
  </w:style>
  <w:style w:type="paragraph" w:styleId="NoSpacing">
    <w:name w:val="No Spacing"/>
    <w:uiPriority w:val="1"/>
    <w:qFormat/>
    <w:rsid w:val="00003766"/>
    <w:rPr>
      <w:rFonts w:ascii="Times New Roman" w:eastAsia="Times New Roman" w:hAnsi="Times New Roman"/>
      <w:sz w:val="24"/>
      <w:szCs w:val="24"/>
    </w:rPr>
  </w:style>
  <w:style w:type="paragraph" w:styleId="Footer">
    <w:name w:val="footer"/>
    <w:basedOn w:val="Normal"/>
    <w:link w:val="FooterChar"/>
    <w:uiPriority w:val="99"/>
    <w:unhideWhenUsed/>
    <w:rsid w:val="00003766"/>
    <w:pPr>
      <w:tabs>
        <w:tab w:val="center" w:pos="4513"/>
        <w:tab w:val="right" w:pos="9026"/>
      </w:tabs>
    </w:pPr>
  </w:style>
  <w:style w:type="character" w:customStyle="1" w:styleId="FooterChar">
    <w:name w:val="Footer Char"/>
    <w:link w:val="Footer"/>
    <w:uiPriority w:val="99"/>
    <w:rsid w:val="00003766"/>
    <w:rPr>
      <w:rFonts w:ascii="Times New Roman" w:eastAsia="Times New Roman" w:hAnsi="Times New Roman"/>
      <w:sz w:val="24"/>
      <w:szCs w:val="24"/>
    </w:rPr>
  </w:style>
  <w:style w:type="character" w:customStyle="1" w:styleId="Heading3Char">
    <w:name w:val="Heading 3 Char"/>
    <w:link w:val="Heading3"/>
    <w:uiPriority w:val="9"/>
    <w:rsid w:val="00E7499F"/>
    <w:rPr>
      <w:rFonts w:ascii="Times New Roman" w:hAnsi="Times New Roman"/>
      <w:b/>
      <w:bCs/>
      <w:color w:val="000000"/>
      <w:sz w:val="31"/>
      <w:szCs w:val="31"/>
      <w:lang w:val="en-US"/>
    </w:rPr>
  </w:style>
  <w:style w:type="paragraph" w:styleId="ListParagraph">
    <w:name w:val="List Paragraph"/>
    <w:basedOn w:val="Normal"/>
    <w:uiPriority w:val="34"/>
    <w:qFormat/>
    <w:rsid w:val="00E7499F"/>
    <w:pPr>
      <w:spacing w:after="200" w:line="276" w:lineRule="auto"/>
      <w:ind w:left="720"/>
    </w:pPr>
    <w:rPr>
      <w:rFonts w:ascii="Calibri" w:eastAsia="Calibri" w:hAnsi="Calibri"/>
      <w:sz w:val="22"/>
      <w:szCs w:val="22"/>
    </w:rPr>
  </w:style>
  <w:style w:type="paragraph" w:customStyle="1" w:styleId="xmsonormal">
    <w:name w:val="x_msonormal"/>
    <w:basedOn w:val="Normal"/>
    <w:uiPriority w:val="99"/>
    <w:rsid w:val="00E7499F"/>
    <w:pPr>
      <w:spacing w:before="100" w:beforeAutospacing="1" w:after="100" w:afterAutospacing="1"/>
    </w:pPr>
    <w:rPr>
      <w:rFonts w:eastAsia="Calibri"/>
    </w:rPr>
  </w:style>
  <w:style w:type="paragraph" w:customStyle="1" w:styleId="Body3">
    <w:name w:val="Body 3"/>
    <w:basedOn w:val="Normal"/>
    <w:rsid w:val="00E7499F"/>
    <w:pPr>
      <w:spacing w:after="240"/>
      <w:ind w:left="1701"/>
      <w:jc w:val="both"/>
    </w:pPr>
    <w:rPr>
      <w:rFonts w:ascii="Arial" w:eastAsia="Calibri" w:hAnsi="Arial" w:cs="Arial"/>
      <w:sz w:val="20"/>
      <w:szCs w:val="20"/>
      <w:lang w:val="en-US" w:eastAsia="en-US"/>
    </w:rPr>
  </w:style>
  <w:style w:type="paragraph" w:customStyle="1" w:styleId="Level2">
    <w:name w:val="Level 2"/>
    <w:basedOn w:val="Normal"/>
    <w:rsid w:val="00E7499F"/>
    <w:pPr>
      <w:numPr>
        <w:ilvl w:val="1"/>
        <w:numId w:val="7"/>
      </w:numPr>
      <w:spacing w:after="240"/>
      <w:jc w:val="both"/>
    </w:pPr>
    <w:rPr>
      <w:rFonts w:ascii="Arial" w:eastAsia="Calibri" w:hAnsi="Arial" w:cs="Arial"/>
      <w:sz w:val="20"/>
      <w:szCs w:val="20"/>
      <w:lang w:val="en-US" w:eastAsia="en-US"/>
    </w:rPr>
  </w:style>
  <w:style w:type="paragraph" w:customStyle="1" w:styleId="Level1">
    <w:name w:val="Level 1"/>
    <w:basedOn w:val="Normal"/>
    <w:rsid w:val="00E7499F"/>
    <w:pPr>
      <w:numPr>
        <w:numId w:val="7"/>
      </w:numPr>
      <w:spacing w:after="240"/>
      <w:jc w:val="both"/>
    </w:pPr>
    <w:rPr>
      <w:rFonts w:ascii="Arial" w:eastAsia="Calibri" w:hAnsi="Arial" w:cs="Arial"/>
      <w:sz w:val="20"/>
      <w:szCs w:val="20"/>
      <w:lang w:val="en-US" w:eastAsia="en-US"/>
    </w:rPr>
  </w:style>
  <w:style w:type="paragraph" w:customStyle="1" w:styleId="Level3">
    <w:name w:val="Level 3"/>
    <w:basedOn w:val="Normal"/>
    <w:rsid w:val="00E7499F"/>
    <w:pPr>
      <w:numPr>
        <w:ilvl w:val="2"/>
        <w:numId w:val="7"/>
      </w:numPr>
      <w:spacing w:after="240"/>
      <w:jc w:val="both"/>
    </w:pPr>
    <w:rPr>
      <w:rFonts w:ascii="Arial" w:eastAsia="Calibri" w:hAnsi="Arial" w:cs="Arial"/>
      <w:sz w:val="20"/>
      <w:szCs w:val="20"/>
      <w:lang w:val="en-US" w:eastAsia="en-US"/>
    </w:rPr>
  </w:style>
  <w:style w:type="paragraph" w:customStyle="1" w:styleId="Level4">
    <w:name w:val="Level 4"/>
    <w:basedOn w:val="Normal"/>
    <w:rsid w:val="00E7499F"/>
    <w:pPr>
      <w:numPr>
        <w:ilvl w:val="3"/>
        <w:numId w:val="7"/>
      </w:numPr>
      <w:spacing w:after="240"/>
      <w:jc w:val="both"/>
    </w:pPr>
    <w:rPr>
      <w:rFonts w:ascii="Arial" w:eastAsia="Calibri" w:hAnsi="Arial" w:cs="Arial"/>
      <w:sz w:val="20"/>
      <w:szCs w:val="20"/>
      <w:lang w:val="en-US" w:eastAsia="en-US"/>
    </w:rPr>
  </w:style>
  <w:style w:type="paragraph" w:customStyle="1" w:styleId="Level5">
    <w:name w:val="Level 5"/>
    <w:basedOn w:val="Normal"/>
    <w:rsid w:val="00E7499F"/>
    <w:pPr>
      <w:numPr>
        <w:ilvl w:val="4"/>
        <w:numId w:val="7"/>
      </w:numPr>
      <w:spacing w:after="240"/>
      <w:jc w:val="both"/>
    </w:pPr>
    <w:rPr>
      <w:rFonts w:ascii="Arial" w:eastAsia="Calibri" w:hAnsi="Arial" w:cs="Arial"/>
      <w:sz w:val="20"/>
      <w:szCs w:val="20"/>
      <w:lang w:val="en-US" w:eastAsia="en-US"/>
    </w:rPr>
  </w:style>
  <w:style w:type="paragraph" w:customStyle="1" w:styleId="Level6">
    <w:name w:val="Level 6"/>
    <w:basedOn w:val="Normal"/>
    <w:rsid w:val="00E7499F"/>
    <w:pPr>
      <w:numPr>
        <w:ilvl w:val="5"/>
        <w:numId w:val="7"/>
      </w:numPr>
      <w:spacing w:after="240"/>
      <w:jc w:val="both"/>
    </w:pPr>
    <w:rPr>
      <w:rFonts w:ascii="Arial" w:eastAsia="Calibri" w:hAnsi="Arial" w:cs="Arial"/>
      <w:sz w:val="20"/>
      <w:szCs w:val="20"/>
      <w:lang w:val="en-US" w:eastAsia="en-US"/>
    </w:rPr>
  </w:style>
  <w:style w:type="character" w:customStyle="1" w:styleId="Level1asHeadingtext">
    <w:name w:val="Level 1 as Heading (text)"/>
    <w:rsid w:val="00E7499F"/>
    <w:rPr>
      <w:b/>
      <w:bCs/>
      <w:caps/>
      <w:color w:val="auto"/>
    </w:rPr>
  </w:style>
  <w:style w:type="table" w:styleId="TableGrid">
    <w:name w:val="Table Grid"/>
    <w:basedOn w:val="TableNormal"/>
    <w:uiPriority w:val="39"/>
    <w:rsid w:val="00C74D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36E0"/>
    <w:rPr>
      <w:rFonts w:asciiTheme="majorHAnsi" w:eastAsiaTheme="majorEastAsia" w:hAnsiTheme="majorHAnsi" w:cstheme="majorBidi"/>
      <w:color w:val="365F91" w:themeColor="accent1" w:themeShade="BF"/>
      <w:sz w:val="32"/>
      <w:szCs w:val="32"/>
    </w:rPr>
  </w:style>
  <w:style w:type="paragraph" w:customStyle="1" w:styleId="DefaultParagraphFont1">
    <w:name w:val="Default Paragraph Font1"/>
    <w:next w:val="Normal"/>
    <w:rsid w:val="00F936E0"/>
    <w:pPr>
      <w:overflowPunct w:val="0"/>
      <w:autoSpaceDE w:val="0"/>
      <w:autoSpaceDN w:val="0"/>
      <w:adjustRightInd w:val="0"/>
      <w:textAlignment w:val="baseline"/>
    </w:pPr>
    <w:rPr>
      <w:rFonts w:ascii="CG Times" w:eastAsia="Times New Roman" w:hAnsi="CG Times"/>
    </w:rPr>
  </w:style>
  <w:style w:type="paragraph" w:styleId="BodyText2">
    <w:name w:val="Body Text 2"/>
    <w:basedOn w:val="Normal"/>
    <w:link w:val="BodyText2Char"/>
    <w:rsid w:val="00F936E0"/>
    <w:pPr>
      <w:overflowPunct w:val="0"/>
      <w:autoSpaceDE w:val="0"/>
      <w:autoSpaceDN w:val="0"/>
      <w:adjustRightInd w:val="0"/>
      <w:ind w:left="720"/>
      <w:textAlignment w:val="baseline"/>
    </w:pPr>
    <w:rPr>
      <w:szCs w:val="20"/>
    </w:rPr>
  </w:style>
  <w:style w:type="character" w:customStyle="1" w:styleId="BodyText2Char">
    <w:name w:val="Body Text 2 Char"/>
    <w:basedOn w:val="DefaultParagraphFont"/>
    <w:link w:val="BodyText2"/>
    <w:rsid w:val="00F936E0"/>
    <w:rPr>
      <w:rFonts w:ascii="Times New Roman" w:eastAsia="Times New Roman" w:hAnsi="Times New Roman"/>
      <w:sz w:val="24"/>
    </w:rPr>
  </w:style>
  <w:style w:type="paragraph" w:styleId="BodyText">
    <w:name w:val="Body Text"/>
    <w:basedOn w:val="Normal"/>
    <w:link w:val="BodyTextChar"/>
    <w:uiPriority w:val="99"/>
    <w:semiHidden/>
    <w:unhideWhenUsed/>
    <w:rsid w:val="00E6355A"/>
    <w:pPr>
      <w:spacing w:after="120"/>
    </w:pPr>
  </w:style>
  <w:style w:type="character" w:customStyle="1" w:styleId="BodyTextChar">
    <w:name w:val="Body Text Char"/>
    <w:basedOn w:val="DefaultParagraphFont"/>
    <w:link w:val="BodyText"/>
    <w:uiPriority w:val="99"/>
    <w:semiHidden/>
    <w:rsid w:val="00E6355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nia.uk.com" TargetMode="External"/><Relationship Id="rId1" Type="http://schemas.openxmlformats.org/officeDocument/2006/relationships/hyperlink" Target="mailto:info@nia.u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2CA40.F7CA3E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4735A-99CF-4D36-85FF-E4413991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Links>
    <vt:vector size="6" baseType="variant">
      <vt:variant>
        <vt:i4>1704043</vt:i4>
      </vt:variant>
      <vt:variant>
        <vt:i4>0</vt:i4>
      </vt:variant>
      <vt:variant>
        <vt:i4>0</vt:i4>
      </vt:variant>
      <vt:variant>
        <vt:i4>5</vt:i4>
      </vt:variant>
      <vt:variant>
        <vt:lpwstr>mailto:info@emlcacademytrust.co.uk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Cowley</dc:creator>
  <cp:lastModifiedBy>Marc Bransgrove</cp:lastModifiedBy>
  <cp:revision>2</cp:revision>
  <cp:lastPrinted>2016-10-18T13:09:00Z</cp:lastPrinted>
  <dcterms:created xsi:type="dcterms:W3CDTF">2018-06-12T10:24:00Z</dcterms:created>
  <dcterms:modified xsi:type="dcterms:W3CDTF">2018-06-12T10:24:00Z</dcterms:modified>
</cp:coreProperties>
</file>