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16333" w14:textId="73DF3B21" w:rsidR="00C33203" w:rsidRPr="0069570B" w:rsidRDefault="00661BBF" w:rsidP="00C33203">
      <w:pPr>
        <w:pStyle w:val="Faxheader"/>
        <w:rPr>
          <w:sz w:val="22"/>
          <w:szCs w:val="22"/>
        </w:rPr>
      </w:pPr>
      <w:r w:rsidRPr="0069570B">
        <w:rPr>
          <w:sz w:val="22"/>
          <w:szCs w:val="22"/>
        </w:rPr>
        <w:t>POSITION DESCRIPTION</w:t>
      </w:r>
    </w:p>
    <w:p w14:paraId="5CA75FB6" w14:textId="77777777" w:rsidR="00297A10" w:rsidRPr="0069570B" w:rsidRDefault="00297A10" w:rsidP="00C33203">
      <w:pPr>
        <w:pStyle w:val="Faxheader"/>
        <w:rPr>
          <w:sz w:val="22"/>
          <w:szCs w:val="22"/>
        </w:rPr>
      </w:pPr>
    </w:p>
    <w:tbl>
      <w:tblPr>
        <w:tblStyle w:val="TableGrid"/>
        <w:tblW w:w="9214" w:type="dxa"/>
        <w:tblLook w:val="04A0" w:firstRow="1" w:lastRow="0" w:firstColumn="1" w:lastColumn="0" w:noHBand="0" w:noVBand="1"/>
      </w:tblPr>
      <w:tblGrid>
        <w:gridCol w:w="2512"/>
        <w:gridCol w:w="6198"/>
        <w:gridCol w:w="236"/>
        <w:gridCol w:w="125"/>
        <w:gridCol w:w="143"/>
      </w:tblGrid>
      <w:tr w:rsidR="00213F7F" w:rsidRPr="0069570B" w14:paraId="209A8F47" w14:textId="77777777" w:rsidTr="00E95A44">
        <w:trPr>
          <w:gridAfter w:val="1"/>
          <w:wAfter w:w="143" w:type="dxa"/>
        </w:trPr>
        <w:tc>
          <w:tcPr>
            <w:tcW w:w="9071" w:type="dxa"/>
            <w:gridSpan w:val="4"/>
            <w:tcBorders>
              <w:top w:val="nil"/>
              <w:left w:val="nil"/>
              <w:bottom w:val="single" w:sz="4" w:space="0" w:color="auto"/>
              <w:right w:val="nil"/>
            </w:tcBorders>
          </w:tcPr>
          <w:p w14:paraId="1C0FAE33" w14:textId="6A6A97A8" w:rsidR="00213F7F" w:rsidRPr="0069570B" w:rsidRDefault="00213F7F" w:rsidP="00C33203">
            <w:pPr>
              <w:pStyle w:val="Faxheader"/>
              <w:rPr>
                <w:sz w:val="22"/>
                <w:szCs w:val="22"/>
              </w:rPr>
            </w:pPr>
            <w:r w:rsidRPr="0069570B">
              <w:rPr>
                <w:sz w:val="22"/>
                <w:szCs w:val="22"/>
              </w:rPr>
              <w:t>Position Details</w:t>
            </w:r>
          </w:p>
        </w:tc>
      </w:tr>
      <w:tr w:rsidR="00E873DD" w:rsidRPr="0069570B" w14:paraId="07071D12" w14:textId="77777777" w:rsidTr="00E95A44">
        <w:trPr>
          <w:gridAfter w:val="2"/>
          <w:wAfter w:w="268" w:type="dxa"/>
        </w:trPr>
        <w:tc>
          <w:tcPr>
            <w:tcW w:w="2512" w:type="dxa"/>
            <w:tcBorders>
              <w:left w:val="nil"/>
              <w:bottom w:val="nil"/>
              <w:right w:val="nil"/>
            </w:tcBorders>
          </w:tcPr>
          <w:p w14:paraId="64776BD6" w14:textId="77777777" w:rsidR="00E873DD" w:rsidRPr="0069570B" w:rsidRDefault="00E873DD" w:rsidP="00C33203">
            <w:pPr>
              <w:pStyle w:val="Faxheader"/>
              <w:rPr>
                <w:sz w:val="22"/>
                <w:szCs w:val="22"/>
              </w:rPr>
            </w:pPr>
          </w:p>
        </w:tc>
        <w:tc>
          <w:tcPr>
            <w:tcW w:w="6198" w:type="dxa"/>
            <w:tcBorders>
              <w:left w:val="nil"/>
              <w:bottom w:val="nil"/>
              <w:right w:val="nil"/>
            </w:tcBorders>
          </w:tcPr>
          <w:p w14:paraId="2397B1D8" w14:textId="77777777" w:rsidR="00E873DD" w:rsidRPr="0069570B" w:rsidRDefault="00E873DD" w:rsidP="00C33203">
            <w:pPr>
              <w:pStyle w:val="Faxheader"/>
              <w:rPr>
                <w:sz w:val="22"/>
                <w:szCs w:val="22"/>
              </w:rPr>
            </w:pPr>
          </w:p>
        </w:tc>
        <w:tc>
          <w:tcPr>
            <w:tcW w:w="236" w:type="dxa"/>
            <w:tcBorders>
              <w:left w:val="nil"/>
              <w:bottom w:val="nil"/>
              <w:right w:val="nil"/>
            </w:tcBorders>
          </w:tcPr>
          <w:p w14:paraId="5470D0CD" w14:textId="05AEF272" w:rsidR="00E873DD" w:rsidRPr="0069570B" w:rsidRDefault="00E873DD" w:rsidP="00C33203">
            <w:pPr>
              <w:pStyle w:val="Faxheader"/>
              <w:rPr>
                <w:sz w:val="22"/>
                <w:szCs w:val="22"/>
              </w:rPr>
            </w:pPr>
          </w:p>
        </w:tc>
      </w:tr>
      <w:tr w:rsidR="00E873DD" w:rsidRPr="0069570B" w14:paraId="2D3178F8" w14:textId="77777777" w:rsidTr="00E95A44">
        <w:tc>
          <w:tcPr>
            <w:tcW w:w="2512" w:type="dxa"/>
            <w:tcBorders>
              <w:top w:val="nil"/>
              <w:left w:val="nil"/>
              <w:bottom w:val="nil"/>
              <w:right w:val="nil"/>
            </w:tcBorders>
          </w:tcPr>
          <w:p w14:paraId="36F2F1CA" w14:textId="7298DD45" w:rsidR="00E873DD" w:rsidRPr="0069570B" w:rsidRDefault="00E873DD" w:rsidP="00C33203">
            <w:pPr>
              <w:pStyle w:val="Faxheader"/>
              <w:rPr>
                <w:b w:val="0"/>
                <w:sz w:val="22"/>
                <w:szCs w:val="22"/>
              </w:rPr>
            </w:pPr>
            <w:r w:rsidRPr="0069570B">
              <w:rPr>
                <w:b w:val="0"/>
                <w:sz w:val="22"/>
                <w:szCs w:val="22"/>
              </w:rPr>
              <w:t>Title:</w:t>
            </w:r>
          </w:p>
        </w:tc>
        <w:tc>
          <w:tcPr>
            <w:tcW w:w="6198" w:type="dxa"/>
            <w:tcBorders>
              <w:top w:val="nil"/>
              <w:left w:val="nil"/>
              <w:bottom w:val="nil"/>
              <w:right w:val="nil"/>
            </w:tcBorders>
          </w:tcPr>
          <w:p w14:paraId="2B448B6C" w14:textId="0F11A3AC" w:rsidR="00E873DD" w:rsidRPr="0069570B" w:rsidRDefault="0069570B" w:rsidP="00E77049">
            <w:pPr>
              <w:pStyle w:val="Faxheader"/>
              <w:rPr>
                <w:b w:val="0"/>
                <w:sz w:val="22"/>
                <w:szCs w:val="22"/>
              </w:rPr>
            </w:pPr>
            <w:r w:rsidRPr="0069570B">
              <w:rPr>
                <w:b w:val="0"/>
                <w:sz w:val="22"/>
                <w:szCs w:val="22"/>
              </w:rPr>
              <w:t>Project</w:t>
            </w:r>
            <w:r w:rsidR="00E95A44">
              <w:rPr>
                <w:b w:val="0"/>
                <w:sz w:val="22"/>
                <w:szCs w:val="22"/>
              </w:rPr>
              <w:t xml:space="preserve"> Manager (Schools Assessment and Education </w:t>
            </w:r>
            <w:r w:rsidRPr="0069570B">
              <w:rPr>
                <w:b w:val="0"/>
                <w:sz w:val="22"/>
                <w:szCs w:val="22"/>
              </w:rPr>
              <w:t>Development)</w:t>
            </w:r>
          </w:p>
        </w:tc>
        <w:tc>
          <w:tcPr>
            <w:tcW w:w="504" w:type="dxa"/>
            <w:gridSpan w:val="3"/>
            <w:tcBorders>
              <w:top w:val="nil"/>
              <w:left w:val="nil"/>
              <w:bottom w:val="nil"/>
              <w:right w:val="nil"/>
            </w:tcBorders>
          </w:tcPr>
          <w:p w14:paraId="21329958" w14:textId="0D8E6850" w:rsidR="00E873DD" w:rsidRPr="0069570B" w:rsidRDefault="00E873DD" w:rsidP="00E77049">
            <w:pPr>
              <w:pStyle w:val="Faxheader"/>
              <w:rPr>
                <w:b w:val="0"/>
                <w:sz w:val="22"/>
                <w:szCs w:val="22"/>
              </w:rPr>
            </w:pPr>
          </w:p>
        </w:tc>
      </w:tr>
      <w:tr w:rsidR="00E873DD" w:rsidRPr="0069570B" w14:paraId="1349D740" w14:textId="77777777" w:rsidTr="00E95A44">
        <w:trPr>
          <w:gridAfter w:val="2"/>
          <w:wAfter w:w="268" w:type="dxa"/>
        </w:trPr>
        <w:tc>
          <w:tcPr>
            <w:tcW w:w="2512" w:type="dxa"/>
            <w:tcBorders>
              <w:top w:val="nil"/>
              <w:left w:val="nil"/>
              <w:bottom w:val="nil"/>
              <w:right w:val="nil"/>
            </w:tcBorders>
          </w:tcPr>
          <w:p w14:paraId="5DFA9E2E" w14:textId="6D6DA79C" w:rsidR="00E873DD" w:rsidRPr="0069570B" w:rsidRDefault="00E873DD" w:rsidP="00C33203">
            <w:pPr>
              <w:pStyle w:val="Faxheader"/>
              <w:rPr>
                <w:b w:val="0"/>
                <w:sz w:val="22"/>
                <w:szCs w:val="22"/>
              </w:rPr>
            </w:pPr>
            <w:r w:rsidRPr="0069570B">
              <w:rPr>
                <w:b w:val="0"/>
                <w:sz w:val="22"/>
                <w:szCs w:val="22"/>
              </w:rPr>
              <w:t>Reference Number:</w:t>
            </w:r>
          </w:p>
        </w:tc>
        <w:tc>
          <w:tcPr>
            <w:tcW w:w="6198" w:type="dxa"/>
            <w:tcBorders>
              <w:top w:val="nil"/>
              <w:left w:val="nil"/>
              <w:bottom w:val="nil"/>
              <w:right w:val="nil"/>
            </w:tcBorders>
          </w:tcPr>
          <w:p w14:paraId="09DB4FAD" w14:textId="2C131198" w:rsidR="00E873DD" w:rsidRPr="0069570B" w:rsidRDefault="00E95A44" w:rsidP="00E77049">
            <w:pPr>
              <w:pStyle w:val="Faxheader"/>
              <w:rPr>
                <w:b w:val="0"/>
                <w:sz w:val="22"/>
                <w:szCs w:val="22"/>
              </w:rPr>
            </w:pPr>
            <w:r>
              <w:rPr>
                <w:b w:val="0"/>
                <w:sz w:val="22"/>
                <w:szCs w:val="22"/>
              </w:rPr>
              <w:t>PM</w:t>
            </w:r>
          </w:p>
        </w:tc>
        <w:tc>
          <w:tcPr>
            <w:tcW w:w="236" w:type="dxa"/>
            <w:tcBorders>
              <w:top w:val="nil"/>
              <w:left w:val="nil"/>
              <w:bottom w:val="nil"/>
              <w:right w:val="nil"/>
            </w:tcBorders>
          </w:tcPr>
          <w:p w14:paraId="72932D9D" w14:textId="7FA57736" w:rsidR="00E873DD" w:rsidRPr="0069570B" w:rsidRDefault="00E873DD" w:rsidP="00E77049">
            <w:pPr>
              <w:pStyle w:val="Faxheader"/>
              <w:rPr>
                <w:b w:val="0"/>
                <w:sz w:val="22"/>
                <w:szCs w:val="22"/>
              </w:rPr>
            </w:pPr>
          </w:p>
        </w:tc>
      </w:tr>
      <w:tr w:rsidR="00E873DD" w:rsidRPr="0069570B" w14:paraId="7E961659" w14:textId="77777777" w:rsidTr="00E95A44">
        <w:trPr>
          <w:gridAfter w:val="2"/>
          <w:wAfter w:w="268" w:type="dxa"/>
        </w:trPr>
        <w:tc>
          <w:tcPr>
            <w:tcW w:w="2512" w:type="dxa"/>
            <w:tcBorders>
              <w:top w:val="nil"/>
              <w:left w:val="nil"/>
              <w:bottom w:val="nil"/>
              <w:right w:val="nil"/>
            </w:tcBorders>
          </w:tcPr>
          <w:p w14:paraId="12D3656E" w14:textId="77777777" w:rsidR="00E873DD" w:rsidRPr="0069570B" w:rsidRDefault="00E873DD" w:rsidP="00C33203">
            <w:pPr>
              <w:pStyle w:val="Faxheader"/>
              <w:rPr>
                <w:b w:val="0"/>
                <w:sz w:val="22"/>
                <w:szCs w:val="22"/>
              </w:rPr>
            </w:pPr>
            <w:r w:rsidRPr="0069570B">
              <w:rPr>
                <w:b w:val="0"/>
                <w:sz w:val="22"/>
                <w:szCs w:val="22"/>
              </w:rPr>
              <w:t>Department:</w:t>
            </w:r>
          </w:p>
        </w:tc>
        <w:tc>
          <w:tcPr>
            <w:tcW w:w="6198" w:type="dxa"/>
            <w:tcBorders>
              <w:top w:val="nil"/>
              <w:left w:val="nil"/>
              <w:bottom w:val="nil"/>
              <w:right w:val="nil"/>
            </w:tcBorders>
          </w:tcPr>
          <w:p w14:paraId="4C511E38" w14:textId="0F783118" w:rsidR="00E873DD" w:rsidRPr="0069570B" w:rsidRDefault="0000647C" w:rsidP="00C33203">
            <w:pPr>
              <w:pStyle w:val="Faxheader"/>
              <w:rPr>
                <w:b w:val="0"/>
                <w:sz w:val="22"/>
                <w:szCs w:val="22"/>
              </w:rPr>
            </w:pPr>
            <w:r w:rsidRPr="0069570B">
              <w:rPr>
                <w:b w:val="0"/>
                <w:sz w:val="22"/>
                <w:szCs w:val="22"/>
              </w:rPr>
              <w:t>ACER UK</w:t>
            </w:r>
          </w:p>
        </w:tc>
        <w:tc>
          <w:tcPr>
            <w:tcW w:w="236" w:type="dxa"/>
            <w:tcBorders>
              <w:top w:val="nil"/>
              <w:left w:val="nil"/>
              <w:bottom w:val="nil"/>
              <w:right w:val="nil"/>
            </w:tcBorders>
          </w:tcPr>
          <w:p w14:paraId="52E6E2C2" w14:textId="3D8C5978" w:rsidR="00E873DD" w:rsidRPr="0069570B" w:rsidRDefault="00E873DD" w:rsidP="00C33203">
            <w:pPr>
              <w:pStyle w:val="Faxheader"/>
              <w:rPr>
                <w:b w:val="0"/>
                <w:sz w:val="22"/>
                <w:szCs w:val="22"/>
              </w:rPr>
            </w:pPr>
          </w:p>
        </w:tc>
      </w:tr>
      <w:tr w:rsidR="00E873DD" w:rsidRPr="0069570B" w14:paraId="4698AE93" w14:textId="77777777" w:rsidTr="00E95A44">
        <w:trPr>
          <w:gridAfter w:val="2"/>
          <w:wAfter w:w="268" w:type="dxa"/>
        </w:trPr>
        <w:tc>
          <w:tcPr>
            <w:tcW w:w="2512" w:type="dxa"/>
            <w:tcBorders>
              <w:top w:val="nil"/>
              <w:left w:val="nil"/>
              <w:bottom w:val="nil"/>
              <w:right w:val="nil"/>
            </w:tcBorders>
          </w:tcPr>
          <w:p w14:paraId="5EE4476C" w14:textId="77777777" w:rsidR="00E873DD" w:rsidRPr="0069570B" w:rsidRDefault="00E873DD" w:rsidP="00C33203">
            <w:pPr>
              <w:pStyle w:val="Faxheader"/>
              <w:rPr>
                <w:b w:val="0"/>
                <w:sz w:val="22"/>
                <w:szCs w:val="22"/>
              </w:rPr>
            </w:pPr>
            <w:r w:rsidRPr="0069570B">
              <w:rPr>
                <w:b w:val="0"/>
                <w:sz w:val="22"/>
                <w:szCs w:val="22"/>
              </w:rPr>
              <w:t>Division:</w:t>
            </w:r>
          </w:p>
        </w:tc>
        <w:tc>
          <w:tcPr>
            <w:tcW w:w="6198" w:type="dxa"/>
            <w:tcBorders>
              <w:top w:val="nil"/>
              <w:left w:val="nil"/>
              <w:bottom w:val="nil"/>
              <w:right w:val="nil"/>
            </w:tcBorders>
          </w:tcPr>
          <w:p w14:paraId="4ADE64D9" w14:textId="11000E2F" w:rsidR="00E873DD" w:rsidRPr="0069570B" w:rsidRDefault="0000647C" w:rsidP="00C33203">
            <w:pPr>
              <w:pStyle w:val="Faxheader"/>
              <w:rPr>
                <w:b w:val="0"/>
                <w:sz w:val="22"/>
                <w:szCs w:val="22"/>
              </w:rPr>
            </w:pPr>
            <w:r w:rsidRPr="0069570B">
              <w:rPr>
                <w:b w:val="0"/>
                <w:sz w:val="22"/>
                <w:szCs w:val="22"/>
              </w:rPr>
              <w:t>International Development</w:t>
            </w:r>
          </w:p>
        </w:tc>
        <w:tc>
          <w:tcPr>
            <w:tcW w:w="236" w:type="dxa"/>
            <w:tcBorders>
              <w:top w:val="nil"/>
              <w:left w:val="nil"/>
              <w:bottom w:val="nil"/>
              <w:right w:val="nil"/>
            </w:tcBorders>
          </w:tcPr>
          <w:p w14:paraId="7694D412" w14:textId="5F012B13" w:rsidR="00E873DD" w:rsidRPr="0069570B" w:rsidRDefault="00E873DD" w:rsidP="00C33203">
            <w:pPr>
              <w:pStyle w:val="Faxheader"/>
              <w:rPr>
                <w:b w:val="0"/>
                <w:sz w:val="22"/>
                <w:szCs w:val="22"/>
              </w:rPr>
            </w:pPr>
          </w:p>
        </w:tc>
      </w:tr>
      <w:tr w:rsidR="00E873DD" w:rsidRPr="0069570B" w14:paraId="0195EAFF" w14:textId="77777777" w:rsidTr="00E95A44">
        <w:trPr>
          <w:gridAfter w:val="2"/>
          <w:wAfter w:w="268" w:type="dxa"/>
        </w:trPr>
        <w:tc>
          <w:tcPr>
            <w:tcW w:w="2512" w:type="dxa"/>
            <w:tcBorders>
              <w:top w:val="nil"/>
              <w:left w:val="nil"/>
              <w:bottom w:val="nil"/>
              <w:right w:val="nil"/>
            </w:tcBorders>
          </w:tcPr>
          <w:p w14:paraId="6A6E16F0" w14:textId="77777777" w:rsidR="00E873DD" w:rsidRPr="0069570B" w:rsidRDefault="00E873DD" w:rsidP="00C33203">
            <w:pPr>
              <w:pStyle w:val="Faxheader"/>
              <w:rPr>
                <w:b w:val="0"/>
                <w:sz w:val="22"/>
                <w:szCs w:val="22"/>
              </w:rPr>
            </w:pPr>
            <w:r w:rsidRPr="0069570B">
              <w:rPr>
                <w:b w:val="0"/>
                <w:sz w:val="22"/>
                <w:szCs w:val="22"/>
              </w:rPr>
              <w:t>Job Size Classification:</w:t>
            </w:r>
          </w:p>
        </w:tc>
        <w:tc>
          <w:tcPr>
            <w:tcW w:w="6198" w:type="dxa"/>
            <w:tcBorders>
              <w:top w:val="nil"/>
              <w:left w:val="nil"/>
              <w:bottom w:val="nil"/>
              <w:right w:val="nil"/>
            </w:tcBorders>
          </w:tcPr>
          <w:p w14:paraId="4BA17B2C" w14:textId="7967A87E" w:rsidR="00E873DD" w:rsidRPr="0069570B" w:rsidRDefault="00E95A44" w:rsidP="00C33203">
            <w:pPr>
              <w:pStyle w:val="Faxheader"/>
              <w:rPr>
                <w:b w:val="0"/>
                <w:sz w:val="22"/>
                <w:szCs w:val="22"/>
              </w:rPr>
            </w:pPr>
            <w:r>
              <w:rPr>
                <w:b w:val="0"/>
                <w:sz w:val="22"/>
                <w:szCs w:val="22"/>
              </w:rPr>
              <w:t>470</w:t>
            </w:r>
          </w:p>
        </w:tc>
        <w:tc>
          <w:tcPr>
            <w:tcW w:w="236" w:type="dxa"/>
            <w:tcBorders>
              <w:top w:val="nil"/>
              <w:left w:val="nil"/>
              <w:bottom w:val="nil"/>
              <w:right w:val="nil"/>
            </w:tcBorders>
          </w:tcPr>
          <w:p w14:paraId="1C72F7B7" w14:textId="50CFB6B7" w:rsidR="00E873DD" w:rsidRPr="0069570B" w:rsidRDefault="00E873DD" w:rsidP="00C33203">
            <w:pPr>
              <w:pStyle w:val="Faxheader"/>
              <w:rPr>
                <w:b w:val="0"/>
                <w:sz w:val="22"/>
                <w:szCs w:val="22"/>
              </w:rPr>
            </w:pPr>
          </w:p>
        </w:tc>
      </w:tr>
      <w:tr w:rsidR="00371887" w:rsidRPr="0069570B" w14:paraId="26E40165" w14:textId="77777777" w:rsidTr="00E95A44">
        <w:trPr>
          <w:gridAfter w:val="2"/>
          <w:wAfter w:w="268" w:type="dxa"/>
        </w:trPr>
        <w:tc>
          <w:tcPr>
            <w:tcW w:w="2512" w:type="dxa"/>
            <w:tcBorders>
              <w:top w:val="nil"/>
              <w:left w:val="nil"/>
              <w:bottom w:val="nil"/>
              <w:right w:val="nil"/>
            </w:tcBorders>
          </w:tcPr>
          <w:p w14:paraId="6F64DEFF" w14:textId="22C3FC24" w:rsidR="00371887" w:rsidRPr="0069570B" w:rsidRDefault="00371887" w:rsidP="00C33203">
            <w:pPr>
              <w:pStyle w:val="Faxheader"/>
              <w:rPr>
                <w:b w:val="0"/>
                <w:sz w:val="22"/>
                <w:szCs w:val="22"/>
              </w:rPr>
            </w:pPr>
            <w:r w:rsidRPr="0069570B">
              <w:rPr>
                <w:b w:val="0"/>
                <w:sz w:val="22"/>
                <w:szCs w:val="22"/>
              </w:rPr>
              <w:t>Reports To:</w:t>
            </w:r>
          </w:p>
        </w:tc>
        <w:tc>
          <w:tcPr>
            <w:tcW w:w="6434" w:type="dxa"/>
            <w:gridSpan w:val="2"/>
            <w:tcBorders>
              <w:top w:val="nil"/>
              <w:left w:val="nil"/>
              <w:bottom w:val="nil"/>
              <w:right w:val="nil"/>
            </w:tcBorders>
          </w:tcPr>
          <w:p w14:paraId="0BCBDCD8" w14:textId="18B7D4A0" w:rsidR="00371887" w:rsidRPr="0069570B" w:rsidRDefault="000035D6" w:rsidP="00C33203">
            <w:pPr>
              <w:pStyle w:val="Faxheader"/>
              <w:rPr>
                <w:b w:val="0"/>
                <w:sz w:val="22"/>
                <w:szCs w:val="22"/>
              </w:rPr>
            </w:pPr>
            <w:r w:rsidRPr="0069570B">
              <w:rPr>
                <w:b w:val="0"/>
                <w:sz w:val="22"/>
                <w:szCs w:val="22"/>
              </w:rPr>
              <w:t>CEO</w:t>
            </w:r>
            <w:r w:rsidR="00E95A44">
              <w:rPr>
                <w:b w:val="0"/>
                <w:sz w:val="22"/>
                <w:szCs w:val="22"/>
              </w:rPr>
              <w:t>, ACER UK</w:t>
            </w:r>
          </w:p>
        </w:tc>
      </w:tr>
    </w:tbl>
    <w:p w14:paraId="048A3682" w14:textId="77777777" w:rsidR="00A438D5" w:rsidRPr="0069570B" w:rsidRDefault="00A438D5" w:rsidP="00A438D5">
      <w:pPr>
        <w:rPr>
          <w:rFonts w:ascii="Arial" w:hAnsi="Arial" w:cs="Arial"/>
          <w:szCs w:val="22"/>
        </w:rPr>
      </w:pPr>
    </w:p>
    <w:p w14:paraId="617AB25D" w14:textId="77777777" w:rsidR="00D847D2" w:rsidRPr="0069570B" w:rsidRDefault="00D847D2" w:rsidP="00A438D5">
      <w:pPr>
        <w:rPr>
          <w:rFonts w:ascii="Arial" w:hAnsi="Arial" w:cs="Arial"/>
          <w:szCs w:val="22"/>
        </w:rPr>
      </w:pPr>
    </w:p>
    <w:p w14:paraId="433E9914" w14:textId="15ACB4B8" w:rsidR="00B3227B" w:rsidRPr="0069570B" w:rsidRDefault="00A438D5" w:rsidP="00A438D5">
      <w:pPr>
        <w:pBdr>
          <w:bottom w:val="single" w:sz="4" w:space="1" w:color="auto"/>
        </w:pBdr>
        <w:rPr>
          <w:rFonts w:ascii="Arial" w:hAnsi="Arial" w:cs="Arial"/>
          <w:b/>
          <w:szCs w:val="22"/>
        </w:rPr>
      </w:pPr>
      <w:r w:rsidRPr="0069570B">
        <w:rPr>
          <w:rFonts w:ascii="Arial" w:hAnsi="Arial" w:cs="Arial"/>
          <w:b/>
          <w:szCs w:val="22"/>
        </w:rPr>
        <w:t>Position Overview</w:t>
      </w:r>
    </w:p>
    <w:p w14:paraId="010AC824" w14:textId="77777777" w:rsidR="00A438D5" w:rsidRPr="0069570B" w:rsidRDefault="00A438D5" w:rsidP="003A7990">
      <w:pPr>
        <w:rPr>
          <w:rFonts w:ascii="Arial" w:hAnsi="Arial" w:cs="Arial"/>
          <w:szCs w:val="22"/>
        </w:rPr>
      </w:pPr>
    </w:p>
    <w:p w14:paraId="770662F3" w14:textId="19EC0E6C" w:rsidR="00216B67" w:rsidRPr="0069570B" w:rsidRDefault="00815B19" w:rsidP="0000647C">
      <w:pPr>
        <w:rPr>
          <w:rFonts w:ascii="Arial" w:hAnsi="Arial" w:cs="Arial"/>
          <w:szCs w:val="22"/>
        </w:rPr>
      </w:pPr>
      <w:r w:rsidRPr="0069570B">
        <w:rPr>
          <w:rFonts w:ascii="Arial" w:hAnsi="Arial" w:cs="Arial"/>
          <w:szCs w:val="22"/>
        </w:rPr>
        <w:t xml:space="preserve">The Project </w:t>
      </w:r>
      <w:r w:rsidR="0000647C" w:rsidRPr="0069570B">
        <w:rPr>
          <w:rFonts w:ascii="Arial" w:hAnsi="Arial" w:cs="Arial"/>
          <w:szCs w:val="22"/>
        </w:rPr>
        <w:t xml:space="preserve">Manager </w:t>
      </w:r>
      <w:r w:rsidRPr="0069570B">
        <w:rPr>
          <w:rFonts w:ascii="Arial" w:hAnsi="Arial" w:cs="Arial"/>
          <w:szCs w:val="22"/>
        </w:rPr>
        <w:t>is</w:t>
      </w:r>
      <w:r w:rsidR="00B21107" w:rsidRPr="0069570B">
        <w:rPr>
          <w:rFonts w:ascii="Arial" w:hAnsi="Arial" w:cs="Arial"/>
          <w:szCs w:val="22"/>
        </w:rPr>
        <w:t xml:space="preserve"> a mid-level project management position</w:t>
      </w:r>
      <w:r w:rsidRPr="0069570B">
        <w:rPr>
          <w:rFonts w:ascii="Arial" w:hAnsi="Arial" w:cs="Arial"/>
          <w:szCs w:val="22"/>
        </w:rPr>
        <w:t xml:space="preserve"> responsible for managing </w:t>
      </w:r>
      <w:r w:rsidR="002B6E3B" w:rsidRPr="0069570B">
        <w:rPr>
          <w:rFonts w:ascii="Arial" w:hAnsi="Arial" w:cs="Arial"/>
          <w:szCs w:val="22"/>
        </w:rPr>
        <w:t xml:space="preserve">one or two large </w:t>
      </w:r>
      <w:r w:rsidRPr="0069570B">
        <w:rPr>
          <w:rFonts w:ascii="Arial" w:hAnsi="Arial" w:cs="Arial"/>
          <w:szCs w:val="22"/>
        </w:rPr>
        <w:t xml:space="preserve">and/or complex project(s) / program(s) to </w:t>
      </w:r>
      <w:r w:rsidR="00E17759" w:rsidRPr="0069570B">
        <w:rPr>
          <w:rFonts w:ascii="Arial" w:hAnsi="Arial" w:cs="Arial"/>
          <w:szCs w:val="22"/>
        </w:rPr>
        <w:t xml:space="preserve">deliver successful quality outcomes on time, on budget and within agreed scope in accordance with established project management methodology. </w:t>
      </w:r>
      <w:r w:rsidR="00A35CB1" w:rsidRPr="0069570B">
        <w:rPr>
          <w:rFonts w:ascii="Arial" w:hAnsi="Arial" w:cs="Arial"/>
          <w:szCs w:val="22"/>
        </w:rPr>
        <w:t xml:space="preserve">The Project </w:t>
      </w:r>
      <w:r w:rsidR="0000647C" w:rsidRPr="0069570B">
        <w:rPr>
          <w:rFonts w:ascii="Arial" w:hAnsi="Arial" w:cs="Arial"/>
          <w:szCs w:val="22"/>
        </w:rPr>
        <w:t xml:space="preserve">Manager </w:t>
      </w:r>
      <w:r w:rsidR="00A35CB1" w:rsidRPr="0069570B">
        <w:rPr>
          <w:rFonts w:ascii="Arial" w:hAnsi="Arial" w:cs="Arial"/>
          <w:szCs w:val="22"/>
        </w:rPr>
        <w:t xml:space="preserve">will also be expected to identify </w:t>
      </w:r>
      <w:r w:rsidR="00F6689C" w:rsidRPr="0069570B">
        <w:rPr>
          <w:rFonts w:ascii="Arial" w:hAnsi="Arial" w:cs="Arial"/>
          <w:szCs w:val="22"/>
        </w:rPr>
        <w:t xml:space="preserve">opportunities </w:t>
      </w:r>
      <w:r w:rsidR="00A35CB1" w:rsidRPr="0069570B">
        <w:rPr>
          <w:rFonts w:ascii="Arial" w:hAnsi="Arial" w:cs="Arial"/>
          <w:szCs w:val="22"/>
        </w:rPr>
        <w:t>to expand upon and</w:t>
      </w:r>
      <w:r w:rsidR="00F6689C" w:rsidRPr="0069570B">
        <w:rPr>
          <w:rFonts w:ascii="Arial" w:hAnsi="Arial" w:cs="Arial"/>
          <w:szCs w:val="22"/>
        </w:rPr>
        <w:t>/or</w:t>
      </w:r>
      <w:r w:rsidR="00A35CB1" w:rsidRPr="0069570B">
        <w:rPr>
          <w:rFonts w:ascii="Arial" w:hAnsi="Arial" w:cs="Arial"/>
          <w:szCs w:val="22"/>
        </w:rPr>
        <w:t xml:space="preserve"> </w:t>
      </w:r>
      <w:r w:rsidR="0089736D" w:rsidRPr="0069570B">
        <w:rPr>
          <w:rFonts w:ascii="Arial" w:hAnsi="Arial" w:cs="Arial"/>
          <w:szCs w:val="22"/>
        </w:rPr>
        <w:t>build a larger user base for their allocated</w:t>
      </w:r>
      <w:r w:rsidR="00A35CB1" w:rsidRPr="0069570B">
        <w:rPr>
          <w:rFonts w:ascii="Arial" w:hAnsi="Arial" w:cs="Arial"/>
          <w:szCs w:val="22"/>
        </w:rPr>
        <w:t xml:space="preserve"> project(s)/program(s).</w:t>
      </w:r>
    </w:p>
    <w:p w14:paraId="40300919" w14:textId="77777777" w:rsidR="00D847D2" w:rsidRPr="0069570B" w:rsidRDefault="00D847D2" w:rsidP="00216B67">
      <w:pPr>
        <w:rPr>
          <w:rFonts w:ascii="Arial" w:hAnsi="Arial" w:cs="Arial"/>
          <w:szCs w:val="22"/>
        </w:rPr>
      </w:pPr>
    </w:p>
    <w:tbl>
      <w:tblPr>
        <w:tblStyle w:val="TableGrid"/>
        <w:tblW w:w="0" w:type="auto"/>
        <w:tblLook w:val="04A0" w:firstRow="1" w:lastRow="0" w:firstColumn="1" w:lastColumn="0" w:noHBand="0" w:noVBand="1"/>
      </w:tblPr>
      <w:tblGrid>
        <w:gridCol w:w="4592"/>
        <w:gridCol w:w="4479"/>
      </w:tblGrid>
      <w:tr w:rsidR="00F1407B" w:rsidRPr="0069570B" w14:paraId="73913A13" w14:textId="77777777" w:rsidTr="0058020E">
        <w:tc>
          <w:tcPr>
            <w:tcW w:w="9180" w:type="dxa"/>
            <w:gridSpan w:val="2"/>
            <w:tcBorders>
              <w:top w:val="nil"/>
              <w:left w:val="nil"/>
              <w:bottom w:val="single" w:sz="4" w:space="0" w:color="auto"/>
              <w:right w:val="nil"/>
            </w:tcBorders>
          </w:tcPr>
          <w:p w14:paraId="53836A48" w14:textId="77777777" w:rsidR="00F1407B" w:rsidRPr="0069570B" w:rsidRDefault="00F1407B" w:rsidP="007C53D1">
            <w:pPr>
              <w:pStyle w:val="Faxheader"/>
              <w:ind w:right="-4644"/>
              <w:rPr>
                <w:sz w:val="22"/>
                <w:szCs w:val="22"/>
              </w:rPr>
            </w:pPr>
            <w:r w:rsidRPr="0069570B">
              <w:rPr>
                <w:sz w:val="22"/>
                <w:szCs w:val="22"/>
              </w:rPr>
              <w:t xml:space="preserve">Position </w:t>
            </w:r>
            <w:r w:rsidR="007C53D1" w:rsidRPr="0069570B">
              <w:rPr>
                <w:sz w:val="22"/>
                <w:szCs w:val="22"/>
              </w:rPr>
              <w:t>Context</w:t>
            </w:r>
          </w:p>
        </w:tc>
      </w:tr>
      <w:tr w:rsidR="00F1407B" w:rsidRPr="0069570B" w14:paraId="01D07FF1" w14:textId="77777777" w:rsidTr="0058020E">
        <w:trPr>
          <w:gridAfter w:val="1"/>
          <w:wAfter w:w="4536" w:type="dxa"/>
        </w:trPr>
        <w:tc>
          <w:tcPr>
            <w:tcW w:w="4644" w:type="dxa"/>
            <w:tcBorders>
              <w:left w:val="nil"/>
              <w:bottom w:val="nil"/>
              <w:right w:val="nil"/>
            </w:tcBorders>
          </w:tcPr>
          <w:p w14:paraId="256DD6A7" w14:textId="77777777" w:rsidR="00F1407B" w:rsidRPr="0069570B" w:rsidRDefault="00F1407B" w:rsidP="0058020E">
            <w:pPr>
              <w:pStyle w:val="Faxheader"/>
              <w:ind w:right="-4644"/>
              <w:rPr>
                <w:b w:val="0"/>
                <w:sz w:val="22"/>
                <w:szCs w:val="22"/>
              </w:rPr>
            </w:pPr>
          </w:p>
        </w:tc>
      </w:tr>
    </w:tbl>
    <w:p w14:paraId="53F1A126" w14:textId="77777777" w:rsidR="0000647C" w:rsidRPr="0069570B" w:rsidRDefault="0000647C" w:rsidP="0000647C">
      <w:pPr>
        <w:rPr>
          <w:rFonts w:ascii="Arial" w:hAnsi="Arial" w:cs="Arial"/>
          <w:szCs w:val="22"/>
        </w:rPr>
      </w:pPr>
      <w:r w:rsidRPr="0069570B">
        <w:rPr>
          <w:rFonts w:ascii="Arial" w:hAnsi="Arial" w:cs="Arial"/>
          <w:szCs w:val="22"/>
        </w:rPr>
        <w:t xml:space="preserve">ACER is an education research and development organisation providing expert advice and services in assessment and learning to a number of government and non-government organisations in the UK and the EU including the Scottish government, the Standards and Testing Agency and the RAND Corporation.  ACER is regarded as one of the world’s leading expert organisations in assessment and promoting innovation in learning for all ages.    </w:t>
      </w:r>
    </w:p>
    <w:p w14:paraId="0E804E78" w14:textId="57A03A98" w:rsidR="00D847D2" w:rsidRPr="0069570B" w:rsidRDefault="00D847D2" w:rsidP="0000647C">
      <w:pPr>
        <w:jc w:val="left"/>
        <w:rPr>
          <w:rFonts w:ascii="Arial" w:hAnsi="Arial" w:cs="Arial"/>
          <w:i/>
          <w:szCs w:val="22"/>
        </w:rPr>
      </w:pPr>
    </w:p>
    <w:p w14:paraId="44C85BDA" w14:textId="77777777" w:rsidR="00351F66" w:rsidRDefault="00D001F7" w:rsidP="00D001F7">
      <w:pPr>
        <w:rPr>
          <w:rFonts w:ascii="Arial" w:hAnsi="Arial" w:cs="Arial"/>
          <w:szCs w:val="22"/>
        </w:rPr>
      </w:pPr>
      <w:r w:rsidRPr="0069570B">
        <w:rPr>
          <w:rFonts w:ascii="Arial" w:hAnsi="Arial" w:cs="Arial"/>
          <w:szCs w:val="22"/>
        </w:rPr>
        <w:t xml:space="preserve">The Project Manager </w:t>
      </w:r>
      <w:r w:rsidR="0069570B">
        <w:rPr>
          <w:rFonts w:ascii="Arial" w:hAnsi="Arial" w:cs="Arial"/>
          <w:szCs w:val="22"/>
        </w:rPr>
        <w:t xml:space="preserve">(Schools Assessment and Education Development) </w:t>
      </w:r>
      <w:r w:rsidRPr="0069570B">
        <w:rPr>
          <w:rFonts w:ascii="Arial" w:hAnsi="Arial" w:cs="Arial"/>
          <w:szCs w:val="22"/>
        </w:rPr>
        <w:t xml:space="preserve">will be responsible for managing the </w:t>
      </w:r>
      <w:r w:rsidR="0069570B">
        <w:rPr>
          <w:rFonts w:ascii="Arial" w:hAnsi="Arial" w:cs="Arial"/>
          <w:szCs w:val="22"/>
        </w:rPr>
        <w:t xml:space="preserve">schools </w:t>
      </w:r>
      <w:r w:rsidR="001022F0" w:rsidRPr="0069570B">
        <w:rPr>
          <w:rFonts w:ascii="Arial" w:hAnsi="Arial" w:cs="Arial"/>
          <w:szCs w:val="22"/>
        </w:rPr>
        <w:t xml:space="preserve">assessment services delivered by ACER in the UK including ELMS, ISA for international schools groups and assessment services to RAND and EEF.  The Project Manager will also be responsible for managing education and development aid projects which are funded by UK or EU donor organisations such as DFID and the European Commission.  </w:t>
      </w:r>
    </w:p>
    <w:p w14:paraId="0EF08224" w14:textId="77777777" w:rsidR="00351F66" w:rsidRDefault="00351F66" w:rsidP="00D001F7">
      <w:pPr>
        <w:rPr>
          <w:rFonts w:ascii="Arial" w:hAnsi="Arial" w:cs="Arial"/>
          <w:szCs w:val="22"/>
        </w:rPr>
      </w:pPr>
    </w:p>
    <w:p w14:paraId="569C286A" w14:textId="6B1D2BD9" w:rsidR="00DA0D8A" w:rsidRPr="0069570B" w:rsidRDefault="001022F0" w:rsidP="00D001F7">
      <w:pPr>
        <w:rPr>
          <w:rFonts w:ascii="Arial" w:hAnsi="Arial" w:cs="Arial"/>
          <w:szCs w:val="22"/>
        </w:rPr>
      </w:pPr>
      <w:r w:rsidRPr="0069570B">
        <w:rPr>
          <w:rFonts w:ascii="Arial" w:hAnsi="Arial" w:cs="Arial"/>
          <w:szCs w:val="22"/>
        </w:rPr>
        <w:t xml:space="preserve">The Project Manager will also have a business development role </w:t>
      </w:r>
      <w:r w:rsidR="0069570B" w:rsidRPr="0069570B">
        <w:rPr>
          <w:rFonts w:ascii="Arial" w:hAnsi="Arial" w:cs="Arial"/>
          <w:szCs w:val="22"/>
        </w:rPr>
        <w:t>with a responsibility to identify new</w:t>
      </w:r>
      <w:r w:rsidRPr="0069570B">
        <w:rPr>
          <w:rFonts w:ascii="Arial" w:hAnsi="Arial" w:cs="Arial"/>
          <w:szCs w:val="22"/>
        </w:rPr>
        <w:t xml:space="preserve"> opportunities in schools assessment and aid projects. S/he will work in close collaboration with Schools Assessment </w:t>
      </w:r>
      <w:r w:rsidR="00351F66">
        <w:rPr>
          <w:rFonts w:ascii="Arial" w:hAnsi="Arial" w:cs="Arial"/>
          <w:szCs w:val="22"/>
        </w:rPr>
        <w:t xml:space="preserve">Services, </w:t>
      </w:r>
      <w:r w:rsidR="0069570B" w:rsidRPr="0069570B">
        <w:rPr>
          <w:rFonts w:ascii="Arial" w:hAnsi="Arial" w:cs="Arial"/>
          <w:szCs w:val="22"/>
        </w:rPr>
        <w:t>as well as</w:t>
      </w:r>
      <w:r w:rsidRPr="0069570B">
        <w:rPr>
          <w:rFonts w:ascii="Arial" w:hAnsi="Arial" w:cs="Arial"/>
          <w:szCs w:val="22"/>
        </w:rPr>
        <w:t xml:space="preserve"> Education and Development </w:t>
      </w:r>
      <w:r w:rsidR="0069570B" w:rsidRPr="0069570B">
        <w:rPr>
          <w:rFonts w:ascii="Arial" w:hAnsi="Arial" w:cs="Arial"/>
          <w:szCs w:val="22"/>
        </w:rPr>
        <w:t xml:space="preserve">senior managers </w:t>
      </w:r>
      <w:r w:rsidRPr="0069570B">
        <w:rPr>
          <w:rFonts w:ascii="Arial" w:hAnsi="Arial" w:cs="Arial"/>
          <w:szCs w:val="22"/>
        </w:rPr>
        <w:t>in Melbourne.</w:t>
      </w:r>
    </w:p>
    <w:p w14:paraId="6B4F067E" w14:textId="77777777" w:rsidR="00D847D2" w:rsidRPr="0069570B" w:rsidRDefault="00D847D2" w:rsidP="00E20C41">
      <w:pPr>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DA0D8A" w:rsidRPr="0069570B" w14:paraId="59B885F6" w14:textId="77777777" w:rsidTr="0058020E">
        <w:tc>
          <w:tcPr>
            <w:tcW w:w="9180" w:type="dxa"/>
          </w:tcPr>
          <w:p w14:paraId="3FC73E94" w14:textId="77777777" w:rsidR="00DA0D8A" w:rsidRPr="0069570B" w:rsidRDefault="00DA0D8A" w:rsidP="00CD1D8D">
            <w:pPr>
              <w:pStyle w:val="Faxheader"/>
              <w:ind w:right="-4644"/>
              <w:rPr>
                <w:sz w:val="22"/>
                <w:szCs w:val="22"/>
              </w:rPr>
            </w:pPr>
            <w:r w:rsidRPr="0069570B">
              <w:rPr>
                <w:sz w:val="22"/>
                <w:szCs w:val="22"/>
              </w:rPr>
              <w:t xml:space="preserve">Position </w:t>
            </w:r>
            <w:r w:rsidR="00CD1D8D" w:rsidRPr="0069570B">
              <w:rPr>
                <w:sz w:val="22"/>
                <w:szCs w:val="22"/>
              </w:rPr>
              <w:t>Accountabilities</w:t>
            </w:r>
          </w:p>
        </w:tc>
      </w:tr>
      <w:tr w:rsidR="00DA0D8A" w:rsidRPr="0069570B" w14:paraId="45DDF9BA" w14:textId="77777777" w:rsidTr="0058020E">
        <w:tc>
          <w:tcPr>
            <w:tcW w:w="9180" w:type="dxa"/>
          </w:tcPr>
          <w:p w14:paraId="16F8122D" w14:textId="77777777" w:rsidR="00DA0D8A" w:rsidRPr="0069570B" w:rsidRDefault="00DA0D8A" w:rsidP="0058020E">
            <w:pPr>
              <w:pStyle w:val="Faxheader"/>
              <w:ind w:right="-4644"/>
              <w:rPr>
                <w:sz w:val="22"/>
                <w:szCs w:val="22"/>
              </w:rPr>
            </w:pPr>
          </w:p>
        </w:tc>
      </w:tr>
    </w:tbl>
    <w:p w14:paraId="0AC9FC21" w14:textId="77777777" w:rsidR="00BA5154" w:rsidRPr="0069570B" w:rsidRDefault="00BA5154" w:rsidP="0000647C">
      <w:pPr>
        <w:pStyle w:val="ListParagraph"/>
        <w:numPr>
          <w:ilvl w:val="0"/>
          <w:numId w:val="33"/>
        </w:numPr>
        <w:spacing w:before="120" w:after="120" w:line="276" w:lineRule="auto"/>
        <w:ind w:left="357" w:hanging="357"/>
        <w:rPr>
          <w:rFonts w:ascii="Arial" w:hAnsi="Arial" w:cs="Arial"/>
          <w:szCs w:val="22"/>
        </w:rPr>
      </w:pPr>
      <w:r w:rsidRPr="0069570B">
        <w:rPr>
          <w:rFonts w:ascii="Arial" w:hAnsi="Arial" w:cs="Arial"/>
          <w:szCs w:val="22"/>
        </w:rPr>
        <w:t xml:space="preserve">Manage and oversee all aspects of project planning, development and implementation for allocated projects / programs including developing project plans, establishing governance and service delivery protocols and supporting project-related activities to ensure project outcomes are achieved on time, on budget and to quality standards; </w:t>
      </w:r>
    </w:p>
    <w:p w14:paraId="01DA264E" w14:textId="66F7CA4A" w:rsidR="00BA5154" w:rsidRPr="0069570B" w:rsidRDefault="00BA5154" w:rsidP="0000647C">
      <w:pPr>
        <w:pStyle w:val="ListParagraph"/>
        <w:numPr>
          <w:ilvl w:val="0"/>
          <w:numId w:val="33"/>
        </w:numPr>
        <w:spacing w:before="120" w:after="120" w:line="276" w:lineRule="auto"/>
        <w:ind w:left="357" w:hanging="357"/>
        <w:rPr>
          <w:rFonts w:ascii="Arial" w:hAnsi="Arial" w:cs="Arial"/>
          <w:szCs w:val="22"/>
        </w:rPr>
      </w:pPr>
      <w:r w:rsidRPr="0069570B">
        <w:rPr>
          <w:rFonts w:ascii="Arial" w:hAnsi="Arial" w:cs="Arial"/>
          <w:szCs w:val="22"/>
        </w:rPr>
        <w:t>Monitor and evaluate all aspects of project implementation, including risk and contingency mana</w:t>
      </w:r>
      <w:r w:rsidR="00E531A0" w:rsidRPr="0069570B">
        <w:rPr>
          <w:rFonts w:ascii="Arial" w:hAnsi="Arial" w:cs="Arial"/>
          <w:szCs w:val="22"/>
        </w:rPr>
        <w:t xml:space="preserve">gement and quality measures, </w:t>
      </w:r>
      <w:r w:rsidRPr="0069570B">
        <w:rPr>
          <w:rFonts w:ascii="Arial" w:hAnsi="Arial" w:cs="Arial"/>
          <w:szCs w:val="22"/>
        </w:rPr>
        <w:t xml:space="preserve">identify and address issues, assess project progress and effectiveness, and achieve project outcomes; </w:t>
      </w:r>
    </w:p>
    <w:p w14:paraId="28FC272C" w14:textId="77777777" w:rsidR="00BA5154" w:rsidRPr="0069570B" w:rsidRDefault="00BA5154" w:rsidP="0000647C">
      <w:pPr>
        <w:pStyle w:val="ListParagraph"/>
        <w:numPr>
          <w:ilvl w:val="0"/>
          <w:numId w:val="33"/>
        </w:numPr>
        <w:spacing w:before="120" w:after="120" w:line="276" w:lineRule="auto"/>
        <w:ind w:left="357" w:hanging="357"/>
        <w:rPr>
          <w:rFonts w:ascii="Arial" w:hAnsi="Arial" w:cs="Arial"/>
          <w:szCs w:val="22"/>
        </w:rPr>
      </w:pPr>
      <w:r w:rsidRPr="0069570B">
        <w:rPr>
          <w:rFonts w:ascii="Arial" w:hAnsi="Arial" w:cs="Arial"/>
          <w:szCs w:val="22"/>
        </w:rPr>
        <w:lastRenderedPageBreak/>
        <w:t>Manage all day to day operations including maintaining project documentation, engaging stakeholders and responding to complex enquiries;</w:t>
      </w:r>
    </w:p>
    <w:p w14:paraId="6C779C99" w14:textId="77777777" w:rsidR="00BA5154" w:rsidRPr="0069570B" w:rsidRDefault="00BA5154" w:rsidP="0000647C">
      <w:pPr>
        <w:pStyle w:val="ListParagraph"/>
        <w:numPr>
          <w:ilvl w:val="0"/>
          <w:numId w:val="33"/>
        </w:numPr>
        <w:spacing w:before="120" w:after="120" w:line="276" w:lineRule="auto"/>
        <w:ind w:left="357" w:hanging="357"/>
        <w:rPr>
          <w:rFonts w:ascii="Arial" w:hAnsi="Arial" w:cs="Arial"/>
          <w:szCs w:val="22"/>
        </w:rPr>
      </w:pPr>
      <w:r w:rsidRPr="0069570B">
        <w:rPr>
          <w:rFonts w:ascii="Arial" w:hAnsi="Arial" w:cs="Arial"/>
          <w:szCs w:val="22"/>
        </w:rPr>
        <w:t>Co-ordinate staff as appropriate ensuring compliance with governance and service quality requirements, to successfully deliver all key milestones and outcomes;</w:t>
      </w:r>
    </w:p>
    <w:p w14:paraId="43BF93B7" w14:textId="77777777" w:rsidR="00BA5154" w:rsidRPr="0069570B" w:rsidRDefault="00BA5154" w:rsidP="0000647C">
      <w:pPr>
        <w:pStyle w:val="ListParagraph"/>
        <w:numPr>
          <w:ilvl w:val="0"/>
          <w:numId w:val="33"/>
        </w:numPr>
        <w:spacing w:before="120" w:after="120" w:line="276" w:lineRule="auto"/>
        <w:ind w:left="357" w:hanging="357"/>
        <w:rPr>
          <w:rFonts w:ascii="Arial" w:hAnsi="Arial" w:cs="Arial"/>
          <w:szCs w:val="22"/>
        </w:rPr>
      </w:pPr>
      <w:r w:rsidRPr="0069570B">
        <w:rPr>
          <w:rFonts w:ascii="Arial" w:hAnsi="Arial" w:cs="Arial"/>
          <w:szCs w:val="22"/>
        </w:rPr>
        <w:t>Manage project/program budgets and meet reporting requirements including the preparation and monitoring of financial reports;</w:t>
      </w:r>
    </w:p>
    <w:p w14:paraId="602F754A" w14:textId="2AEA2A69" w:rsidR="00E82E80" w:rsidRPr="0069570B" w:rsidRDefault="00BA5154" w:rsidP="0000647C">
      <w:pPr>
        <w:pStyle w:val="ListParagraph"/>
        <w:numPr>
          <w:ilvl w:val="0"/>
          <w:numId w:val="33"/>
        </w:numPr>
        <w:spacing w:before="120" w:after="120" w:line="276" w:lineRule="auto"/>
        <w:ind w:left="357" w:hanging="357"/>
        <w:rPr>
          <w:rFonts w:ascii="Arial" w:hAnsi="Arial" w:cs="Arial"/>
          <w:szCs w:val="22"/>
        </w:rPr>
      </w:pPr>
      <w:r w:rsidRPr="0069570B">
        <w:rPr>
          <w:rFonts w:ascii="Arial" w:hAnsi="Arial" w:cs="Arial"/>
          <w:szCs w:val="22"/>
        </w:rPr>
        <w:t>Ensure project / program is effectively marketed to promote</w:t>
      </w:r>
      <w:r w:rsidR="00606AC5" w:rsidRPr="0069570B">
        <w:rPr>
          <w:rFonts w:ascii="Arial" w:hAnsi="Arial" w:cs="Arial"/>
          <w:szCs w:val="22"/>
        </w:rPr>
        <w:t xml:space="preserve"> product or</w:t>
      </w:r>
      <w:r w:rsidRPr="0069570B">
        <w:rPr>
          <w:rFonts w:ascii="Arial" w:hAnsi="Arial" w:cs="Arial"/>
          <w:szCs w:val="22"/>
        </w:rPr>
        <w:t xml:space="preserve"> services; </w:t>
      </w:r>
    </w:p>
    <w:p w14:paraId="22AFFA39" w14:textId="33A93656" w:rsidR="00E82E80" w:rsidRPr="0069570B" w:rsidRDefault="00E81C8D" w:rsidP="0000647C">
      <w:pPr>
        <w:pStyle w:val="ListParagraph"/>
        <w:numPr>
          <w:ilvl w:val="0"/>
          <w:numId w:val="33"/>
        </w:numPr>
        <w:spacing w:before="120" w:after="120" w:line="276" w:lineRule="auto"/>
        <w:ind w:left="357" w:hanging="357"/>
        <w:rPr>
          <w:rFonts w:ascii="Arial" w:hAnsi="Arial" w:cs="Arial"/>
          <w:szCs w:val="22"/>
        </w:rPr>
      </w:pPr>
      <w:r w:rsidRPr="0069570B">
        <w:rPr>
          <w:rFonts w:ascii="Arial" w:hAnsi="Arial" w:cs="Arial"/>
          <w:color w:val="000000"/>
          <w:szCs w:val="22"/>
          <w:lang w:eastAsia="en-AU"/>
        </w:rPr>
        <w:t>Develop</w:t>
      </w:r>
      <w:r w:rsidR="00E82E80" w:rsidRPr="0069570B">
        <w:rPr>
          <w:rFonts w:ascii="Arial" w:hAnsi="Arial" w:cs="Arial"/>
          <w:color w:val="000000"/>
          <w:szCs w:val="22"/>
          <w:lang w:eastAsia="en-AU"/>
        </w:rPr>
        <w:t xml:space="preserve"> and maintain collaborative working relationships through effective communication, negotiation and issues management to ens</w:t>
      </w:r>
      <w:r w:rsidR="00024FAF" w:rsidRPr="0069570B">
        <w:rPr>
          <w:rFonts w:ascii="Arial" w:hAnsi="Arial" w:cs="Arial"/>
          <w:color w:val="000000"/>
          <w:szCs w:val="22"/>
          <w:lang w:eastAsia="en-AU"/>
        </w:rPr>
        <w:t>ure project deliverables are achieved</w:t>
      </w:r>
      <w:r w:rsidR="00E82E80" w:rsidRPr="0069570B">
        <w:rPr>
          <w:rFonts w:ascii="Arial" w:hAnsi="Arial" w:cs="Arial"/>
          <w:color w:val="000000"/>
          <w:szCs w:val="22"/>
          <w:lang w:eastAsia="en-AU"/>
        </w:rPr>
        <w:t xml:space="preserve">; </w:t>
      </w:r>
    </w:p>
    <w:p w14:paraId="48A24C09" w14:textId="0DA2846A" w:rsidR="00223EB1" w:rsidRPr="0069570B" w:rsidRDefault="001331AF" w:rsidP="0000647C">
      <w:pPr>
        <w:pStyle w:val="ListParagraph"/>
        <w:numPr>
          <w:ilvl w:val="0"/>
          <w:numId w:val="33"/>
        </w:numPr>
        <w:spacing w:before="120" w:after="120" w:line="276" w:lineRule="auto"/>
        <w:ind w:left="357" w:hanging="357"/>
        <w:rPr>
          <w:rFonts w:ascii="Arial" w:hAnsi="Arial" w:cs="Arial"/>
          <w:szCs w:val="22"/>
        </w:rPr>
      </w:pPr>
      <w:r w:rsidRPr="0069570B">
        <w:rPr>
          <w:rFonts w:ascii="Arial" w:hAnsi="Arial" w:cs="Arial"/>
          <w:szCs w:val="22"/>
        </w:rPr>
        <w:t xml:space="preserve">Identify </w:t>
      </w:r>
      <w:r w:rsidR="00A741B0" w:rsidRPr="0069570B">
        <w:rPr>
          <w:rFonts w:ascii="Arial" w:hAnsi="Arial" w:cs="Arial"/>
          <w:szCs w:val="22"/>
        </w:rPr>
        <w:t>opportunities</w:t>
      </w:r>
      <w:r w:rsidR="004D064C" w:rsidRPr="0069570B">
        <w:rPr>
          <w:rFonts w:ascii="Arial" w:hAnsi="Arial" w:cs="Arial"/>
          <w:szCs w:val="22"/>
        </w:rPr>
        <w:t xml:space="preserve"> </w:t>
      </w:r>
      <w:r w:rsidR="00866F46" w:rsidRPr="0069570B">
        <w:rPr>
          <w:rFonts w:ascii="Arial" w:hAnsi="Arial" w:cs="Arial"/>
          <w:szCs w:val="22"/>
        </w:rPr>
        <w:t xml:space="preserve">to support the growth of </w:t>
      </w:r>
      <w:r w:rsidRPr="0069570B">
        <w:rPr>
          <w:rFonts w:ascii="Arial" w:hAnsi="Arial" w:cs="Arial"/>
          <w:szCs w:val="22"/>
        </w:rPr>
        <w:t>allocated project(s)/program(s)</w:t>
      </w:r>
      <w:r w:rsidR="00866F46" w:rsidRPr="0069570B">
        <w:rPr>
          <w:rFonts w:ascii="Arial" w:hAnsi="Arial" w:cs="Arial"/>
          <w:szCs w:val="22"/>
        </w:rPr>
        <w:t>;</w:t>
      </w:r>
    </w:p>
    <w:p w14:paraId="15C0F5AC" w14:textId="56A783EC" w:rsidR="0058020E" w:rsidRPr="0069570B" w:rsidRDefault="00223EB1" w:rsidP="0000647C">
      <w:pPr>
        <w:pStyle w:val="para"/>
        <w:numPr>
          <w:ilvl w:val="0"/>
          <w:numId w:val="33"/>
        </w:numPr>
        <w:spacing w:after="0" w:line="276" w:lineRule="auto"/>
        <w:rPr>
          <w:rFonts w:ascii="Arial" w:hAnsi="Arial" w:cs="Arial"/>
          <w:szCs w:val="22"/>
        </w:rPr>
      </w:pPr>
      <w:r w:rsidRPr="0069570B">
        <w:rPr>
          <w:rFonts w:ascii="Arial" w:hAnsi="Arial" w:cs="Arial"/>
          <w:szCs w:val="22"/>
        </w:rPr>
        <w:t xml:space="preserve">Contribute to the overall management </w:t>
      </w:r>
      <w:r w:rsidR="008C4087" w:rsidRPr="0069570B">
        <w:rPr>
          <w:rFonts w:ascii="Arial" w:hAnsi="Arial" w:cs="Arial"/>
          <w:szCs w:val="22"/>
        </w:rPr>
        <w:t xml:space="preserve">and development </w:t>
      </w:r>
      <w:r w:rsidRPr="0069570B">
        <w:rPr>
          <w:rFonts w:ascii="Arial" w:hAnsi="Arial" w:cs="Arial"/>
          <w:szCs w:val="22"/>
        </w:rPr>
        <w:t>of the function or business unit; and</w:t>
      </w:r>
    </w:p>
    <w:p w14:paraId="4A07E500" w14:textId="4DD7F3F3" w:rsidR="004B370E" w:rsidRPr="0069570B" w:rsidRDefault="004B370E" w:rsidP="0000647C">
      <w:pPr>
        <w:pStyle w:val="ListParagraph"/>
        <w:numPr>
          <w:ilvl w:val="0"/>
          <w:numId w:val="33"/>
        </w:numPr>
        <w:spacing w:before="120" w:after="120" w:line="276" w:lineRule="auto"/>
        <w:rPr>
          <w:rFonts w:ascii="Arial" w:hAnsi="Arial" w:cs="Arial"/>
          <w:szCs w:val="22"/>
        </w:rPr>
      </w:pPr>
      <w:r w:rsidRPr="0069570B">
        <w:rPr>
          <w:rFonts w:ascii="Arial" w:hAnsi="Arial" w:cs="Arial"/>
          <w:szCs w:val="22"/>
        </w:rPr>
        <w:t xml:space="preserve">Work on other projects / programs commensurate with </w:t>
      </w:r>
      <w:proofErr w:type="spellStart"/>
      <w:r w:rsidRPr="0069570B">
        <w:rPr>
          <w:rFonts w:ascii="Arial" w:hAnsi="Arial" w:cs="Arial"/>
          <w:szCs w:val="22"/>
        </w:rPr>
        <w:t>jobsize</w:t>
      </w:r>
      <w:proofErr w:type="spellEnd"/>
      <w:r w:rsidRPr="0069570B">
        <w:rPr>
          <w:rFonts w:ascii="Arial" w:hAnsi="Arial" w:cs="Arial"/>
          <w:szCs w:val="22"/>
        </w:rPr>
        <w:t xml:space="preserve"> as required.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58020E" w:rsidRPr="0069570B" w14:paraId="01DC488B" w14:textId="77777777" w:rsidTr="0058020E">
        <w:tc>
          <w:tcPr>
            <w:tcW w:w="9180" w:type="dxa"/>
          </w:tcPr>
          <w:p w14:paraId="34721D63" w14:textId="77777777" w:rsidR="00DB1AEE" w:rsidRPr="0069570B" w:rsidRDefault="00DB1AEE" w:rsidP="00D847D2">
            <w:pPr>
              <w:rPr>
                <w:rFonts w:ascii="Arial" w:hAnsi="Arial" w:cs="Arial"/>
                <w:szCs w:val="22"/>
              </w:rPr>
            </w:pPr>
            <w:bookmarkStart w:id="0" w:name="_Hlk424220705"/>
          </w:p>
          <w:p w14:paraId="269D769E" w14:textId="77777777" w:rsidR="0058020E" w:rsidRPr="0069570B" w:rsidRDefault="0058020E" w:rsidP="00D847D2">
            <w:pPr>
              <w:pStyle w:val="Faxheader"/>
              <w:spacing w:line="240" w:lineRule="auto"/>
              <w:ind w:right="-4644"/>
              <w:rPr>
                <w:sz w:val="22"/>
                <w:szCs w:val="22"/>
              </w:rPr>
            </w:pPr>
            <w:r w:rsidRPr="0069570B">
              <w:rPr>
                <w:sz w:val="22"/>
                <w:szCs w:val="22"/>
              </w:rPr>
              <w:t>Decision Making Authority</w:t>
            </w:r>
          </w:p>
        </w:tc>
      </w:tr>
      <w:tr w:rsidR="0058020E" w:rsidRPr="0069570B" w14:paraId="40C8A6A6" w14:textId="77777777" w:rsidTr="0058020E">
        <w:tc>
          <w:tcPr>
            <w:tcW w:w="9180" w:type="dxa"/>
          </w:tcPr>
          <w:p w14:paraId="7AD7B85C" w14:textId="77777777" w:rsidR="0058020E" w:rsidRPr="0069570B" w:rsidRDefault="0058020E" w:rsidP="0058020E">
            <w:pPr>
              <w:pStyle w:val="Faxheader"/>
              <w:ind w:right="-4644"/>
              <w:rPr>
                <w:sz w:val="22"/>
                <w:szCs w:val="22"/>
              </w:rPr>
            </w:pPr>
          </w:p>
        </w:tc>
      </w:tr>
    </w:tbl>
    <w:bookmarkEnd w:id="0"/>
    <w:p w14:paraId="626C2247" w14:textId="2662FDA9" w:rsidR="001D23B0" w:rsidRPr="0069570B" w:rsidRDefault="00F23521" w:rsidP="001D23B0">
      <w:pPr>
        <w:spacing w:after="240"/>
        <w:rPr>
          <w:rFonts w:ascii="Arial" w:hAnsi="Arial" w:cs="Arial"/>
          <w:szCs w:val="22"/>
        </w:rPr>
      </w:pPr>
      <w:r w:rsidRPr="0069570B">
        <w:rPr>
          <w:rFonts w:ascii="Arial" w:hAnsi="Arial" w:cs="Arial"/>
          <w:szCs w:val="22"/>
        </w:rPr>
        <w:t xml:space="preserve">The </w:t>
      </w:r>
      <w:r w:rsidR="006F1E59" w:rsidRPr="0069570B">
        <w:rPr>
          <w:rFonts w:ascii="Arial" w:hAnsi="Arial" w:cs="Arial"/>
          <w:szCs w:val="22"/>
        </w:rPr>
        <w:t>Project Manager</w:t>
      </w:r>
      <w:r w:rsidRPr="0069570B">
        <w:rPr>
          <w:rFonts w:ascii="Arial" w:hAnsi="Arial" w:cs="Arial"/>
          <w:szCs w:val="22"/>
        </w:rPr>
        <w:t xml:space="preserve"> will work under the general direction of the </w:t>
      </w:r>
      <w:r w:rsidR="001022F0" w:rsidRPr="0069570B">
        <w:rPr>
          <w:rFonts w:ascii="Arial" w:hAnsi="Arial" w:cs="Arial"/>
          <w:szCs w:val="22"/>
        </w:rPr>
        <w:t>CEO</w:t>
      </w:r>
      <w:r w:rsidR="006F1E59" w:rsidRPr="0069570B">
        <w:rPr>
          <w:rFonts w:ascii="Arial" w:hAnsi="Arial" w:cs="Arial"/>
          <w:szCs w:val="22"/>
        </w:rPr>
        <w:t xml:space="preserve"> </w:t>
      </w:r>
      <w:r w:rsidR="00B27EC0" w:rsidRPr="0069570B">
        <w:rPr>
          <w:rFonts w:ascii="Arial" w:hAnsi="Arial" w:cs="Arial"/>
          <w:szCs w:val="22"/>
        </w:rPr>
        <w:t>and have</w:t>
      </w:r>
      <w:r w:rsidRPr="0069570B">
        <w:rPr>
          <w:rFonts w:ascii="Arial" w:hAnsi="Arial" w:cs="Arial"/>
          <w:szCs w:val="22"/>
        </w:rPr>
        <w:t xml:space="preserve"> carriage of operational decisions with respect to projects</w:t>
      </w:r>
      <w:r w:rsidR="009A22F5" w:rsidRPr="0069570B">
        <w:rPr>
          <w:rFonts w:ascii="Arial" w:hAnsi="Arial" w:cs="Arial"/>
          <w:szCs w:val="22"/>
        </w:rPr>
        <w:t>/programs</w:t>
      </w:r>
      <w:r w:rsidRPr="0069570B">
        <w:rPr>
          <w:rFonts w:ascii="Arial" w:hAnsi="Arial" w:cs="Arial"/>
          <w:szCs w:val="22"/>
        </w:rPr>
        <w:t xml:space="preserve"> wit</w:t>
      </w:r>
      <w:r w:rsidR="008A5C62" w:rsidRPr="0069570B">
        <w:rPr>
          <w:rFonts w:ascii="Arial" w:hAnsi="Arial" w:cs="Arial"/>
          <w:szCs w:val="22"/>
        </w:rPr>
        <w:t xml:space="preserve">hin the delegated area of work.  </w:t>
      </w:r>
      <w:r w:rsidRPr="0069570B">
        <w:rPr>
          <w:rFonts w:ascii="Arial" w:hAnsi="Arial" w:cs="Arial"/>
          <w:szCs w:val="22"/>
        </w:rPr>
        <w:t>Key or high risk decisions regarding strategy, business planning, proposals for new commitment of significant ACER resources, staffing matters and client relationships are ma</w:t>
      </w:r>
      <w:r w:rsidR="006F1E59" w:rsidRPr="0069570B">
        <w:rPr>
          <w:rFonts w:ascii="Arial" w:hAnsi="Arial" w:cs="Arial"/>
          <w:szCs w:val="22"/>
        </w:rPr>
        <w:t xml:space="preserve">de with reference to the </w:t>
      </w:r>
      <w:r w:rsidR="001022F0" w:rsidRPr="0069570B">
        <w:rPr>
          <w:rFonts w:ascii="Arial" w:hAnsi="Arial" w:cs="Arial"/>
          <w:szCs w:val="22"/>
        </w:rPr>
        <w:t>CEO</w:t>
      </w:r>
      <w:r w:rsidRPr="0069570B">
        <w:rPr>
          <w:rFonts w:ascii="Arial" w:hAnsi="Arial" w:cs="Arial"/>
          <w:szCs w:val="22"/>
        </w:rPr>
        <w:t>.</w:t>
      </w:r>
    </w:p>
    <w:p w14:paraId="52403787" w14:textId="3EA9FDBB" w:rsidR="00D32B7E" w:rsidRPr="0069570B" w:rsidRDefault="008A5C62" w:rsidP="006F1E59">
      <w:pPr>
        <w:rPr>
          <w:rFonts w:ascii="Arial" w:hAnsi="Arial" w:cs="Arial"/>
          <w:szCs w:val="22"/>
        </w:rPr>
      </w:pPr>
      <w:r w:rsidRPr="0069570B">
        <w:rPr>
          <w:rFonts w:ascii="Arial" w:hAnsi="Arial" w:cs="Arial"/>
          <w:szCs w:val="22"/>
        </w:rPr>
        <w:t xml:space="preserve">The Project </w:t>
      </w:r>
      <w:r w:rsidR="006F1E59" w:rsidRPr="0069570B">
        <w:rPr>
          <w:rFonts w:ascii="Arial" w:hAnsi="Arial" w:cs="Arial"/>
          <w:szCs w:val="22"/>
        </w:rPr>
        <w:t xml:space="preserve">Manager </w:t>
      </w:r>
      <w:r w:rsidRPr="0069570B">
        <w:rPr>
          <w:rFonts w:ascii="Arial" w:hAnsi="Arial" w:cs="Arial"/>
          <w:szCs w:val="22"/>
        </w:rPr>
        <w:t xml:space="preserve">will assume supervisory responsibility </w:t>
      </w:r>
      <w:r w:rsidR="001022F0" w:rsidRPr="0069570B">
        <w:rPr>
          <w:rFonts w:ascii="Arial" w:hAnsi="Arial" w:cs="Arial"/>
          <w:szCs w:val="22"/>
        </w:rPr>
        <w:t xml:space="preserve">of </w:t>
      </w:r>
      <w:r w:rsidR="006F1E59" w:rsidRPr="0069570B">
        <w:rPr>
          <w:rFonts w:ascii="Arial" w:hAnsi="Arial" w:cs="Arial"/>
          <w:szCs w:val="22"/>
        </w:rPr>
        <w:t>Project Assistants /</w:t>
      </w:r>
      <w:r w:rsidR="00D32B7E" w:rsidRPr="0069570B">
        <w:rPr>
          <w:rFonts w:ascii="Arial" w:hAnsi="Arial" w:cs="Arial"/>
          <w:szCs w:val="22"/>
        </w:rPr>
        <w:t xml:space="preserve"> </w:t>
      </w:r>
      <w:r w:rsidR="006F1E59" w:rsidRPr="0069570B">
        <w:rPr>
          <w:rFonts w:ascii="Arial" w:hAnsi="Arial" w:cs="Arial"/>
          <w:szCs w:val="22"/>
        </w:rPr>
        <w:t xml:space="preserve">Support </w:t>
      </w:r>
      <w:r w:rsidR="00D32B7E" w:rsidRPr="0069570B">
        <w:rPr>
          <w:rFonts w:ascii="Arial" w:hAnsi="Arial" w:cs="Arial"/>
          <w:szCs w:val="22"/>
        </w:rPr>
        <w:t xml:space="preserve">Officers and/or </w:t>
      </w:r>
      <w:r w:rsidR="006F1E59" w:rsidRPr="0069570B">
        <w:rPr>
          <w:rFonts w:ascii="Arial" w:hAnsi="Arial" w:cs="Arial"/>
          <w:szCs w:val="22"/>
        </w:rPr>
        <w:t xml:space="preserve">Coordinators </w:t>
      </w:r>
      <w:r w:rsidR="00D32B7E" w:rsidRPr="0069570B">
        <w:rPr>
          <w:rFonts w:ascii="Arial" w:hAnsi="Arial" w:cs="Arial"/>
          <w:szCs w:val="22"/>
        </w:rPr>
        <w:t>working on allocated projects/programs.</w:t>
      </w:r>
      <w:r w:rsidR="00764291" w:rsidRPr="0069570B">
        <w:rPr>
          <w:rFonts w:ascii="Arial" w:hAnsi="Arial" w:cs="Arial"/>
          <w:szCs w:val="22"/>
        </w:rPr>
        <w:t xml:space="preserve"> It is important to note that a Project </w:t>
      </w:r>
      <w:r w:rsidR="006F1E59" w:rsidRPr="0069570B">
        <w:rPr>
          <w:rFonts w:ascii="Arial" w:hAnsi="Arial" w:cs="Arial"/>
          <w:szCs w:val="22"/>
        </w:rPr>
        <w:t xml:space="preserve">Manager </w:t>
      </w:r>
      <w:r w:rsidR="00764291" w:rsidRPr="0069570B">
        <w:rPr>
          <w:rFonts w:ascii="Arial" w:hAnsi="Arial" w:cs="Arial"/>
          <w:szCs w:val="22"/>
        </w:rPr>
        <w:t xml:space="preserve">could also be responsible for the management of multiple projects, dependent on the </w:t>
      </w:r>
      <w:r w:rsidR="009B58E5" w:rsidRPr="0069570B">
        <w:rPr>
          <w:rFonts w:ascii="Arial" w:hAnsi="Arial" w:cs="Arial"/>
          <w:szCs w:val="22"/>
        </w:rPr>
        <w:t xml:space="preserve">complexity and </w:t>
      </w:r>
      <w:r w:rsidR="00764291" w:rsidRPr="0069570B">
        <w:rPr>
          <w:rFonts w:ascii="Arial" w:hAnsi="Arial" w:cs="Arial"/>
          <w:szCs w:val="22"/>
        </w:rPr>
        <w:t>level of work involved with each project.</w:t>
      </w:r>
    </w:p>
    <w:p w14:paraId="44DB395B" w14:textId="77777777" w:rsidR="008A5C62" w:rsidRPr="0069570B" w:rsidRDefault="008A5C62" w:rsidP="008A5C62">
      <w:pPr>
        <w:rPr>
          <w:rFonts w:ascii="Arial" w:hAnsi="Arial" w:cs="Arial"/>
          <w:szCs w:val="22"/>
        </w:rPr>
      </w:pPr>
    </w:p>
    <w:p w14:paraId="6EFC4D13" w14:textId="77777777" w:rsidR="008A5C62" w:rsidRPr="0069570B" w:rsidRDefault="008A5C62" w:rsidP="008A5C62">
      <w:pPr>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CD1D8D" w:rsidRPr="0069570B" w14:paraId="14D1B684" w14:textId="77777777" w:rsidTr="00C967BD">
        <w:tc>
          <w:tcPr>
            <w:tcW w:w="9180" w:type="dxa"/>
          </w:tcPr>
          <w:p w14:paraId="75107E7F" w14:textId="77777777" w:rsidR="00CD1D8D" w:rsidRPr="0069570B" w:rsidRDefault="00CD1D8D" w:rsidP="00C967BD">
            <w:pPr>
              <w:pStyle w:val="Faxheader"/>
              <w:ind w:right="-4644"/>
              <w:rPr>
                <w:sz w:val="22"/>
                <w:szCs w:val="22"/>
              </w:rPr>
            </w:pPr>
            <w:r w:rsidRPr="0069570B">
              <w:rPr>
                <w:sz w:val="22"/>
                <w:szCs w:val="22"/>
              </w:rPr>
              <w:t>Organisational Accountabilities</w:t>
            </w:r>
          </w:p>
        </w:tc>
      </w:tr>
      <w:tr w:rsidR="00CD1D8D" w:rsidRPr="0069570B" w14:paraId="3E5A20D3" w14:textId="77777777" w:rsidTr="00C967BD">
        <w:tc>
          <w:tcPr>
            <w:tcW w:w="9180" w:type="dxa"/>
          </w:tcPr>
          <w:p w14:paraId="4C539A7A" w14:textId="77777777" w:rsidR="00CD1D8D" w:rsidRPr="0069570B" w:rsidRDefault="00CD1D8D" w:rsidP="00C967BD">
            <w:pPr>
              <w:pStyle w:val="Faxheader"/>
              <w:ind w:right="-4644"/>
              <w:rPr>
                <w:sz w:val="22"/>
                <w:szCs w:val="22"/>
              </w:rPr>
            </w:pPr>
          </w:p>
        </w:tc>
      </w:tr>
    </w:tbl>
    <w:p w14:paraId="41C6501B" w14:textId="77777777" w:rsidR="00214510" w:rsidRPr="0069570B" w:rsidRDefault="00214510" w:rsidP="00214510">
      <w:pPr>
        <w:numPr>
          <w:ilvl w:val="0"/>
          <w:numId w:val="19"/>
        </w:numPr>
        <w:tabs>
          <w:tab w:val="clear" w:pos="360"/>
          <w:tab w:val="num" w:pos="426"/>
        </w:tabs>
        <w:ind w:left="426" w:hanging="426"/>
        <w:jc w:val="left"/>
        <w:rPr>
          <w:rFonts w:ascii="Arial" w:hAnsi="Arial" w:cs="Arial"/>
          <w:szCs w:val="22"/>
        </w:rPr>
      </w:pPr>
      <w:bookmarkStart w:id="1" w:name="OLE_LINK1"/>
      <w:r w:rsidRPr="0069570B">
        <w:rPr>
          <w:rFonts w:ascii="Arial" w:hAnsi="Arial" w:cs="Arial"/>
          <w:szCs w:val="22"/>
        </w:rPr>
        <w:t xml:space="preserve">Proactively work towards achieving individual, team and organisational objectives while demonstrating </w:t>
      </w:r>
      <w:hyperlink r:id="rId7" w:history="1">
        <w:r w:rsidRPr="0069570B">
          <w:rPr>
            <w:rStyle w:val="Hyperlink"/>
            <w:rFonts w:ascii="Arial" w:hAnsi="Arial" w:cs="Arial"/>
            <w:szCs w:val="22"/>
          </w:rPr>
          <w:t>ACER’s leadership behaviours</w:t>
        </w:r>
      </w:hyperlink>
      <w:r w:rsidRPr="0069570B">
        <w:rPr>
          <w:rFonts w:ascii="Arial" w:hAnsi="Arial" w:cs="Arial"/>
          <w:szCs w:val="22"/>
        </w:rPr>
        <w:t>:</w:t>
      </w:r>
    </w:p>
    <w:p w14:paraId="6FFC0049" w14:textId="77777777" w:rsidR="00214510" w:rsidRPr="0069570B" w:rsidRDefault="00214510" w:rsidP="00214510">
      <w:pPr>
        <w:pStyle w:val="ListParagraph"/>
        <w:numPr>
          <w:ilvl w:val="0"/>
          <w:numId w:val="25"/>
        </w:numPr>
        <w:ind w:hanging="294"/>
        <w:jc w:val="left"/>
        <w:rPr>
          <w:rFonts w:ascii="Arial" w:hAnsi="Arial" w:cs="Arial"/>
          <w:szCs w:val="22"/>
        </w:rPr>
      </w:pPr>
      <w:r w:rsidRPr="0069570B">
        <w:rPr>
          <w:rFonts w:ascii="Arial" w:hAnsi="Arial" w:cs="Arial"/>
          <w:i/>
          <w:szCs w:val="22"/>
        </w:rPr>
        <w:t>Developing Self</w:t>
      </w:r>
      <w:r w:rsidRPr="0069570B">
        <w:rPr>
          <w:rFonts w:ascii="Arial" w:hAnsi="Arial" w:cs="Arial"/>
          <w:szCs w:val="22"/>
        </w:rPr>
        <w:t xml:space="preserve"> – involves self-management, self-reflection and self-improvement</w:t>
      </w:r>
    </w:p>
    <w:p w14:paraId="31A3E09D" w14:textId="77777777" w:rsidR="00214510" w:rsidRPr="0069570B" w:rsidRDefault="00214510" w:rsidP="00214510">
      <w:pPr>
        <w:pStyle w:val="ListParagraph"/>
        <w:numPr>
          <w:ilvl w:val="0"/>
          <w:numId w:val="25"/>
        </w:numPr>
        <w:ind w:hanging="294"/>
        <w:jc w:val="left"/>
        <w:rPr>
          <w:rFonts w:ascii="Arial" w:hAnsi="Arial" w:cs="Arial"/>
          <w:szCs w:val="22"/>
        </w:rPr>
      </w:pPr>
      <w:r w:rsidRPr="0069570B">
        <w:rPr>
          <w:rFonts w:ascii="Arial" w:hAnsi="Arial" w:cs="Arial"/>
          <w:i/>
          <w:szCs w:val="22"/>
        </w:rPr>
        <w:t>Embracing Change</w:t>
      </w:r>
      <w:r w:rsidRPr="0069570B">
        <w:rPr>
          <w:rFonts w:ascii="Arial" w:hAnsi="Arial" w:cs="Arial"/>
          <w:szCs w:val="22"/>
        </w:rPr>
        <w:t xml:space="preserve"> – being open to change and leading change when appropriate</w:t>
      </w:r>
    </w:p>
    <w:p w14:paraId="76ECB6AE" w14:textId="77777777" w:rsidR="00214510" w:rsidRPr="0069570B" w:rsidRDefault="00214510" w:rsidP="00214510">
      <w:pPr>
        <w:pStyle w:val="ListParagraph"/>
        <w:numPr>
          <w:ilvl w:val="0"/>
          <w:numId w:val="25"/>
        </w:numPr>
        <w:ind w:hanging="294"/>
        <w:jc w:val="left"/>
        <w:rPr>
          <w:rFonts w:ascii="Arial" w:hAnsi="Arial" w:cs="Arial"/>
          <w:szCs w:val="22"/>
        </w:rPr>
      </w:pPr>
      <w:r w:rsidRPr="0069570B">
        <w:rPr>
          <w:rFonts w:ascii="Arial" w:hAnsi="Arial" w:cs="Arial"/>
          <w:i/>
          <w:szCs w:val="22"/>
        </w:rPr>
        <w:t>Pursuing Excellence</w:t>
      </w:r>
      <w:r w:rsidRPr="0069570B">
        <w:rPr>
          <w:rFonts w:ascii="Arial" w:hAnsi="Arial" w:cs="Arial"/>
          <w:szCs w:val="22"/>
        </w:rPr>
        <w:t xml:space="preserve"> – ongoing search for new and better ways of working</w:t>
      </w:r>
    </w:p>
    <w:p w14:paraId="722934A2" w14:textId="77777777" w:rsidR="00214510" w:rsidRPr="0069570B" w:rsidRDefault="00214510" w:rsidP="00214510">
      <w:pPr>
        <w:pStyle w:val="ListParagraph"/>
        <w:numPr>
          <w:ilvl w:val="0"/>
          <w:numId w:val="25"/>
        </w:numPr>
        <w:ind w:hanging="294"/>
        <w:jc w:val="left"/>
        <w:rPr>
          <w:rFonts w:ascii="Arial" w:hAnsi="Arial" w:cs="Arial"/>
          <w:szCs w:val="22"/>
        </w:rPr>
      </w:pPr>
      <w:r w:rsidRPr="0069570B">
        <w:rPr>
          <w:rFonts w:ascii="Arial" w:hAnsi="Arial" w:cs="Arial"/>
          <w:i/>
          <w:szCs w:val="22"/>
        </w:rPr>
        <w:t>Setting Directions</w:t>
      </w:r>
      <w:r w:rsidRPr="0069570B">
        <w:rPr>
          <w:rFonts w:ascii="Arial" w:hAnsi="Arial" w:cs="Arial"/>
          <w:szCs w:val="22"/>
        </w:rPr>
        <w:t xml:space="preserve"> – strategic thinking and planning for the future</w:t>
      </w:r>
    </w:p>
    <w:p w14:paraId="31D51BC5" w14:textId="77777777" w:rsidR="00214510" w:rsidRPr="0069570B" w:rsidRDefault="00214510" w:rsidP="00214510">
      <w:pPr>
        <w:pStyle w:val="ListParagraph"/>
        <w:numPr>
          <w:ilvl w:val="0"/>
          <w:numId w:val="25"/>
        </w:numPr>
        <w:ind w:hanging="294"/>
        <w:jc w:val="left"/>
        <w:rPr>
          <w:rFonts w:ascii="Arial" w:hAnsi="Arial" w:cs="Arial"/>
          <w:szCs w:val="22"/>
        </w:rPr>
      </w:pPr>
      <w:r w:rsidRPr="0069570B">
        <w:rPr>
          <w:rFonts w:ascii="Arial" w:hAnsi="Arial" w:cs="Arial"/>
          <w:i/>
          <w:szCs w:val="22"/>
        </w:rPr>
        <w:t>Supporting Colleagues</w:t>
      </w:r>
      <w:r w:rsidRPr="0069570B">
        <w:rPr>
          <w:rFonts w:ascii="Arial" w:hAnsi="Arial" w:cs="Arial"/>
          <w:szCs w:val="22"/>
        </w:rPr>
        <w:t xml:space="preserve"> – supporting and contributing to the development of others</w:t>
      </w:r>
    </w:p>
    <w:p w14:paraId="57972437" w14:textId="77777777" w:rsidR="00214510" w:rsidRPr="0069570B" w:rsidRDefault="00214510" w:rsidP="00214510">
      <w:pPr>
        <w:pStyle w:val="ListParagraph"/>
        <w:numPr>
          <w:ilvl w:val="0"/>
          <w:numId w:val="25"/>
        </w:numPr>
        <w:ind w:hanging="294"/>
        <w:jc w:val="left"/>
        <w:rPr>
          <w:rFonts w:ascii="Arial" w:hAnsi="Arial" w:cs="Arial"/>
          <w:szCs w:val="22"/>
        </w:rPr>
      </w:pPr>
      <w:r w:rsidRPr="0069570B">
        <w:rPr>
          <w:rFonts w:ascii="Arial" w:hAnsi="Arial" w:cs="Arial"/>
          <w:i/>
          <w:szCs w:val="22"/>
        </w:rPr>
        <w:t>Working Collaboratively</w:t>
      </w:r>
      <w:r w:rsidRPr="0069570B">
        <w:rPr>
          <w:rFonts w:ascii="Arial" w:hAnsi="Arial" w:cs="Arial"/>
          <w:szCs w:val="22"/>
        </w:rPr>
        <w:t xml:space="preserve"> – building highly effective internal and external relationships</w:t>
      </w:r>
    </w:p>
    <w:p w14:paraId="5C552F0A" w14:textId="77777777" w:rsidR="00214510" w:rsidRPr="0069570B" w:rsidRDefault="00214510" w:rsidP="00214510">
      <w:pPr>
        <w:numPr>
          <w:ilvl w:val="0"/>
          <w:numId w:val="19"/>
        </w:numPr>
        <w:tabs>
          <w:tab w:val="clear" w:pos="360"/>
          <w:tab w:val="num" w:pos="426"/>
        </w:tabs>
        <w:ind w:left="426" w:hanging="426"/>
        <w:jc w:val="left"/>
        <w:rPr>
          <w:rFonts w:ascii="Arial" w:hAnsi="Arial" w:cs="Arial"/>
          <w:szCs w:val="22"/>
        </w:rPr>
      </w:pPr>
      <w:r w:rsidRPr="0069570B">
        <w:rPr>
          <w:rFonts w:ascii="Arial" w:hAnsi="Arial" w:cs="Arial"/>
          <w:szCs w:val="22"/>
        </w:rPr>
        <w:t>Actively work to create an equitable, fair and harmonious work environment which is free from harassment, bullying and discrimination by demonstrating respectful and courteous behaviour towards others</w:t>
      </w:r>
    </w:p>
    <w:p w14:paraId="4AFA8366" w14:textId="77777777" w:rsidR="00214510" w:rsidRPr="0069570B" w:rsidRDefault="00214510" w:rsidP="00214510">
      <w:pPr>
        <w:numPr>
          <w:ilvl w:val="0"/>
          <w:numId w:val="19"/>
        </w:numPr>
        <w:tabs>
          <w:tab w:val="clear" w:pos="360"/>
          <w:tab w:val="num" w:pos="426"/>
        </w:tabs>
        <w:ind w:left="426" w:hanging="426"/>
        <w:jc w:val="left"/>
        <w:rPr>
          <w:rFonts w:ascii="Arial" w:hAnsi="Arial" w:cs="Arial"/>
          <w:szCs w:val="22"/>
        </w:rPr>
      </w:pPr>
      <w:r w:rsidRPr="0069570B">
        <w:rPr>
          <w:rFonts w:ascii="Arial" w:hAnsi="Arial" w:cs="Arial"/>
          <w:szCs w:val="22"/>
        </w:rPr>
        <w:t xml:space="preserve">Proactively foster an inclusive and diverse work environment which encourages and respects different experiences and perspectives, and values diversity of thought </w:t>
      </w:r>
    </w:p>
    <w:p w14:paraId="078FC80F" w14:textId="77777777" w:rsidR="00214510" w:rsidRPr="0069570B" w:rsidRDefault="00214510" w:rsidP="00214510">
      <w:pPr>
        <w:numPr>
          <w:ilvl w:val="0"/>
          <w:numId w:val="19"/>
        </w:numPr>
        <w:tabs>
          <w:tab w:val="clear" w:pos="360"/>
          <w:tab w:val="num" w:pos="426"/>
        </w:tabs>
        <w:ind w:left="426" w:hanging="426"/>
        <w:jc w:val="left"/>
        <w:rPr>
          <w:rFonts w:ascii="Arial" w:hAnsi="Arial" w:cs="Arial"/>
          <w:szCs w:val="22"/>
        </w:rPr>
      </w:pPr>
      <w:r w:rsidRPr="0069570B">
        <w:rPr>
          <w:rFonts w:ascii="Arial" w:hAnsi="Arial" w:cs="Arial"/>
          <w:szCs w:val="22"/>
        </w:rPr>
        <w:t>Comply with all occupational health and safety requirements, including following safe work practices for self and others</w:t>
      </w:r>
    </w:p>
    <w:p w14:paraId="31FA9F6C" w14:textId="77777777" w:rsidR="00214510" w:rsidRPr="0069570B" w:rsidRDefault="00214510" w:rsidP="00214510">
      <w:pPr>
        <w:numPr>
          <w:ilvl w:val="0"/>
          <w:numId w:val="19"/>
        </w:numPr>
        <w:tabs>
          <w:tab w:val="clear" w:pos="360"/>
          <w:tab w:val="num" w:pos="426"/>
        </w:tabs>
        <w:ind w:left="426" w:hanging="426"/>
        <w:jc w:val="left"/>
        <w:rPr>
          <w:rFonts w:ascii="Arial" w:hAnsi="Arial" w:cs="Arial"/>
          <w:szCs w:val="22"/>
        </w:rPr>
      </w:pPr>
      <w:r w:rsidRPr="0069570B">
        <w:rPr>
          <w:rFonts w:ascii="Arial" w:hAnsi="Arial" w:cs="Arial"/>
          <w:szCs w:val="22"/>
        </w:rPr>
        <w:t>Work in accordance with ACER’s policies and procedures</w:t>
      </w:r>
    </w:p>
    <w:bookmarkEnd w:id="1"/>
    <w:p w14:paraId="140DDCB8" w14:textId="77777777" w:rsidR="00610087" w:rsidRPr="0069570B" w:rsidRDefault="00610087" w:rsidP="00E20C41">
      <w:pPr>
        <w:pStyle w:val="Header"/>
        <w:rPr>
          <w:rFonts w:ascii="Arial" w:hAnsi="Arial" w:cs="Arial"/>
          <w:bCs/>
          <w:szCs w:val="22"/>
        </w:rPr>
      </w:pPr>
    </w:p>
    <w:p w14:paraId="72D93DB5" w14:textId="77777777" w:rsidR="00324080" w:rsidRPr="0069570B" w:rsidRDefault="00324080" w:rsidP="00E20C41">
      <w:pPr>
        <w:pStyle w:val="Header"/>
        <w:rPr>
          <w:rFonts w:ascii="Arial" w:hAnsi="Arial" w:cs="Arial"/>
          <w:bCs/>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51456A" w:rsidRPr="0069570B" w14:paraId="7B8078C9" w14:textId="77777777" w:rsidTr="00482BE1">
        <w:tc>
          <w:tcPr>
            <w:tcW w:w="9180" w:type="dxa"/>
          </w:tcPr>
          <w:p w14:paraId="132131CE" w14:textId="77777777" w:rsidR="0051456A" w:rsidRPr="0069570B" w:rsidRDefault="0051456A" w:rsidP="00482BE1">
            <w:pPr>
              <w:pStyle w:val="Faxheader"/>
              <w:ind w:right="-4644"/>
              <w:rPr>
                <w:sz w:val="22"/>
                <w:szCs w:val="22"/>
              </w:rPr>
            </w:pPr>
            <w:r w:rsidRPr="0069570B">
              <w:rPr>
                <w:sz w:val="22"/>
                <w:szCs w:val="22"/>
              </w:rPr>
              <w:t>Qualifications</w:t>
            </w:r>
          </w:p>
        </w:tc>
      </w:tr>
      <w:tr w:rsidR="0051456A" w:rsidRPr="0069570B" w14:paraId="363215AA" w14:textId="77777777" w:rsidTr="00482BE1">
        <w:tc>
          <w:tcPr>
            <w:tcW w:w="9180" w:type="dxa"/>
          </w:tcPr>
          <w:p w14:paraId="0AA6A5C4" w14:textId="77777777" w:rsidR="0051456A" w:rsidRPr="0069570B" w:rsidRDefault="0051456A" w:rsidP="00482BE1">
            <w:pPr>
              <w:pStyle w:val="Faxheader"/>
              <w:ind w:right="-4644"/>
              <w:rPr>
                <w:sz w:val="22"/>
                <w:szCs w:val="22"/>
              </w:rPr>
            </w:pPr>
          </w:p>
        </w:tc>
      </w:tr>
    </w:tbl>
    <w:p w14:paraId="56A62C40" w14:textId="5819F17C" w:rsidR="00872A14" w:rsidRPr="0069570B" w:rsidRDefault="00CB1540" w:rsidP="008A5C62">
      <w:pPr>
        <w:pStyle w:val="para"/>
        <w:tabs>
          <w:tab w:val="num" w:pos="450"/>
        </w:tabs>
        <w:spacing w:after="0"/>
        <w:rPr>
          <w:rFonts w:ascii="Arial" w:hAnsi="Arial" w:cs="Arial"/>
          <w:szCs w:val="22"/>
        </w:rPr>
      </w:pPr>
      <w:r w:rsidRPr="0069570B">
        <w:rPr>
          <w:rFonts w:ascii="Arial" w:hAnsi="Arial" w:cs="Arial"/>
          <w:szCs w:val="22"/>
        </w:rPr>
        <w:t>Bachelor Degree in a relevant discipline</w:t>
      </w:r>
      <w:r w:rsidR="008A5C62" w:rsidRPr="0069570B">
        <w:rPr>
          <w:rFonts w:ascii="Arial" w:hAnsi="Arial" w:cs="Arial"/>
          <w:szCs w:val="22"/>
        </w:rPr>
        <w:t xml:space="preserve"> or its equivalent</w:t>
      </w:r>
      <w:r w:rsidR="000D518B" w:rsidRPr="0069570B">
        <w:rPr>
          <w:rFonts w:ascii="Arial" w:hAnsi="Arial" w:cs="Arial"/>
          <w:szCs w:val="22"/>
        </w:rPr>
        <w:t>.</w:t>
      </w:r>
    </w:p>
    <w:p w14:paraId="029D0BBE" w14:textId="6C73B437" w:rsidR="001022F0" w:rsidRPr="0069570B" w:rsidRDefault="001022F0">
      <w:pPr>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51456A" w:rsidRPr="0069570B" w14:paraId="527FDEA3" w14:textId="77777777" w:rsidTr="001022F0">
        <w:tc>
          <w:tcPr>
            <w:tcW w:w="9071" w:type="dxa"/>
          </w:tcPr>
          <w:p w14:paraId="522E3A50" w14:textId="1A77D7C3" w:rsidR="0051456A" w:rsidRPr="0069570B" w:rsidRDefault="0065206E" w:rsidP="00D96EBC">
            <w:pPr>
              <w:pStyle w:val="Faxheader"/>
              <w:ind w:right="-4644"/>
              <w:rPr>
                <w:sz w:val="22"/>
                <w:szCs w:val="22"/>
              </w:rPr>
            </w:pPr>
            <w:r w:rsidRPr="0069570B">
              <w:rPr>
                <w:sz w:val="22"/>
                <w:szCs w:val="22"/>
              </w:rPr>
              <w:lastRenderedPageBreak/>
              <w:t>Knowledge</w:t>
            </w:r>
            <w:r w:rsidR="00D96EBC" w:rsidRPr="0069570B">
              <w:rPr>
                <w:sz w:val="22"/>
                <w:szCs w:val="22"/>
              </w:rPr>
              <w:t xml:space="preserve">, Skills </w:t>
            </w:r>
            <w:r w:rsidR="00E10341" w:rsidRPr="0069570B">
              <w:rPr>
                <w:sz w:val="22"/>
                <w:szCs w:val="22"/>
              </w:rPr>
              <w:t xml:space="preserve">and </w:t>
            </w:r>
            <w:r w:rsidR="00D96EBC" w:rsidRPr="0069570B">
              <w:rPr>
                <w:sz w:val="22"/>
                <w:szCs w:val="22"/>
              </w:rPr>
              <w:t>Attributes</w:t>
            </w:r>
          </w:p>
        </w:tc>
      </w:tr>
      <w:tr w:rsidR="0051456A" w:rsidRPr="0069570B" w14:paraId="672F5455" w14:textId="77777777" w:rsidTr="001022F0">
        <w:tc>
          <w:tcPr>
            <w:tcW w:w="9071" w:type="dxa"/>
          </w:tcPr>
          <w:p w14:paraId="0E8CE950" w14:textId="77777777" w:rsidR="0051456A" w:rsidRPr="0069570B" w:rsidRDefault="0051456A" w:rsidP="00482BE1">
            <w:pPr>
              <w:pStyle w:val="Faxheader"/>
              <w:ind w:right="-4644"/>
              <w:rPr>
                <w:sz w:val="22"/>
                <w:szCs w:val="22"/>
              </w:rPr>
            </w:pPr>
            <w:bookmarkStart w:id="2" w:name="_GoBack"/>
          </w:p>
          <w:p w14:paraId="4EDF4A39" w14:textId="57A77415" w:rsidR="007718B4" w:rsidRPr="0069570B" w:rsidRDefault="00713A1F" w:rsidP="00482BE1">
            <w:pPr>
              <w:pStyle w:val="Faxheader"/>
              <w:ind w:right="-4644"/>
              <w:rPr>
                <w:b w:val="0"/>
                <w:sz w:val="22"/>
                <w:szCs w:val="22"/>
              </w:rPr>
            </w:pPr>
            <w:r w:rsidRPr="0069570B">
              <w:rPr>
                <w:b w:val="0"/>
                <w:sz w:val="22"/>
                <w:szCs w:val="22"/>
              </w:rPr>
              <w:t>Essential</w:t>
            </w:r>
          </w:p>
        </w:tc>
      </w:tr>
    </w:tbl>
    <w:p w14:paraId="54F94A80" w14:textId="24648DC4" w:rsidR="0069570B" w:rsidRPr="0069570B" w:rsidRDefault="0069570B" w:rsidP="0069570B">
      <w:pPr>
        <w:pStyle w:val="ListParagraph"/>
        <w:numPr>
          <w:ilvl w:val="0"/>
          <w:numId w:val="19"/>
        </w:numPr>
        <w:rPr>
          <w:rFonts w:ascii="Arial" w:hAnsi="Arial" w:cs="Arial"/>
          <w:szCs w:val="22"/>
        </w:rPr>
      </w:pPr>
      <w:r w:rsidRPr="0069570B">
        <w:rPr>
          <w:rFonts w:ascii="Arial" w:hAnsi="Arial" w:cs="Arial"/>
          <w:szCs w:val="22"/>
        </w:rPr>
        <w:t>Knowledge and experience of working in educati</w:t>
      </w:r>
      <w:r w:rsidR="00286E14">
        <w:rPr>
          <w:rFonts w:ascii="Arial" w:hAnsi="Arial" w:cs="Arial"/>
          <w:szCs w:val="22"/>
        </w:rPr>
        <w:t>on and development aid projects</w:t>
      </w:r>
    </w:p>
    <w:p w14:paraId="6CE309C8" w14:textId="75401C68" w:rsidR="008A5DFB" w:rsidRPr="0069570B" w:rsidRDefault="008A5DFB" w:rsidP="000F5A48">
      <w:pPr>
        <w:pStyle w:val="para"/>
        <w:numPr>
          <w:ilvl w:val="0"/>
          <w:numId w:val="19"/>
        </w:numPr>
        <w:tabs>
          <w:tab w:val="num" w:pos="450"/>
        </w:tabs>
        <w:spacing w:after="0"/>
        <w:ind w:left="357" w:hanging="357"/>
        <w:rPr>
          <w:rFonts w:ascii="Arial" w:hAnsi="Arial" w:cs="Arial"/>
          <w:szCs w:val="22"/>
        </w:rPr>
      </w:pPr>
      <w:r w:rsidRPr="0069570B">
        <w:rPr>
          <w:rFonts w:ascii="Arial" w:hAnsi="Arial" w:cs="Arial"/>
          <w:szCs w:val="22"/>
        </w:rPr>
        <w:t xml:space="preserve">Excellent interpersonal and communication skills, </w:t>
      </w:r>
      <w:r w:rsidR="00310466" w:rsidRPr="0069570B">
        <w:rPr>
          <w:rFonts w:ascii="Arial" w:hAnsi="Arial" w:cs="Arial"/>
          <w:szCs w:val="22"/>
        </w:rPr>
        <w:t>both written and verbal</w:t>
      </w:r>
    </w:p>
    <w:p w14:paraId="6CB6A67B" w14:textId="7AABE8FD" w:rsidR="008A5DFB" w:rsidRPr="0069570B" w:rsidRDefault="00D16883" w:rsidP="000F5A48">
      <w:pPr>
        <w:pStyle w:val="para"/>
        <w:numPr>
          <w:ilvl w:val="0"/>
          <w:numId w:val="19"/>
        </w:numPr>
        <w:tabs>
          <w:tab w:val="num" w:pos="450"/>
        </w:tabs>
        <w:spacing w:after="0"/>
        <w:ind w:left="357" w:hanging="357"/>
        <w:rPr>
          <w:rFonts w:ascii="Arial" w:hAnsi="Arial" w:cs="Arial"/>
          <w:szCs w:val="22"/>
        </w:rPr>
      </w:pPr>
      <w:r w:rsidRPr="0069570B">
        <w:rPr>
          <w:rFonts w:ascii="Arial" w:hAnsi="Arial" w:cs="Arial"/>
          <w:szCs w:val="22"/>
          <w:lang w:val="en"/>
        </w:rPr>
        <w:t>Demonstrated</w:t>
      </w:r>
      <w:r w:rsidR="006A0BA9" w:rsidRPr="0069570B">
        <w:rPr>
          <w:rFonts w:ascii="Arial" w:hAnsi="Arial" w:cs="Arial"/>
          <w:szCs w:val="22"/>
          <w:lang w:val="en"/>
        </w:rPr>
        <w:t xml:space="preserve"> ability to manage all aspects of a project / program</w:t>
      </w:r>
      <w:r w:rsidR="00267084" w:rsidRPr="0069570B">
        <w:rPr>
          <w:rFonts w:ascii="Arial" w:hAnsi="Arial" w:cs="Arial"/>
          <w:szCs w:val="22"/>
          <w:lang w:val="en"/>
        </w:rPr>
        <w:t xml:space="preserve"> </w:t>
      </w:r>
      <w:r w:rsidR="00C47746" w:rsidRPr="0069570B">
        <w:rPr>
          <w:rFonts w:ascii="Arial" w:hAnsi="Arial" w:cs="Arial"/>
          <w:szCs w:val="22"/>
          <w:lang w:val="en"/>
        </w:rPr>
        <w:t xml:space="preserve">to </w:t>
      </w:r>
      <w:r w:rsidR="006A0BA9" w:rsidRPr="0069570B">
        <w:rPr>
          <w:rFonts w:ascii="Arial" w:hAnsi="Arial" w:cs="Arial"/>
          <w:szCs w:val="22"/>
          <w:lang w:val="en"/>
        </w:rPr>
        <w:t xml:space="preserve">deliver </w:t>
      </w:r>
      <w:r w:rsidR="00F25E40" w:rsidRPr="0069570B">
        <w:rPr>
          <w:rFonts w:ascii="Arial" w:hAnsi="Arial" w:cs="Arial"/>
          <w:szCs w:val="22"/>
          <w:lang w:val="en"/>
        </w:rPr>
        <w:t>on time</w:t>
      </w:r>
      <w:r w:rsidR="009C4C24" w:rsidRPr="0069570B">
        <w:rPr>
          <w:rFonts w:ascii="Arial" w:hAnsi="Arial" w:cs="Arial"/>
          <w:szCs w:val="22"/>
          <w:lang w:val="en"/>
        </w:rPr>
        <w:t xml:space="preserve"> and within budget, </w:t>
      </w:r>
      <w:r w:rsidR="00267084" w:rsidRPr="0069570B">
        <w:rPr>
          <w:rFonts w:ascii="Arial" w:hAnsi="Arial" w:cs="Arial"/>
          <w:szCs w:val="22"/>
          <w:lang w:val="en"/>
        </w:rPr>
        <w:t>with high standards of quality</w:t>
      </w:r>
      <w:r w:rsidR="0069570B" w:rsidRPr="0069570B">
        <w:rPr>
          <w:rFonts w:ascii="Arial" w:hAnsi="Arial" w:cs="Arial"/>
          <w:szCs w:val="22"/>
          <w:lang w:val="en"/>
        </w:rPr>
        <w:t xml:space="preserve"> </w:t>
      </w:r>
    </w:p>
    <w:p w14:paraId="238B7828" w14:textId="77777777" w:rsidR="00AE04B2" w:rsidRPr="0069570B" w:rsidRDefault="00AE04B2" w:rsidP="000F5A48">
      <w:pPr>
        <w:pStyle w:val="para"/>
        <w:numPr>
          <w:ilvl w:val="0"/>
          <w:numId w:val="19"/>
        </w:numPr>
        <w:tabs>
          <w:tab w:val="num" w:pos="450"/>
        </w:tabs>
        <w:spacing w:after="0"/>
        <w:ind w:left="357" w:hanging="357"/>
        <w:rPr>
          <w:rFonts w:ascii="Arial" w:hAnsi="Arial" w:cs="Arial"/>
          <w:szCs w:val="22"/>
        </w:rPr>
      </w:pPr>
      <w:r w:rsidRPr="0069570B">
        <w:rPr>
          <w:rFonts w:ascii="Arial" w:hAnsi="Arial" w:cs="Arial"/>
          <w:szCs w:val="22"/>
          <w:lang w:val="en"/>
        </w:rPr>
        <w:t>Evidence of excellent problem solving and critical thinking skills, and ability to coordinate required stakeholders to resolve issues and deliver outcomes</w:t>
      </w:r>
    </w:p>
    <w:p w14:paraId="511FA37A" w14:textId="181BD565" w:rsidR="00AE04B2" w:rsidRPr="0069570B" w:rsidRDefault="008A5C62" w:rsidP="000F5A48">
      <w:pPr>
        <w:pStyle w:val="para"/>
        <w:numPr>
          <w:ilvl w:val="0"/>
          <w:numId w:val="19"/>
        </w:numPr>
        <w:tabs>
          <w:tab w:val="num" w:pos="450"/>
        </w:tabs>
        <w:spacing w:after="0"/>
        <w:ind w:left="357" w:hanging="357"/>
        <w:rPr>
          <w:rFonts w:ascii="Arial" w:hAnsi="Arial" w:cs="Arial"/>
          <w:szCs w:val="22"/>
        </w:rPr>
      </w:pPr>
      <w:r w:rsidRPr="0069570B">
        <w:rPr>
          <w:rFonts w:ascii="Arial" w:hAnsi="Arial" w:cs="Arial"/>
          <w:szCs w:val="22"/>
        </w:rPr>
        <w:t xml:space="preserve">Proficiency with MS Office (Word, Excel, PowerPoint, Outlook) and </w:t>
      </w:r>
      <w:r w:rsidR="002272C9" w:rsidRPr="0069570B">
        <w:rPr>
          <w:rFonts w:ascii="Arial" w:hAnsi="Arial" w:cs="Arial"/>
          <w:szCs w:val="22"/>
        </w:rPr>
        <w:t xml:space="preserve">experience using </w:t>
      </w:r>
      <w:r w:rsidRPr="0069570B">
        <w:rPr>
          <w:rFonts w:ascii="Arial" w:hAnsi="Arial" w:cs="Arial"/>
          <w:szCs w:val="22"/>
        </w:rPr>
        <w:t>various internet applications</w:t>
      </w:r>
    </w:p>
    <w:p w14:paraId="45E7F816" w14:textId="77777777" w:rsidR="00AA75FD" w:rsidRPr="0069570B" w:rsidRDefault="00AA75FD" w:rsidP="000F5A48">
      <w:pPr>
        <w:pStyle w:val="para"/>
        <w:numPr>
          <w:ilvl w:val="0"/>
          <w:numId w:val="19"/>
        </w:numPr>
        <w:spacing w:after="0"/>
        <w:rPr>
          <w:rFonts w:ascii="Arial" w:hAnsi="Arial" w:cs="Arial"/>
          <w:szCs w:val="22"/>
        </w:rPr>
      </w:pPr>
      <w:r w:rsidRPr="0069570B">
        <w:rPr>
          <w:rFonts w:ascii="Arial" w:hAnsi="Arial" w:cs="Arial"/>
          <w:szCs w:val="22"/>
        </w:rPr>
        <w:t>Demonstrated ability to lead teams effectively and manage difficulties to achieve positive outcomes</w:t>
      </w:r>
    </w:p>
    <w:p w14:paraId="7DD3EAE9" w14:textId="0A20057E" w:rsidR="00AA75FD" w:rsidRPr="0069570B" w:rsidRDefault="00643937" w:rsidP="000F5A48">
      <w:pPr>
        <w:pStyle w:val="ListParagraph"/>
        <w:numPr>
          <w:ilvl w:val="0"/>
          <w:numId w:val="19"/>
        </w:numPr>
        <w:rPr>
          <w:rFonts w:ascii="Arial" w:hAnsi="Arial" w:cs="Arial"/>
          <w:szCs w:val="22"/>
        </w:rPr>
      </w:pPr>
      <w:r w:rsidRPr="0069570B">
        <w:rPr>
          <w:rFonts w:ascii="Arial" w:hAnsi="Arial" w:cs="Arial"/>
          <w:szCs w:val="22"/>
        </w:rPr>
        <w:t>Experience managing</w:t>
      </w:r>
      <w:r w:rsidR="00AA75FD" w:rsidRPr="0069570B">
        <w:rPr>
          <w:rFonts w:ascii="Arial" w:hAnsi="Arial" w:cs="Arial"/>
          <w:szCs w:val="22"/>
        </w:rPr>
        <w:t xml:space="preserve"> marketing </w:t>
      </w:r>
      <w:r w:rsidR="00DC1094" w:rsidRPr="0069570B">
        <w:rPr>
          <w:rFonts w:ascii="Arial" w:hAnsi="Arial" w:cs="Arial"/>
          <w:szCs w:val="22"/>
        </w:rPr>
        <w:t>and promotional sale</w:t>
      </w:r>
      <w:r w:rsidR="00E10FBE" w:rsidRPr="0069570B">
        <w:rPr>
          <w:rFonts w:ascii="Arial" w:hAnsi="Arial" w:cs="Arial"/>
          <w:szCs w:val="22"/>
        </w:rPr>
        <w:t>s</w:t>
      </w:r>
      <w:r w:rsidR="00DC1094" w:rsidRPr="0069570B">
        <w:rPr>
          <w:rFonts w:ascii="Arial" w:hAnsi="Arial" w:cs="Arial"/>
          <w:szCs w:val="22"/>
        </w:rPr>
        <w:t xml:space="preserve"> </w:t>
      </w:r>
      <w:r w:rsidR="00AA75FD" w:rsidRPr="0069570B">
        <w:rPr>
          <w:rFonts w:ascii="Arial" w:hAnsi="Arial" w:cs="Arial"/>
          <w:szCs w:val="22"/>
        </w:rPr>
        <w:t>activities</w:t>
      </w:r>
      <w:r w:rsidR="00DC1094" w:rsidRPr="0069570B">
        <w:rPr>
          <w:rFonts w:ascii="Arial" w:hAnsi="Arial" w:cs="Arial"/>
          <w:szCs w:val="22"/>
        </w:rPr>
        <w:t xml:space="preserve"> </w:t>
      </w:r>
    </w:p>
    <w:p w14:paraId="7ED63943" w14:textId="77777777" w:rsidR="00AE04B2" w:rsidRPr="0069570B" w:rsidRDefault="00AE04B2" w:rsidP="00AE04B2">
      <w:pPr>
        <w:pStyle w:val="para"/>
        <w:tabs>
          <w:tab w:val="num" w:pos="450"/>
        </w:tabs>
        <w:spacing w:after="0"/>
        <w:ind w:left="357"/>
        <w:jc w:val="left"/>
        <w:rPr>
          <w:rFonts w:ascii="Arial" w:hAnsi="Arial" w:cs="Arial"/>
          <w:color w:val="000000"/>
          <w:szCs w:val="22"/>
        </w:rPr>
      </w:pPr>
    </w:p>
    <w:p w14:paraId="01108022" w14:textId="77777777" w:rsidR="006E797C" w:rsidRPr="0069570B" w:rsidRDefault="006E797C" w:rsidP="006E797C">
      <w:pPr>
        <w:pStyle w:val="Faxheader"/>
        <w:ind w:right="-4644"/>
        <w:rPr>
          <w:b w:val="0"/>
          <w:sz w:val="22"/>
          <w:szCs w:val="22"/>
        </w:rPr>
      </w:pPr>
      <w:r w:rsidRPr="0069570B">
        <w:rPr>
          <w:b w:val="0"/>
          <w:sz w:val="22"/>
          <w:szCs w:val="22"/>
        </w:rPr>
        <w:t>Desirable</w:t>
      </w:r>
    </w:p>
    <w:p w14:paraId="57A03674" w14:textId="77777777" w:rsidR="0069570B" w:rsidRPr="0069570B" w:rsidRDefault="0069570B" w:rsidP="0069570B">
      <w:pPr>
        <w:pStyle w:val="ListParagraph"/>
        <w:numPr>
          <w:ilvl w:val="0"/>
          <w:numId w:val="36"/>
        </w:numPr>
        <w:tabs>
          <w:tab w:val="left" w:pos="709"/>
        </w:tabs>
        <w:rPr>
          <w:rFonts w:ascii="Arial" w:hAnsi="Arial" w:cs="Arial"/>
          <w:szCs w:val="22"/>
        </w:rPr>
      </w:pPr>
      <w:r w:rsidRPr="0069570B">
        <w:rPr>
          <w:rFonts w:ascii="Arial" w:hAnsi="Arial" w:cs="Arial"/>
          <w:szCs w:val="22"/>
        </w:rPr>
        <w:t xml:space="preserve">Formal training in project management (e.g. PRINCE2) </w:t>
      </w:r>
    </w:p>
    <w:p w14:paraId="79C9682A" w14:textId="2AE076FB" w:rsidR="000953DE" w:rsidRPr="0069570B" w:rsidRDefault="000953DE" w:rsidP="00727619">
      <w:pPr>
        <w:pStyle w:val="ListParagraph"/>
        <w:numPr>
          <w:ilvl w:val="0"/>
          <w:numId w:val="36"/>
        </w:numPr>
        <w:rPr>
          <w:rFonts w:ascii="Arial" w:hAnsi="Arial" w:cs="Arial"/>
          <w:szCs w:val="22"/>
        </w:rPr>
      </w:pPr>
      <w:r w:rsidRPr="0069570B">
        <w:rPr>
          <w:rFonts w:ascii="Arial" w:hAnsi="Arial" w:cs="Arial"/>
          <w:szCs w:val="22"/>
        </w:rPr>
        <w:t xml:space="preserve">A good understanding of the education system in </w:t>
      </w:r>
      <w:r w:rsidR="00727619" w:rsidRPr="0069570B">
        <w:rPr>
          <w:rFonts w:ascii="Arial" w:hAnsi="Arial" w:cs="Arial"/>
          <w:szCs w:val="22"/>
        </w:rPr>
        <w:t xml:space="preserve">the UK </w:t>
      </w:r>
    </w:p>
    <w:p w14:paraId="754F5F86" w14:textId="414EE93F" w:rsidR="006E797C" w:rsidRPr="001425D4" w:rsidRDefault="006E797C" w:rsidP="00B55A5C">
      <w:pPr>
        <w:pStyle w:val="ListParagraph"/>
        <w:numPr>
          <w:ilvl w:val="0"/>
          <w:numId w:val="36"/>
        </w:numPr>
        <w:rPr>
          <w:rFonts w:ascii="Arial" w:hAnsi="Arial" w:cs="Arial"/>
          <w:szCs w:val="22"/>
        </w:rPr>
      </w:pPr>
      <w:r w:rsidRPr="0069570B">
        <w:rPr>
          <w:rFonts w:ascii="Arial" w:hAnsi="Arial" w:cs="Arial"/>
          <w:snapToGrid w:val="0"/>
          <w:szCs w:val="22"/>
        </w:rPr>
        <w:t>Experience working in the education (or other relevant) sector</w:t>
      </w:r>
    </w:p>
    <w:p w14:paraId="118460AD" w14:textId="1E7D9142" w:rsidR="001425D4" w:rsidRPr="0069570B" w:rsidRDefault="001425D4" w:rsidP="00B55A5C">
      <w:pPr>
        <w:pStyle w:val="ListParagraph"/>
        <w:numPr>
          <w:ilvl w:val="0"/>
          <w:numId w:val="36"/>
        </w:numPr>
        <w:rPr>
          <w:rFonts w:ascii="Arial" w:hAnsi="Arial" w:cs="Arial"/>
          <w:szCs w:val="22"/>
        </w:rPr>
      </w:pPr>
      <w:proofErr w:type="spellStart"/>
      <w:r>
        <w:rPr>
          <w:rFonts w:ascii="Arial" w:hAnsi="Arial" w:cs="Arial"/>
          <w:snapToGrid w:val="0"/>
          <w:szCs w:val="22"/>
        </w:rPr>
        <w:t>Masters</w:t>
      </w:r>
      <w:proofErr w:type="spellEnd"/>
      <w:r>
        <w:rPr>
          <w:rFonts w:ascii="Arial" w:hAnsi="Arial" w:cs="Arial"/>
          <w:snapToGrid w:val="0"/>
          <w:szCs w:val="22"/>
        </w:rPr>
        <w:t xml:space="preserve"> degree or equivalent</w:t>
      </w:r>
    </w:p>
    <w:bookmarkEnd w:id="2"/>
    <w:p w14:paraId="6EB18136" w14:textId="77777777" w:rsidR="0069570B" w:rsidRPr="0069570B" w:rsidRDefault="0069570B" w:rsidP="0069570B">
      <w:pPr>
        <w:rPr>
          <w:rFonts w:ascii="Arial" w:hAnsi="Arial" w:cs="Arial"/>
          <w:szCs w:val="22"/>
        </w:rPr>
      </w:pPr>
    </w:p>
    <w:sectPr w:rsidR="0069570B" w:rsidRPr="0069570B" w:rsidSect="008A51A8">
      <w:footerReference w:type="default" r:id="rId8"/>
      <w:headerReference w:type="first" r:id="rId9"/>
      <w:footerReference w:type="first" r:id="rId10"/>
      <w:type w:val="continuous"/>
      <w:pgSz w:w="11907" w:h="16840" w:code="9"/>
      <w:pgMar w:top="1247" w:right="1418" w:bottom="1247" w:left="1418" w:header="0" w:footer="340"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5CC6" w14:textId="77777777" w:rsidR="00947DF4" w:rsidRDefault="00947DF4">
      <w:r>
        <w:separator/>
      </w:r>
    </w:p>
  </w:endnote>
  <w:endnote w:type="continuationSeparator" w:id="0">
    <w:p w14:paraId="17D5D5A5" w14:textId="77777777" w:rsidR="00947DF4" w:rsidRDefault="0094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768406"/>
      <w:docPartObj>
        <w:docPartGallery w:val="Page Numbers (Bottom of Page)"/>
        <w:docPartUnique/>
      </w:docPartObj>
    </w:sdtPr>
    <w:sdtEndPr>
      <w:rPr>
        <w:noProof/>
      </w:rPr>
    </w:sdtEndPr>
    <w:sdtContent>
      <w:p w14:paraId="0E2BB136" w14:textId="7B7B62B4" w:rsidR="00996B9E" w:rsidRDefault="00996B9E">
        <w:pPr>
          <w:pStyle w:val="Footer"/>
          <w:jc w:val="right"/>
        </w:pPr>
        <w:r>
          <w:fldChar w:fldCharType="begin"/>
        </w:r>
        <w:r>
          <w:instrText xml:space="preserve"> PAGE   \* MERGEFORMAT </w:instrText>
        </w:r>
        <w:r>
          <w:fldChar w:fldCharType="separate"/>
        </w:r>
        <w:r w:rsidR="00B4396A">
          <w:rPr>
            <w:noProof/>
          </w:rPr>
          <w:t>3</w:t>
        </w:r>
        <w:r>
          <w:rPr>
            <w:noProof/>
          </w:rPr>
          <w:fldChar w:fldCharType="end"/>
        </w:r>
      </w:p>
    </w:sdtContent>
  </w:sdt>
  <w:p w14:paraId="5979FBDB" w14:textId="77777777" w:rsidR="00BA7537" w:rsidRDefault="00BA7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4C6B" w14:textId="77777777" w:rsidR="00C967BD" w:rsidRDefault="00C967B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EDE5" w14:textId="77777777" w:rsidR="00947DF4" w:rsidRDefault="00947DF4">
      <w:r>
        <w:separator/>
      </w:r>
    </w:p>
  </w:footnote>
  <w:footnote w:type="continuationSeparator" w:id="0">
    <w:p w14:paraId="6033DBDE" w14:textId="77777777" w:rsidR="00947DF4" w:rsidRDefault="0094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D57C" w14:textId="77777777" w:rsidR="00C967BD" w:rsidRDefault="00C967BD">
    <w:pPr>
      <w:ind w:left="-992" w:right="-1644"/>
      <w:jc w:val="right"/>
      <w:rPr>
        <w:noProof/>
      </w:rPr>
    </w:pPr>
    <w:r>
      <w:rPr>
        <w:noProof/>
        <w:lang w:eastAsia="en-AU"/>
      </w:rPr>
      <w:drawing>
        <wp:inline distT="0" distB="0" distL="0" distR="0" wp14:anchorId="04213121" wp14:editId="08667145">
          <wp:extent cx="7115175" cy="1038225"/>
          <wp:effectExtent l="19050" t="0" r="9525" b="0"/>
          <wp:docPr id="1" name="Picture 1" descr="Header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MONO"/>
                  <pic:cNvPicPr>
                    <a:picLocks noChangeAspect="1" noChangeArrowheads="1"/>
                  </pic:cNvPicPr>
                </pic:nvPicPr>
                <pic:blipFill>
                  <a:blip r:embed="rId1"/>
                  <a:srcRect/>
                  <a:stretch>
                    <a:fillRect/>
                  </a:stretch>
                </pic:blipFill>
                <pic:spPr bwMode="auto">
                  <a:xfrm>
                    <a:off x="0" y="0"/>
                    <a:ext cx="7115175" cy="1038225"/>
                  </a:xfrm>
                  <a:prstGeom prst="rect">
                    <a:avLst/>
                  </a:prstGeom>
                  <a:noFill/>
                  <a:ln w="9525">
                    <a:noFill/>
                    <a:miter lim="800000"/>
                    <a:headEnd/>
                    <a:tailEnd/>
                  </a:ln>
                </pic:spPr>
              </pic:pic>
            </a:graphicData>
          </a:graphic>
        </wp:inline>
      </w:drawing>
    </w:r>
  </w:p>
  <w:p w14:paraId="3442E517" w14:textId="77777777" w:rsidR="00C967BD" w:rsidRDefault="00C967BD">
    <w:pPr>
      <w:ind w:left="-992" w:right="-1644"/>
      <w:jc w:val="right"/>
      <w:rPr>
        <w:noProof/>
      </w:rPr>
    </w:pPr>
  </w:p>
  <w:p w14:paraId="055B848B" w14:textId="77777777" w:rsidR="00C967BD" w:rsidRDefault="00C967BD">
    <w:pPr>
      <w:ind w:left="-992" w:right="-164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B05706"/>
    <w:lvl w:ilvl="0">
      <w:start w:val="1"/>
      <w:numFmt w:val="decimal"/>
      <w:lvlText w:val="%1."/>
      <w:lvlJc w:val="left"/>
      <w:pPr>
        <w:tabs>
          <w:tab w:val="num" w:pos="1492"/>
        </w:tabs>
        <w:ind w:left="1492" w:hanging="360"/>
      </w:pPr>
    </w:lvl>
  </w:abstractNum>
  <w:abstractNum w:abstractNumId="1">
    <w:nsid w:val="FFFFFF7D"/>
    <w:multiLevelType w:val="singleLevel"/>
    <w:tmpl w:val="F02C4694"/>
    <w:lvl w:ilvl="0">
      <w:start w:val="1"/>
      <w:numFmt w:val="decimal"/>
      <w:lvlText w:val="%1."/>
      <w:lvlJc w:val="left"/>
      <w:pPr>
        <w:tabs>
          <w:tab w:val="num" w:pos="1209"/>
        </w:tabs>
        <w:ind w:left="1209" w:hanging="360"/>
      </w:pPr>
    </w:lvl>
  </w:abstractNum>
  <w:abstractNum w:abstractNumId="2">
    <w:nsid w:val="FFFFFF7E"/>
    <w:multiLevelType w:val="singleLevel"/>
    <w:tmpl w:val="6B4A506C"/>
    <w:lvl w:ilvl="0">
      <w:start w:val="1"/>
      <w:numFmt w:val="decimal"/>
      <w:lvlText w:val="%1."/>
      <w:lvlJc w:val="left"/>
      <w:pPr>
        <w:tabs>
          <w:tab w:val="num" w:pos="926"/>
        </w:tabs>
        <w:ind w:left="926" w:hanging="360"/>
      </w:pPr>
    </w:lvl>
  </w:abstractNum>
  <w:abstractNum w:abstractNumId="3">
    <w:nsid w:val="FFFFFF7F"/>
    <w:multiLevelType w:val="singleLevel"/>
    <w:tmpl w:val="5BE00F6C"/>
    <w:lvl w:ilvl="0">
      <w:start w:val="1"/>
      <w:numFmt w:val="decimal"/>
      <w:lvlText w:val="%1."/>
      <w:lvlJc w:val="left"/>
      <w:pPr>
        <w:tabs>
          <w:tab w:val="num" w:pos="643"/>
        </w:tabs>
        <w:ind w:left="643" w:hanging="360"/>
      </w:pPr>
    </w:lvl>
  </w:abstractNum>
  <w:abstractNum w:abstractNumId="4">
    <w:nsid w:val="FFFFFF80"/>
    <w:multiLevelType w:val="singleLevel"/>
    <w:tmpl w:val="72E8C3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824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520E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70E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D66924"/>
    <w:lvl w:ilvl="0">
      <w:start w:val="1"/>
      <w:numFmt w:val="decimal"/>
      <w:lvlText w:val="%1."/>
      <w:lvlJc w:val="left"/>
      <w:pPr>
        <w:tabs>
          <w:tab w:val="num" w:pos="360"/>
        </w:tabs>
        <w:ind w:left="360" w:hanging="360"/>
      </w:pPr>
    </w:lvl>
  </w:abstractNum>
  <w:abstractNum w:abstractNumId="9">
    <w:nsid w:val="FFFFFF89"/>
    <w:multiLevelType w:val="singleLevel"/>
    <w:tmpl w:val="09D8E1A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37E9C62"/>
    <w:lvl w:ilvl="0">
      <w:numFmt w:val="decimal"/>
      <w:lvlText w:val="*"/>
      <w:lvlJc w:val="left"/>
    </w:lvl>
  </w:abstractNum>
  <w:abstractNum w:abstractNumId="11">
    <w:nsid w:val="00C06D0F"/>
    <w:multiLevelType w:val="hybridMultilevel"/>
    <w:tmpl w:val="C736DF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6308F8"/>
    <w:multiLevelType w:val="hybridMultilevel"/>
    <w:tmpl w:val="606EB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C584B61"/>
    <w:multiLevelType w:val="hybridMultilevel"/>
    <w:tmpl w:val="34A62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D1375C"/>
    <w:multiLevelType w:val="hybridMultilevel"/>
    <w:tmpl w:val="F3C2E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2D46DB"/>
    <w:multiLevelType w:val="hybridMultilevel"/>
    <w:tmpl w:val="22AC92F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4709B6"/>
    <w:multiLevelType w:val="hybridMultilevel"/>
    <w:tmpl w:val="6556F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9E26E88"/>
    <w:multiLevelType w:val="multilevel"/>
    <w:tmpl w:val="3994646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8">
    <w:nsid w:val="2DDF02AD"/>
    <w:multiLevelType w:val="hybridMultilevel"/>
    <w:tmpl w:val="A7BA0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430E3B"/>
    <w:multiLevelType w:val="hybridMultilevel"/>
    <w:tmpl w:val="51825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96F0A80"/>
    <w:multiLevelType w:val="hybridMultilevel"/>
    <w:tmpl w:val="E3421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8A4280"/>
    <w:multiLevelType w:val="hybridMultilevel"/>
    <w:tmpl w:val="E988BB72"/>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A5B4743"/>
    <w:multiLevelType w:val="hybridMultilevel"/>
    <w:tmpl w:val="18C0C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C53D94"/>
    <w:multiLevelType w:val="hybridMultilevel"/>
    <w:tmpl w:val="49CEE7E2"/>
    <w:lvl w:ilvl="0" w:tplc="04090001">
      <w:start w:val="1"/>
      <w:numFmt w:val="bullet"/>
      <w:lvlText w:val=""/>
      <w:lvlJc w:val="left"/>
      <w:pPr>
        <w:tabs>
          <w:tab w:val="num" w:pos="501"/>
        </w:tabs>
        <w:ind w:left="501" w:hanging="360"/>
      </w:pPr>
      <w:rPr>
        <w:rFonts w:ascii="Symbol" w:hAnsi="Symbol" w:hint="default"/>
      </w:rPr>
    </w:lvl>
    <w:lvl w:ilvl="1" w:tplc="04090003" w:tentative="1">
      <w:start w:val="1"/>
      <w:numFmt w:val="bullet"/>
      <w:lvlText w:val="o"/>
      <w:lvlJc w:val="left"/>
      <w:pPr>
        <w:tabs>
          <w:tab w:val="num" w:pos="-702"/>
        </w:tabs>
        <w:ind w:left="-702" w:hanging="360"/>
      </w:pPr>
      <w:rPr>
        <w:rFonts w:ascii="Courier New" w:hAnsi="Courier New" w:hint="default"/>
      </w:rPr>
    </w:lvl>
    <w:lvl w:ilvl="2" w:tplc="04090005" w:tentative="1">
      <w:start w:val="1"/>
      <w:numFmt w:val="bullet"/>
      <w:lvlText w:val=""/>
      <w:lvlJc w:val="left"/>
      <w:pPr>
        <w:tabs>
          <w:tab w:val="num" w:pos="18"/>
        </w:tabs>
        <w:ind w:left="18" w:hanging="360"/>
      </w:pPr>
      <w:rPr>
        <w:rFonts w:ascii="Wingdings" w:hAnsi="Wingdings" w:hint="default"/>
      </w:rPr>
    </w:lvl>
    <w:lvl w:ilvl="3" w:tplc="04090001" w:tentative="1">
      <w:start w:val="1"/>
      <w:numFmt w:val="bullet"/>
      <w:lvlText w:val=""/>
      <w:lvlJc w:val="left"/>
      <w:pPr>
        <w:tabs>
          <w:tab w:val="num" w:pos="738"/>
        </w:tabs>
        <w:ind w:left="738" w:hanging="360"/>
      </w:pPr>
      <w:rPr>
        <w:rFonts w:ascii="Symbol" w:hAnsi="Symbol" w:hint="default"/>
      </w:rPr>
    </w:lvl>
    <w:lvl w:ilvl="4" w:tplc="04090003" w:tentative="1">
      <w:start w:val="1"/>
      <w:numFmt w:val="bullet"/>
      <w:lvlText w:val="o"/>
      <w:lvlJc w:val="left"/>
      <w:pPr>
        <w:tabs>
          <w:tab w:val="num" w:pos="1458"/>
        </w:tabs>
        <w:ind w:left="1458" w:hanging="360"/>
      </w:pPr>
      <w:rPr>
        <w:rFonts w:ascii="Courier New" w:hAnsi="Courier New" w:hint="default"/>
      </w:rPr>
    </w:lvl>
    <w:lvl w:ilvl="5" w:tplc="04090005" w:tentative="1">
      <w:start w:val="1"/>
      <w:numFmt w:val="bullet"/>
      <w:lvlText w:val=""/>
      <w:lvlJc w:val="left"/>
      <w:pPr>
        <w:tabs>
          <w:tab w:val="num" w:pos="2178"/>
        </w:tabs>
        <w:ind w:left="2178" w:hanging="360"/>
      </w:pPr>
      <w:rPr>
        <w:rFonts w:ascii="Wingdings" w:hAnsi="Wingdings" w:hint="default"/>
      </w:rPr>
    </w:lvl>
    <w:lvl w:ilvl="6" w:tplc="04090001" w:tentative="1">
      <w:start w:val="1"/>
      <w:numFmt w:val="bullet"/>
      <w:lvlText w:val=""/>
      <w:lvlJc w:val="left"/>
      <w:pPr>
        <w:tabs>
          <w:tab w:val="num" w:pos="2898"/>
        </w:tabs>
        <w:ind w:left="2898" w:hanging="360"/>
      </w:pPr>
      <w:rPr>
        <w:rFonts w:ascii="Symbol" w:hAnsi="Symbol" w:hint="default"/>
      </w:rPr>
    </w:lvl>
    <w:lvl w:ilvl="7" w:tplc="04090003" w:tentative="1">
      <w:start w:val="1"/>
      <w:numFmt w:val="bullet"/>
      <w:lvlText w:val="o"/>
      <w:lvlJc w:val="left"/>
      <w:pPr>
        <w:tabs>
          <w:tab w:val="num" w:pos="3618"/>
        </w:tabs>
        <w:ind w:left="3618" w:hanging="360"/>
      </w:pPr>
      <w:rPr>
        <w:rFonts w:ascii="Courier New" w:hAnsi="Courier New" w:hint="default"/>
      </w:rPr>
    </w:lvl>
    <w:lvl w:ilvl="8" w:tplc="04090005" w:tentative="1">
      <w:start w:val="1"/>
      <w:numFmt w:val="bullet"/>
      <w:lvlText w:val=""/>
      <w:lvlJc w:val="left"/>
      <w:pPr>
        <w:tabs>
          <w:tab w:val="num" w:pos="4338"/>
        </w:tabs>
        <w:ind w:left="4338" w:hanging="360"/>
      </w:pPr>
      <w:rPr>
        <w:rFonts w:ascii="Wingdings" w:hAnsi="Wingdings" w:hint="default"/>
      </w:rPr>
    </w:lvl>
  </w:abstractNum>
  <w:abstractNum w:abstractNumId="24">
    <w:nsid w:val="529141D7"/>
    <w:multiLevelType w:val="hybridMultilevel"/>
    <w:tmpl w:val="18109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1E489E"/>
    <w:multiLevelType w:val="hybridMultilevel"/>
    <w:tmpl w:val="A29A9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9B11BF"/>
    <w:multiLevelType w:val="hybridMultilevel"/>
    <w:tmpl w:val="03644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BB4F6C"/>
    <w:multiLevelType w:val="hybridMultilevel"/>
    <w:tmpl w:val="3A44A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31F06"/>
    <w:multiLevelType w:val="hybridMultilevel"/>
    <w:tmpl w:val="9F9E0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nsid w:val="68666E64"/>
    <w:multiLevelType w:val="hybridMultilevel"/>
    <w:tmpl w:val="8C144C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D85093"/>
    <w:multiLevelType w:val="hybridMultilevel"/>
    <w:tmpl w:val="975043D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1">
    <w:nsid w:val="6D384B3D"/>
    <w:multiLevelType w:val="hybridMultilevel"/>
    <w:tmpl w:val="3AAE8DC0"/>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D04454"/>
    <w:multiLevelType w:val="hybridMultilevel"/>
    <w:tmpl w:val="03C047A6"/>
    <w:lvl w:ilvl="0" w:tplc="0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076A2D"/>
    <w:multiLevelType w:val="hybridMultilevel"/>
    <w:tmpl w:val="018A6D0C"/>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start w:val="1"/>
      <w:numFmt w:val="bullet"/>
      <w:lvlText w:val=""/>
      <w:lvlJc w:val="left"/>
      <w:pPr>
        <w:ind w:left="1941" w:hanging="360"/>
      </w:pPr>
      <w:rPr>
        <w:rFonts w:ascii="Wingdings" w:hAnsi="Wingdings" w:hint="default"/>
      </w:rPr>
    </w:lvl>
    <w:lvl w:ilvl="3" w:tplc="0C090001">
      <w:start w:val="1"/>
      <w:numFmt w:val="bullet"/>
      <w:lvlText w:val=""/>
      <w:lvlJc w:val="left"/>
      <w:pPr>
        <w:ind w:left="2661" w:hanging="360"/>
      </w:pPr>
      <w:rPr>
        <w:rFonts w:ascii="Symbol" w:hAnsi="Symbol" w:hint="default"/>
      </w:rPr>
    </w:lvl>
    <w:lvl w:ilvl="4" w:tplc="0C090003">
      <w:start w:val="1"/>
      <w:numFmt w:val="bullet"/>
      <w:lvlText w:val="o"/>
      <w:lvlJc w:val="left"/>
      <w:pPr>
        <w:ind w:left="3381" w:hanging="360"/>
      </w:pPr>
      <w:rPr>
        <w:rFonts w:ascii="Courier New" w:hAnsi="Courier New" w:cs="Courier New" w:hint="default"/>
      </w:rPr>
    </w:lvl>
    <w:lvl w:ilvl="5" w:tplc="0C090005">
      <w:start w:val="1"/>
      <w:numFmt w:val="bullet"/>
      <w:lvlText w:val=""/>
      <w:lvlJc w:val="left"/>
      <w:pPr>
        <w:ind w:left="4101" w:hanging="360"/>
      </w:pPr>
      <w:rPr>
        <w:rFonts w:ascii="Wingdings" w:hAnsi="Wingdings" w:hint="default"/>
      </w:rPr>
    </w:lvl>
    <w:lvl w:ilvl="6" w:tplc="0C090001">
      <w:start w:val="1"/>
      <w:numFmt w:val="bullet"/>
      <w:lvlText w:val=""/>
      <w:lvlJc w:val="left"/>
      <w:pPr>
        <w:ind w:left="4821" w:hanging="360"/>
      </w:pPr>
      <w:rPr>
        <w:rFonts w:ascii="Symbol" w:hAnsi="Symbol" w:hint="default"/>
      </w:rPr>
    </w:lvl>
    <w:lvl w:ilvl="7" w:tplc="0C090003">
      <w:start w:val="1"/>
      <w:numFmt w:val="bullet"/>
      <w:lvlText w:val="o"/>
      <w:lvlJc w:val="left"/>
      <w:pPr>
        <w:ind w:left="5541" w:hanging="360"/>
      </w:pPr>
      <w:rPr>
        <w:rFonts w:ascii="Courier New" w:hAnsi="Courier New" w:cs="Courier New" w:hint="default"/>
      </w:rPr>
    </w:lvl>
    <w:lvl w:ilvl="8" w:tplc="0C090005">
      <w:start w:val="1"/>
      <w:numFmt w:val="bullet"/>
      <w:lvlText w:val=""/>
      <w:lvlJc w:val="left"/>
      <w:pPr>
        <w:ind w:left="6261" w:hanging="360"/>
      </w:pPr>
      <w:rPr>
        <w:rFonts w:ascii="Wingdings" w:hAnsi="Wingdings" w:hint="default"/>
      </w:rPr>
    </w:lvl>
  </w:abstractNum>
  <w:abstractNum w:abstractNumId="34">
    <w:nsid w:val="782915DE"/>
    <w:multiLevelType w:val="hybridMultilevel"/>
    <w:tmpl w:val="12025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D515352"/>
    <w:multiLevelType w:val="hybridMultilevel"/>
    <w:tmpl w:val="8AD6D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56758D"/>
    <w:multiLevelType w:val="hybridMultilevel"/>
    <w:tmpl w:val="B8F406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567"/>
        <w:lvlJc w:val="left"/>
        <w:pPr>
          <w:ind w:left="567" w:hanging="567"/>
        </w:pPr>
        <w:rPr>
          <w:rFonts w:ascii="Helvetica" w:hAnsi="Helvetica" w:hint="default"/>
        </w:rPr>
      </w:lvl>
    </w:lvlOverride>
  </w:num>
  <w:num w:numId="12">
    <w:abstractNumId w:val="10"/>
    <w:lvlOverride w:ilvl="0">
      <w:lvl w:ilvl="0">
        <w:start w:val="1"/>
        <w:numFmt w:val="bullet"/>
        <w:lvlText w:val=""/>
        <w:legacy w:legacy="1" w:legacySpace="0" w:legacyIndent="567"/>
        <w:lvlJc w:val="left"/>
        <w:pPr>
          <w:ind w:left="1134" w:hanging="567"/>
        </w:pPr>
        <w:rPr>
          <w:rFonts w:ascii="Helvetica" w:hAnsi="Helvetica" w:hint="default"/>
        </w:rPr>
      </w:lvl>
    </w:lvlOverride>
  </w:num>
  <w:num w:numId="13">
    <w:abstractNumId w:val="13"/>
  </w:num>
  <w:num w:numId="14">
    <w:abstractNumId w:val="26"/>
  </w:num>
  <w:num w:numId="15">
    <w:abstractNumId w:val="27"/>
  </w:num>
  <w:num w:numId="16">
    <w:abstractNumId w:val="20"/>
  </w:num>
  <w:num w:numId="17">
    <w:abstractNumId w:val="35"/>
  </w:num>
  <w:num w:numId="18">
    <w:abstractNumId w:val="18"/>
  </w:num>
  <w:num w:numId="19">
    <w:abstractNumId w:val="11"/>
  </w:num>
  <w:num w:numId="20">
    <w:abstractNumId w:val="25"/>
  </w:num>
  <w:num w:numId="21">
    <w:abstractNumId w:val="21"/>
  </w:num>
  <w:num w:numId="22">
    <w:abstractNumId w:val="14"/>
  </w:num>
  <w:num w:numId="23">
    <w:abstractNumId w:val="24"/>
  </w:num>
  <w:num w:numId="24">
    <w:abstractNumId w:val="22"/>
  </w:num>
  <w:num w:numId="25">
    <w:abstractNumId w:val="31"/>
  </w:num>
  <w:num w:numId="26">
    <w:abstractNumId w:val="32"/>
  </w:num>
  <w:num w:numId="27">
    <w:abstractNumId w:val="23"/>
  </w:num>
  <w:num w:numId="28">
    <w:abstractNumId w:val="29"/>
  </w:num>
  <w:num w:numId="29">
    <w:abstractNumId w:val="15"/>
  </w:num>
  <w:num w:numId="30">
    <w:abstractNumId w:val="28"/>
  </w:num>
  <w:num w:numId="3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9"/>
  </w:num>
  <w:num w:numId="34">
    <w:abstractNumId w:val="30"/>
  </w:num>
  <w:num w:numId="35">
    <w:abstractNumId w:val="12"/>
  </w:num>
  <w:num w:numId="36">
    <w:abstractNumId w:val="34"/>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6F"/>
    <w:rsid w:val="000035D6"/>
    <w:rsid w:val="0000647C"/>
    <w:rsid w:val="00011DD5"/>
    <w:rsid w:val="0001667D"/>
    <w:rsid w:val="00024FAF"/>
    <w:rsid w:val="00031ED5"/>
    <w:rsid w:val="00040AA8"/>
    <w:rsid w:val="0005626C"/>
    <w:rsid w:val="00061AE2"/>
    <w:rsid w:val="00064572"/>
    <w:rsid w:val="00072824"/>
    <w:rsid w:val="00094D4E"/>
    <w:rsid w:val="0009527B"/>
    <w:rsid w:val="000953DE"/>
    <w:rsid w:val="000B0D9A"/>
    <w:rsid w:val="000B17F4"/>
    <w:rsid w:val="000C00F4"/>
    <w:rsid w:val="000C48D1"/>
    <w:rsid w:val="000D2148"/>
    <w:rsid w:val="000D518B"/>
    <w:rsid w:val="000E12C9"/>
    <w:rsid w:val="000E48C4"/>
    <w:rsid w:val="000E4BF0"/>
    <w:rsid w:val="000E5699"/>
    <w:rsid w:val="000F5A48"/>
    <w:rsid w:val="001022F0"/>
    <w:rsid w:val="00103D75"/>
    <w:rsid w:val="00104CEC"/>
    <w:rsid w:val="001120A8"/>
    <w:rsid w:val="0011335A"/>
    <w:rsid w:val="001304A7"/>
    <w:rsid w:val="001331AF"/>
    <w:rsid w:val="00140B26"/>
    <w:rsid w:val="001425D4"/>
    <w:rsid w:val="001522BE"/>
    <w:rsid w:val="00152917"/>
    <w:rsid w:val="00162D32"/>
    <w:rsid w:val="0016750A"/>
    <w:rsid w:val="0017797A"/>
    <w:rsid w:val="00181C55"/>
    <w:rsid w:val="0018621F"/>
    <w:rsid w:val="00192B4F"/>
    <w:rsid w:val="0019736B"/>
    <w:rsid w:val="001975BF"/>
    <w:rsid w:val="001B03F7"/>
    <w:rsid w:val="001B73F5"/>
    <w:rsid w:val="001C1AD3"/>
    <w:rsid w:val="001C2CA4"/>
    <w:rsid w:val="001C2D43"/>
    <w:rsid w:val="001C79F2"/>
    <w:rsid w:val="001D23B0"/>
    <w:rsid w:val="001D2C27"/>
    <w:rsid w:val="001D2CC7"/>
    <w:rsid w:val="001E6CDB"/>
    <w:rsid w:val="001F1437"/>
    <w:rsid w:val="0020583B"/>
    <w:rsid w:val="00205F3F"/>
    <w:rsid w:val="00212EDD"/>
    <w:rsid w:val="00213F7F"/>
    <w:rsid w:val="00214510"/>
    <w:rsid w:val="00216624"/>
    <w:rsid w:val="00216B67"/>
    <w:rsid w:val="00223EB1"/>
    <w:rsid w:val="002272C9"/>
    <w:rsid w:val="00260437"/>
    <w:rsid w:val="00267084"/>
    <w:rsid w:val="00267158"/>
    <w:rsid w:val="002679B4"/>
    <w:rsid w:val="00271B28"/>
    <w:rsid w:val="00274226"/>
    <w:rsid w:val="00280F40"/>
    <w:rsid w:val="00283528"/>
    <w:rsid w:val="002867E4"/>
    <w:rsid w:val="00286E14"/>
    <w:rsid w:val="00295AFA"/>
    <w:rsid w:val="00297A10"/>
    <w:rsid w:val="002B6E3B"/>
    <w:rsid w:val="002C232B"/>
    <w:rsid w:val="002C3712"/>
    <w:rsid w:val="002C42F2"/>
    <w:rsid w:val="002D620F"/>
    <w:rsid w:val="002E01C4"/>
    <w:rsid w:val="002E38BE"/>
    <w:rsid w:val="002E520A"/>
    <w:rsid w:val="002F5968"/>
    <w:rsid w:val="002F6202"/>
    <w:rsid w:val="002F7724"/>
    <w:rsid w:val="003002C6"/>
    <w:rsid w:val="00310466"/>
    <w:rsid w:val="00310DB1"/>
    <w:rsid w:val="00317872"/>
    <w:rsid w:val="00322E95"/>
    <w:rsid w:val="00324080"/>
    <w:rsid w:val="00324ADA"/>
    <w:rsid w:val="00330ABA"/>
    <w:rsid w:val="00351F66"/>
    <w:rsid w:val="003557DB"/>
    <w:rsid w:val="00370CDA"/>
    <w:rsid w:val="00371887"/>
    <w:rsid w:val="0038315B"/>
    <w:rsid w:val="00396454"/>
    <w:rsid w:val="003A1F1F"/>
    <w:rsid w:val="003A7990"/>
    <w:rsid w:val="003B12AB"/>
    <w:rsid w:val="003C3F54"/>
    <w:rsid w:val="003C474D"/>
    <w:rsid w:val="003C5A7A"/>
    <w:rsid w:val="003C7817"/>
    <w:rsid w:val="003D0B30"/>
    <w:rsid w:val="003D4524"/>
    <w:rsid w:val="003E04EF"/>
    <w:rsid w:val="003E1466"/>
    <w:rsid w:val="003F001B"/>
    <w:rsid w:val="0040390E"/>
    <w:rsid w:val="00410B78"/>
    <w:rsid w:val="004349E8"/>
    <w:rsid w:val="00436918"/>
    <w:rsid w:val="00441FBB"/>
    <w:rsid w:val="00451A0A"/>
    <w:rsid w:val="0045340C"/>
    <w:rsid w:val="004671EC"/>
    <w:rsid w:val="004678E5"/>
    <w:rsid w:val="00471BFF"/>
    <w:rsid w:val="00482BE1"/>
    <w:rsid w:val="00484365"/>
    <w:rsid w:val="00484768"/>
    <w:rsid w:val="004956FA"/>
    <w:rsid w:val="004969B5"/>
    <w:rsid w:val="004B312A"/>
    <w:rsid w:val="004B3237"/>
    <w:rsid w:val="004B370E"/>
    <w:rsid w:val="004C1204"/>
    <w:rsid w:val="004C3C4D"/>
    <w:rsid w:val="004C3E27"/>
    <w:rsid w:val="004C3FD4"/>
    <w:rsid w:val="004C5288"/>
    <w:rsid w:val="004C534E"/>
    <w:rsid w:val="004D064C"/>
    <w:rsid w:val="004D1C39"/>
    <w:rsid w:val="004E1E5A"/>
    <w:rsid w:val="004E761D"/>
    <w:rsid w:val="004F1C21"/>
    <w:rsid w:val="004F3727"/>
    <w:rsid w:val="004F4282"/>
    <w:rsid w:val="004F54B1"/>
    <w:rsid w:val="00505F34"/>
    <w:rsid w:val="005063DE"/>
    <w:rsid w:val="0051456A"/>
    <w:rsid w:val="005158DA"/>
    <w:rsid w:val="00532B37"/>
    <w:rsid w:val="0053678D"/>
    <w:rsid w:val="00542637"/>
    <w:rsid w:val="00554097"/>
    <w:rsid w:val="00555911"/>
    <w:rsid w:val="00562375"/>
    <w:rsid w:val="0056790B"/>
    <w:rsid w:val="00572EDD"/>
    <w:rsid w:val="0058020E"/>
    <w:rsid w:val="005811FB"/>
    <w:rsid w:val="005A41EE"/>
    <w:rsid w:val="005A591F"/>
    <w:rsid w:val="005A664F"/>
    <w:rsid w:val="005B05CC"/>
    <w:rsid w:val="005C390D"/>
    <w:rsid w:val="005C6AAE"/>
    <w:rsid w:val="005D1D04"/>
    <w:rsid w:val="005D4D80"/>
    <w:rsid w:val="005E0EAB"/>
    <w:rsid w:val="005E3BA4"/>
    <w:rsid w:val="005F0681"/>
    <w:rsid w:val="00604C02"/>
    <w:rsid w:val="00606AC5"/>
    <w:rsid w:val="0060793A"/>
    <w:rsid w:val="00610087"/>
    <w:rsid w:val="006147D2"/>
    <w:rsid w:val="00614817"/>
    <w:rsid w:val="00617363"/>
    <w:rsid w:val="00625BAA"/>
    <w:rsid w:val="00626474"/>
    <w:rsid w:val="006326C6"/>
    <w:rsid w:val="00632D55"/>
    <w:rsid w:val="00643937"/>
    <w:rsid w:val="006439ED"/>
    <w:rsid w:val="0065206E"/>
    <w:rsid w:val="00654D61"/>
    <w:rsid w:val="00655FFC"/>
    <w:rsid w:val="00660DF1"/>
    <w:rsid w:val="00661BBF"/>
    <w:rsid w:val="00661DB9"/>
    <w:rsid w:val="00663CBF"/>
    <w:rsid w:val="00674534"/>
    <w:rsid w:val="00692817"/>
    <w:rsid w:val="0069570B"/>
    <w:rsid w:val="006A0BA9"/>
    <w:rsid w:val="006B5747"/>
    <w:rsid w:val="006C09DA"/>
    <w:rsid w:val="006C3E83"/>
    <w:rsid w:val="006C3E88"/>
    <w:rsid w:val="006D40B9"/>
    <w:rsid w:val="006D6BDE"/>
    <w:rsid w:val="006E083B"/>
    <w:rsid w:val="006E5DF1"/>
    <w:rsid w:val="006E797C"/>
    <w:rsid w:val="006F1E59"/>
    <w:rsid w:val="00704F9F"/>
    <w:rsid w:val="007133CB"/>
    <w:rsid w:val="00713A1F"/>
    <w:rsid w:val="00716B58"/>
    <w:rsid w:val="00727619"/>
    <w:rsid w:val="007357F5"/>
    <w:rsid w:val="00764291"/>
    <w:rsid w:val="00766DCF"/>
    <w:rsid w:val="007718B4"/>
    <w:rsid w:val="00781B32"/>
    <w:rsid w:val="00783A62"/>
    <w:rsid w:val="00784C91"/>
    <w:rsid w:val="00790897"/>
    <w:rsid w:val="007939E4"/>
    <w:rsid w:val="00795581"/>
    <w:rsid w:val="007A1D6F"/>
    <w:rsid w:val="007A60C0"/>
    <w:rsid w:val="007B59EF"/>
    <w:rsid w:val="007C5352"/>
    <w:rsid w:val="007C53D1"/>
    <w:rsid w:val="007D1DA2"/>
    <w:rsid w:val="007D4489"/>
    <w:rsid w:val="007E5D2A"/>
    <w:rsid w:val="00815B19"/>
    <w:rsid w:val="00822AB6"/>
    <w:rsid w:val="00832C1A"/>
    <w:rsid w:val="00853FC8"/>
    <w:rsid w:val="008578F8"/>
    <w:rsid w:val="00866F46"/>
    <w:rsid w:val="008670BB"/>
    <w:rsid w:val="00872A14"/>
    <w:rsid w:val="00872F55"/>
    <w:rsid w:val="0088235A"/>
    <w:rsid w:val="0088787D"/>
    <w:rsid w:val="00893346"/>
    <w:rsid w:val="008947C1"/>
    <w:rsid w:val="0089736D"/>
    <w:rsid w:val="008A464A"/>
    <w:rsid w:val="008A51A8"/>
    <w:rsid w:val="008A587A"/>
    <w:rsid w:val="008A5C62"/>
    <w:rsid w:val="008A5DFB"/>
    <w:rsid w:val="008A608D"/>
    <w:rsid w:val="008B034B"/>
    <w:rsid w:val="008B3F12"/>
    <w:rsid w:val="008B6AC5"/>
    <w:rsid w:val="008C348A"/>
    <w:rsid w:val="008C4087"/>
    <w:rsid w:val="008F1B20"/>
    <w:rsid w:val="008F692A"/>
    <w:rsid w:val="009051C0"/>
    <w:rsid w:val="00905300"/>
    <w:rsid w:val="00906C1C"/>
    <w:rsid w:val="0091157D"/>
    <w:rsid w:val="0091326F"/>
    <w:rsid w:val="009250A2"/>
    <w:rsid w:val="0093205D"/>
    <w:rsid w:val="00947DF4"/>
    <w:rsid w:val="0095026C"/>
    <w:rsid w:val="00953E1F"/>
    <w:rsid w:val="00960D30"/>
    <w:rsid w:val="00963046"/>
    <w:rsid w:val="00984B9E"/>
    <w:rsid w:val="00992976"/>
    <w:rsid w:val="00996B38"/>
    <w:rsid w:val="00996B9E"/>
    <w:rsid w:val="009A22F5"/>
    <w:rsid w:val="009B15C2"/>
    <w:rsid w:val="009B58E5"/>
    <w:rsid w:val="009C4C24"/>
    <w:rsid w:val="009F1C87"/>
    <w:rsid w:val="009F59C6"/>
    <w:rsid w:val="00A00BF5"/>
    <w:rsid w:val="00A05D7E"/>
    <w:rsid w:val="00A07B44"/>
    <w:rsid w:val="00A3216B"/>
    <w:rsid w:val="00A35CB1"/>
    <w:rsid w:val="00A438D5"/>
    <w:rsid w:val="00A44433"/>
    <w:rsid w:val="00A50D41"/>
    <w:rsid w:val="00A529A2"/>
    <w:rsid w:val="00A52F33"/>
    <w:rsid w:val="00A54100"/>
    <w:rsid w:val="00A551DC"/>
    <w:rsid w:val="00A626BD"/>
    <w:rsid w:val="00A741B0"/>
    <w:rsid w:val="00A84273"/>
    <w:rsid w:val="00A95679"/>
    <w:rsid w:val="00AA0F01"/>
    <w:rsid w:val="00AA3BB0"/>
    <w:rsid w:val="00AA469C"/>
    <w:rsid w:val="00AA5543"/>
    <w:rsid w:val="00AA75FD"/>
    <w:rsid w:val="00AB5901"/>
    <w:rsid w:val="00AB7725"/>
    <w:rsid w:val="00AC3D35"/>
    <w:rsid w:val="00AC642F"/>
    <w:rsid w:val="00AE04B2"/>
    <w:rsid w:val="00AE11B8"/>
    <w:rsid w:val="00AE4869"/>
    <w:rsid w:val="00AF1776"/>
    <w:rsid w:val="00AF4305"/>
    <w:rsid w:val="00AF5E54"/>
    <w:rsid w:val="00AF71E2"/>
    <w:rsid w:val="00B112D2"/>
    <w:rsid w:val="00B13B4A"/>
    <w:rsid w:val="00B21107"/>
    <w:rsid w:val="00B22635"/>
    <w:rsid w:val="00B27EC0"/>
    <w:rsid w:val="00B3227B"/>
    <w:rsid w:val="00B4396A"/>
    <w:rsid w:val="00B513A8"/>
    <w:rsid w:val="00B51C18"/>
    <w:rsid w:val="00B55A5C"/>
    <w:rsid w:val="00B5626A"/>
    <w:rsid w:val="00B608A2"/>
    <w:rsid w:val="00B75658"/>
    <w:rsid w:val="00B81F51"/>
    <w:rsid w:val="00BA5154"/>
    <w:rsid w:val="00BA7537"/>
    <w:rsid w:val="00BB5135"/>
    <w:rsid w:val="00BE2596"/>
    <w:rsid w:val="00BE2C4A"/>
    <w:rsid w:val="00C0312B"/>
    <w:rsid w:val="00C05116"/>
    <w:rsid w:val="00C0555B"/>
    <w:rsid w:val="00C0655F"/>
    <w:rsid w:val="00C07022"/>
    <w:rsid w:val="00C255B7"/>
    <w:rsid w:val="00C27661"/>
    <w:rsid w:val="00C308B6"/>
    <w:rsid w:val="00C32D91"/>
    <w:rsid w:val="00C33203"/>
    <w:rsid w:val="00C3519B"/>
    <w:rsid w:val="00C47746"/>
    <w:rsid w:val="00C66CB4"/>
    <w:rsid w:val="00C677E0"/>
    <w:rsid w:val="00C7234E"/>
    <w:rsid w:val="00C77EA6"/>
    <w:rsid w:val="00C947FD"/>
    <w:rsid w:val="00C967BD"/>
    <w:rsid w:val="00C97ED3"/>
    <w:rsid w:val="00CA24C9"/>
    <w:rsid w:val="00CA3747"/>
    <w:rsid w:val="00CA702E"/>
    <w:rsid w:val="00CB1540"/>
    <w:rsid w:val="00CB5BDE"/>
    <w:rsid w:val="00CB7A6A"/>
    <w:rsid w:val="00CC2504"/>
    <w:rsid w:val="00CC31D1"/>
    <w:rsid w:val="00CD1D8D"/>
    <w:rsid w:val="00CD3EC9"/>
    <w:rsid w:val="00CD4C1A"/>
    <w:rsid w:val="00CD780E"/>
    <w:rsid w:val="00CE0F4C"/>
    <w:rsid w:val="00CE10E2"/>
    <w:rsid w:val="00CE400E"/>
    <w:rsid w:val="00CE4264"/>
    <w:rsid w:val="00CF049A"/>
    <w:rsid w:val="00CF492B"/>
    <w:rsid w:val="00D001F7"/>
    <w:rsid w:val="00D007AF"/>
    <w:rsid w:val="00D05168"/>
    <w:rsid w:val="00D16883"/>
    <w:rsid w:val="00D22FC9"/>
    <w:rsid w:val="00D24421"/>
    <w:rsid w:val="00D32B7E"/>
    <w:rsid w:val="00D3691D"/>
    <w:rsid w:val="00D40B69"/>
    <w:rsid w:val="00D60F9C"/>
    <w:rsid w:val="00D73DC9"/>
    <w:rsid w:val="00D847D2"/>
    <w:rsid w:val="00D96EBC"/>
    <w:rsid w:val="00D9793D"/>
    <w:rsid w:val="00DA0D8A"/>
    <w:rsid w:val="00DA6752"/>
    <w:rsid w:val="00DB1AEE"/>
    <w:rsid w:val="00DB240A"/>
    <w:rsid w:val="00DC1094"/>
    <w:rsid w:val="00DC21CC"/>
    <w:rsid w:val="00DD174E"/>
    <w:rsid w:val="00DD3645"/>
    <w:rsid w:val="00DD4977"/>
    <w:rsid w:val="00DE0B74"/>
    <w:rsid w:val="00DE7D56"/>
    <w:rsid w:val="00DF02E3"/>
    <w:rsid w:val="00DF20B8"/>
    <w:rsid w:val="00E10341"/>
    <w:rsid w:val="00E10FBE"/>
    <w:rsid w:val="00E15B2D"/>
    <w:rsid w:val="00E17759"/>
    <w:rsid w:val="00E20C41"/>
    <w:rsid w:val="00E2523B"/>
    <w:rsid w:val="00E25AD1"/>
    <w:rsid w:val="00E3177C"/>
    <w:rsid w:val="00E3779E"/>
    <w:rsid w:val="00E406F4"/>
    <w:rsid w:val="00E41468"/>
    <w:rsid w:val="00E421F5"/>
    <w:rsid w:val="00E45431"/>
    <w:rsid w:val="00E531A0"/>
    <w:rsid w:val="00E6031F"/>
    <w:rsid w:val="00E654BD"/>
    <w:rsid w:val="00E72B36"/>
    <w:rsid w:val="00E77049"/>
    <w:rsid w:val="00E81C8D"/>
    <w:rsid w:val="00E82E80"/>
    <w:rsid w:val="00E851FF"/>
    <w:rsid w:val="00E873DD"/>
    <w:rsid w:val="00E92DBA"/>
    <w:rsid w:val="00E95A44"/>
    <w:rsid w:val="00E962D3"/>
    <w:rsid w:val="00EA0C91"/>
    <w:rsid w:val="00EA5695"/>
    <w:rsid w:val="00EB3D5F"/>
    <w:rsid w:val="00EB77A0"/>
    <w:rsid w:val="00ED1650"/>
    <w:rsid w:val="00ED31FB"/>
    <w:rsid w:val="00EF5298"/>
    <w:rsid w:val="00EF5911"/>
    <w:rsid w:val="00EF5B65"/>
    <w:rsid w:val="00F0096A"/>
    <w:rsid w:val="00F13B24"/>
    <w:rsid w:val="00F1407B"/>
    <w:rsid w:val="00F14B6C"/>
    <w:rsid w:val="00F23521"/>
    <w:rsid w:val="00F25E40"/>
    <w:rsid w:val="00F264FB"/>
    <w:rsid w:val="00F3273C"/>
    <w:rsid w:val="00F332B0"/>
    <w:rsid w:val="00F62478"/>
    <w:rsid w:val="00F6689C"/>
    <w:rsid w:val="00F66991"/>
    <w:rsid w:val="00F76969"/>
    <w:rsid w:val="00F77540"/>
    <w:rsid w:val="00F81ABF"/>
    <w:rsid w:val="00F85A64"/>
    <w:rsid w:val="00F878D4"/>
    <w:rsid w:val="00F93927"/>
    <w:rsid w:val="00FA63D9"/>
    <w:rsid w:val="00FA6BA0"/>
    <w:rsid w:val="00FB0D8E"/>
    <w:rsid w:val="00FB1492"/>
    <w:rsid w:val="00FF715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8A90E"/>
  <w15:docId w15:val="{5C102734-1F0A-4DA0-9672-1467AFD5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D3"/>
    <w:pPr>
      <w:jc w:val="both"/>
    </w:pPr>
    <w:rPr>
      <w:rFonts w:ascii="Times" w:hAnsi="Times"/>
      <w:sz w:val="22"/>
      <w:lang w:eastAsia="en-US"/>
    </w:rPr>
  </w:style>
  <w:style w:type="paragraph" w:styleId="Heading1">
    <w:name w:val="heading 1"/>
    <w:basedOn w:val="Normal"/>
    <w:next w:val="Normal"/>
    <w:qFormat/>
    <w:rsid w:val="001C1AD3"/>
    <w:pPr>
      <w:keepNext/>
      <w:spacing w:after="240"/>
      <w:outlineLvl w:val="0"/>
    </w:pPr>
    <w:rPr>
      <w:b/>
      <w:caps/>
    </w:rPr>
  </w:style>
  <w:style w:type="paragraph" w:styleId="Heading2">
    <w:name w:val="heading 2"/>
    <w:basedOn w:val="Heading1"/>
    <w:next w:val="Normal"/>
    <w:qFormat/>
    <w:rsid w:val="001C1AD3"/>
    <w:pPr>
      <w:outlineLvl w:val="1"/>
    </w:pPr>
    <w:rPr>
      <w:caps w:val="0"/>
    </w:rPr>
  </w:style>
  <w:style w:type="paragraph" w:styleId="Heading3">
    <w:name w:val="heading 3"/>
    <w:basedOn w:val="Normal"/>
    <w:next w:val="Normal"/>
    <w:qFormat/>
    <w:rsid w:val="001C1AD3"/>
    <w:pPr>
      <w:keepNext/>
      <w:spacing w:after="240"/>
      <w:outlineLvl w:val="2"/>
    </w:pPr>
    <w:rPr>
      <w:i/>
    </w:rPr>
  </w:style>
  <w:style w:type="paragraph" w:styleId="Heading4">
    <w:name w:val="heading 4"/>
    <w:basedOn w:val="Normal"/>
    <w:next w:val="Normal"/>
    <w:qFormat/>
    <w:rsid w:val="001C1AD3"/>
    <w:pPr>
      <w:keepNext/>
      <w:jc w:val="left"/>
      <w:outlineLvl w:val="3"/>
    </w:pPr>
    <w:rPr>
      <w:rFonts w:ascii="Palatino" w:hAnsi="Palatino"/>
      <w:b/>
      <w:lang w:val="en-GB"/>
    </w:rPr>
  </w:style>
  <w:style w:type="paragraph" w:styleId="Heading5">
    <w:name w:val="heading 5"/>
    <w:basedOn w:val="Normal"/>
    <w:next w:val="Normal"/>
    <w:qFormat/>
    <w:rsid w:val="001C1AD3"/>
    <w:pPr>
      <w:keepNext/>
      <w:spacing w:after="120"/>
      <w:jc w:val="left"/>
      <w:outlineLvl w:val="4"/>
    </w:pPr>
    <w:rPr>
      <w:rFonts w:ascii="Palatino" w:hAnsi="Palatino"/>
      <w:i/>
      <w:iCs/>
    </w:rPr>
  </w:style>
  <w:style w:type="paragraph" w:styleId="Heading6">
    <w:name w:val="heading 6"/>
    <w:basedOn w:val="Normal"/>
    <w:next w:val="Normal"/>
    <w:qFormat/>
    <w:rsid w:val="001C1AD3"/>
    <w:pPr>
      <w:keepNext/>
      <w:ind w:right="-2128"/>
      <w:jc w:val="left"/>
      <w:outlineLvl w:val="5"/>
    </w:pPr>
    <w:rPr>
      <w:rFonts w:ascii="Arial" w:hAnsi="Arial"/>
      <w:color w:val="00000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bodytext">
    <w:name w:val="Fax body text"/>
    <w:basedOn w:val="Normal"/>
    <w:rsid w:val="001C1AD3"/>
    <w:pPr>
      <w:widowControl w:val="0"/>
      <w:tabs>
        <w:tab w:val="right" w:pos="2395"/>
        <w:tab w:val="left" w:pos="2678"/>
        <w:tab w:val="right" w:pos="4804"/>
        <w:tab w:val="left" w:pos="5088"/>
      </w:tabs>
      <w:spacing w:after="20" w:line="260" w:lineRule="atLeast"/>
      <w:jc w:val="left"/>
    </w:pPr>
    <w:rPr>
      <w:rFonts w:ascii="Times New Roman" w:hAnsi="Times New Roman"/>
      <w:sz w:val="24"/>
    </w:rPr>
  </w:style>
  <w:style w:type="paragraph" w:customStyle="1" w:styleId="Faxinfotext">
    <w:name w:val="Fax info text"/>
    <w:basedOn w:val="Normal"/>
    <w:rsid w:val="001C1AD3"/>
    <w:pPr>
      <w:widowControl w:val="0"/>
      <w:tabs>
        <w:tab w:val="right" w:pos="2395"/>
        <w:tab w:val="left" w:pos="2678"/>
        <w:tab w:val="right" w:pos="4804"/>
        <w:tab w:val="left" w:pos="5088"/>
      </w:tabs>
      <w:spacing w:line="260" w:lineRule="atLeast"/>
      <w:jc w:val="left"/>
    </w:pPr>
    <w:rPr>
      <w:rFonts w:ascii="Arial" w:hAnsi="Arial" w:cs="Arial"/>
      <w:sz w:val="24"/>
    </w:rPr>
  </w:style>
  <w:style w:type="paragraph" w:customStyle="1" w:styleId="Faxheader">
    <w:name w:val="Fax header"/>
    <w:basedOn w:val="Faxinfotext"/>
    <w:rsid w:val="001C1AD3"/>
    <w:rPr>
      <w:b/>
      <w:bCs/>
      <w:sz w:val="36"/>
    </w:rPr>
  </w:style>
  <w:style w:type="paragraph" w:customStyle="1" w:styleId="para">
    <w:name w:val="para"/>
    <w:basedOn w:val="Normal"/>
    <w:rsid w:val="001C1AD3"/>
    <w:pPr>
      <w:spacing w:after="240"/>
    </w:pPr>
    <w:rPr>
      <w:rFonts w:ascii="Palatino" w:hAnsi="Palatino"/>
    </w:rPr>
  </w:style>
  <w:style w:type="paragraph" w:styleId="Title">
    <w:name w:val="Title"/>
    <w:basedOn w:val="Normal"/>
    <w:qFormat/>
    <w:rsid w:val="001C1AD3"/>
    <w:pPr>
      <w:jc w:val="center"/>
    </w:pPr>
    <w:rPr>
      <w:rFonts w:ascii="Times New Roman" w:hAnsi="Times New Roman"/>
      <w:b/>
      <w:lang w:val="en-GB"/>
    </w:rPr>
  </w:style>
  <w:style w:type="paragraph" w:styleId="BodyText">
    <w:name w:val="Body Text"/>
    <w:basedOn w:val="Normal"/>
    <w:rsid w:val="001C1AD3"/>
    <w:pPr>
      <w:jc w:val="left"/>
    </w:pPr>
    <w:rPr>
      <w:rFonts w:ascii="Palatino" w:hAnsi="Palatino"/>
      <w:u w:val="single"/>
      <w:lang w:val="en-GB"/>
    </w:rPr>
  </w:style>
  <w:style w:type="paragraph" w:customStyle="1" w:styleId="projectfirstline">
    <w:name w:val="project first line"/>
    <w:basedOn w:val="Normal"/>
    <w:rsid w:val="001C1AD3"/>
    <w:pPr>
      <w:ind w:left="360" w:hanging="360"/>
      <w:jc w:val="left"/>
    </w:pPr>
    <w:rPr>
      <w:rFonts w:ascii="Palatino" w:hAnsi="Palatino"/>
    </w:rPr>
  </w:style>
  <w:style w:type="paragraph" w:styleId="Header">
    <w:name w:val="header"/>
    <w:basedOn w:val="Normal"/>
    <w:rsid w:val="001C1AD3"/>
    <w:pPr>
      <w:tabs>
        <w:tab w:val="center" w:pos="4153"/>
        <w:tab w:val="right" w:pos="8306"/>
      </w:tabs>
    </w:pPr>
  </w:style>
  <w:style w:type="paragraph" w:styleId="Footer">
    <w:name w:val="footer"/>
    <w:basedOn w:val="Normal"/>
    <w:link w:val="FooterChar"/>
    <w:uiPriority w:val="99"/>
    <w:rsid w:val="001C1AD3"/>
    <w:pPr>
      <w:tabs>
        <w:tab w:val="center" w:pos="4153"/>
        <w:tab w:val="right" w:pos="8306"/>
      </w:tabs>
    </w:pPr>
  </w:style>
  <w:style w:type="character" w:styleId="PageNumber">
    <w:name w:val="page number"/>
    <w:basedOn w:val="DefaultParagraphFont"/>
    <w:rsid w:val="001C1AD3"/>
  </w:style>
  <w:style w:type="character" w:styleId="Hyperlink">
    <w:name w:val="Hyperlink"/>
    <w:basedOn w:val="DefaultParagraphFont"/>
    <w:rsid w:val="001C1AD3"/>
    <w:rPr>
      <w:color w:val="0000FF"/>
      <w:u w:val="single"/>
    </w:rPr>
  </w:style>
  <w:style w:type="paragraph" w:customStyle="1" w:styleId="bodytext0">
    <w:name w:val="bodytext"/>
    <w:basedOn w:val="Normal"/>
    <w:rsid w:val="001C1AD3"/>
    <w:pPr>
      <w:spacing w:after="240"/>
    </w:pPr>
    <w:rPr>
      <w:sz w:val="20"/>
    </w:rPr>
  </w:style>
  <w:style w:type="paragraph" w:customStyle="1" w:styleId="noindents">
    <w:name w:val="no. indents"/>
    <w:basedOn w:val="Normal"/>
    <w:rsid w:val="001C1AD3"/>
    <w:pPr>
      <w:spacing w:before="240"/>
      <w:ind w:left="560" w:hanging="560"/>
    </w:pPr>
    <w:rPr>
      <w:lang w:val="en-US"/>
    </w:rPr>
  </w:style>
  <w:style w:type="paragraph" w:styleId="BalloonText">
    <w:name w:val="Balloon Text"/>
    <w:basedOn w:val="Normal"/>
    <w:semiHidden/>
    <w:rsid w:val="006C09DA"/>
    <w:rPr>
      <w:rFonts w:ascii="Tahoma" w:hAnsi="Tahoma" w:cs="Tahoma"/>
      <w:sz w:val="16"/>
      <w:szCs w:val="16"/>
    </w:rPr>
  </w:style>
  <w:style w:type="paragraph" w:styleId="BodyText2">
    <w:name w:val="Body Text 2"/>
    <w:basedOn w:val="Normal"/>
    <w:rsid w:val="00EF5B65"/>
    <w:pPr>
      <w:spacing w:after="120" w:line="480" w:lineRule="auto"/>
    </w:pPr>
  </w:style>
  <w:style w:type="character" w:styleId="CommentReference">
    <w:name w:val="annotation reference"/>
    <w:basedOn w:val="DefaultParagraphFont"/>
    <w:rsid w:val="004C5288"/>
    <w:rPr>
      <w:sz w:val="16"/>
      <w:szCs w:val="16"/>
    </w:rPr>
  </w:style>
  <w:style w:type="paragraph" w:styleId="CommentText">
    <w:name w:val="annotation text"/>
    <w:basedOn w:val="Normal"/>
    <w:link w:val="CommentTextChar"/>
    <w:rsid w:val="004C5288"/>
    <w:rPr>
      <w:sz w:val="20"/>
    </w:rPr>
  </w:style>
  <w:style w:type="character" w:customStyle="1" w:styleId="CommentTextChar">
    <w:name w:val="Comment Text Char"/>
    <w:basedOn w:val="DefaultParagraphFont"/>
    <w:link w:val="CommentText"/>
    <w:rsid w:val="004C5288"/>
    <w:rPr>
      <w:rFonts w:ascii="Times" w:hAnsi="Times"/>
      <w:lang w:eastAsia="en-US"/>
    </w:rPr>
  </w:style>
  <w:style w:type="paragraph" w:styleId="CommentSubject">
    <w:name w:val="annotation subject"/>
    <w:basedOn w:val="CommentText"/>
    <w:next w:val="CommentText"/>
    <w:link w:val="CommentSubjectChar"/>
    <w:rsid w:val="004C5288"/>
    <w:rPr>
      <w:b/>
      <w:bCs/>
    </w:rPr>
  </w:style>
  <w:style w:type="character" w:customStyle="1" w:styleId="CommentSubjectChar">
    <w:name w:val="Comment Subject Char"/>
    <w:basedOn w:val="CommentTextChar"/>
    <w:link w:val="CommentSubject"/>
    <w:rsid w:val="004C5288"/>
    <w:rPr>
      <w:rFonts w:ascii="Times" w:hAnsi="Times"/>
      <w:b/>
      <w:bCs/>
      <w:lang w:eastAsia="en-US"/>
    </w:rPr>
  </w:style>
  <w:style w:type="paragraph" w:styleId="ListParagraph">
    <w:name w:val="List Paragraph"/>
    <w:basedOn w:val="Normal"/>
    <w:uiPriority w:val="34"/>
    <w:qFormat/>
    <w:rsid w:val="00654D61"/>
    <w:pPr>
      <w:ind w:left="720"/>
      <w:contextualSpacing/>
    </w:pPr>
  </w:style>
  <w:style w:type="table" w:styleId="TableGrid">
    <w:name w:val="Table Grid"/>
    <w:basedOn w:val="TableNormal"/>
    <w:rsid w:val="0098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4D8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BA7537"/>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01999">
      <w:bodyDiv w:val="1"/>
      <w:marLeft w:val="0"/>
      <w:marRight w:val="0"/>
      <w:marTop w:val="0"/>
      <w:marBottom w:val="0"/>
      <w:divBdr>
        <w:top w:val="none" w:sz="0" w:space="0" w:color="auto"/>
        <w:left w:val="none" w:sz="0" w:space="0" w:color="auto"/>
        <w:bottom w:val="none" w:sz="0" w:space="0" w:color="auto"/>
        <w:right w:val="none" w:sz="0" w:space="0" w:color="auto"/>
      </w:divBdr>
      <w:divsChild>
        <w:div w:id="344408483">
          <w:marLeft w:val="0"/>
          <w:marRight w:val="0"/>
          <w:marTop w:val="0"/>
          <w:marBottom w:val="0"/>
          <w:divBdr>
            <w:top w:val="none" w:sz="0" w:space="0" w:color="auto"/>
            <w:left w:val="none" w:sz="0" w:space="0" w:color="auto"/>
            <w:bottom w:val="none" w:sz="0" w:space="0" w:color="auto"/>
            <w:right w:val="none" w:sz="0" w:space="0" w:color="auto"/>
          </w:divBdr>
        </w:div>
      </w:divsChild>
    </w:div>
    <w:div w:id="1538153928">
      <w:bodyDiv w:val="1"/>
      <w:marLeft w:val="0"/>
      <w:marRight w:val="0"/>
      <w:marTop w:val="0"/>
      <w:marBottom w:val="0"/>
      <w:divBdr>
        <w:top w:val="none" w:sz="0" w:space="0" w:color="auto"/>
        <w:left w:val="none" w:sz="0" w:space="0" w:color="auto"/>
        <w:bottom w:val="none" w:sz="0" w:space="0" w:color="auto"/>
        <w:right w:val="none" w:sz="0" w:space="0" w:color="auto"/>
      </w:divBdr>
    </w:div>
    <w:div w:id="1554654605">
      <w:bodyDiv w:val="1"/>
      <w:marLeft w:val="0"/>
      <w:marRight w:val="0"/>
      <w:marTop w:val="0"/>
      <w:marBottom w:val="0"/>
      <w:divBdr>
        <w:top w:val="none" w:sz="0" w:space="0" w:color="auto"/>
        <w:left w:val="none" w:sz="0" w:space="0" w:color="auto"/>
        <w:bottom w:val="none" w:sz="0" w:space="0" w:color="auto"/>
        <w:right w:val="none" w:sz="0" w:space="0" w:color="auto"/>
      </w:divBdr>
    </w:div>
    <w:div w:id="1809931831">
      <w:bodyDiv w:val="1"/>
      <w:marLeft w:val="0"/>
      <w:marRight w:val="0"/>
      <w:marTop w:val="0"/>
      <w:marBottom w:val="0"/>
      <w:divBdr>
        <w:top w:val="none" w:sz="0" w:space="0" w:color="auto"/>
        <w:left w:val="none" w:sz="0" w:space="0" w:color="auto"/>
        <w:bottom w:val="none" w:sz="0" w:space="0" w:color="auto"/>
        <w:right w:val="none" w:sz="0" w:space="0" w:color="auto"/>
      </w:divBdr>
      <w:divsChild>
        <w:div w:id="1927112132">
          <w:marLeft w:val="0"/>
          <w:marRight w:val="0"/>
          <w:marTop w:val="0"/>
          <w:marBottom w:val="0"/>
          <w:divBdr>
            <w:top w:val="none" w:sz="0" w:space="0" w:color="auto"/>
            <w:left w:val="none" w:sz="0" w:space="0" w:color="auto"/>
            <w:bottom w:val="none" w:sz="0" w:space="0" w:color="auto"/>
            <w:right w:val="none" w:sz="0" w:space="0" w:color="auto"/>
          </w:divBdr>
        </w:div>
        <w:div w:id="1157069629">
          <w:marLeft w:val="0"/>
          <w:marRight w:val="0"/>
          <w:marTop w:val="0"/>
          <w:marBottom w:val="0"/>
          <w:divBdr>
            <w:top w:val="none" w:sz="0" w:space="0" w:color="auto"/>
            <w:left w:val="none" w:sz="0" w:space="0" w:color="auto"/>
            <w:bottom w:val="none" w:sz="0" w:space="0" w:color="auto"/>
            <w:right w:val="none" w:sz="0" w:space="0" w:color="auto"/>
          </w:divBdr>
        </w:div>
        <w:div w:id="2036540275">
          <w:marLeft w:val="0"/>
          <w:marRight w:val="0"/>
          <w:marTop w:val="0"/>
          <w:marBottom w:val="0"/>
          <w:divBdr>
            <w:top w:val="none" w:sz="0" w:space="0" w:color="auto"/>
            <w:left w:val="none" w:sz="0" w:space="0" w:color="auto"/>
            <w:bottom w:val="none" w:sz="0" w:space="0" w:color="auto"/>
            <w:right w:val="none" w:sz="0" w:space="0" w:color="auto"/>
          </w:divBdr>
        </w:div>
        <w:div w:id="2074742447">
          <w:marLeft w:val="0"/>
          <w:marRight w:val="0"/>
          <w:marTop w:val="0"/>
          <w:marBottom w:val="0"/>
          <w:divBdr>
            <w:top w:val="none" w:sz="0" w:space="0" w:color="auto"/>
            <w:left w:val="none" w:sz="0" w:space="0" w:color="auto"/>
            <w:bottom w:val="none" w:sz="0" w:space="0" w:color="auto"/>
            <w:right w:val="none" w:sz="0" w:space="0" w:color="auto"/>
          </w:divBdr>
        </w:div>
        <w:div w:id="1706712739">
          <w:marLeft w:val="0"/>
          <w:marRight w:val="0"/>
          <w:marTop w:val="0"/>
          <w:marBottom w:val="0"/>
          <w:divBdr>
            <w:top w:val="none" w:sz="0" w:space="0" w:color="auto"/>
            <w:left w:val="none" w:sz="0" w:space="0" w:color="auto"/>
            <w:bottom w:val="none" w:sz="0" w:space="0" w:color="auto"/>
            <w:right w:val="none" w:sz="0" w:space="0" w:color="auto"/>
          </w:divBdr>
        </w:div>
        <w:div w:id="915015791">
          <w:marLeft w:val="0"/>
          <w:marRight w:val="0"/>
          <w:marTop w:val="0"/>
          <w:marBottom w:val="0"/>
          <w:divBdr>
            <w:top w:val="none" w:sz="0" w:space="0" w:color="auto"/>
            <w:left w:val="none" w:sz="0" w:space="0" w:color="auto"/>
            <w:bottom w:val="none" w:sz="0" w:space="0" w:color="auto"/>
            <w:right w:val="none" w:sz="0" w:space="0" w:color="auto"/>
          </w:divBdr>
        </w:div>
        <w:div w:id="439683715">
          <w:marLeft w:val="0"/>
          <w:marRight w:val="0"/>
          <w:marTop w:val="0"/>
          <w:marBottom w:val="0"/>
          <w:divBdr>
            <w:top w:val="none" w:sz="0" w:space="0" w:color="auto"/>
            <w:left w:val="none" w:sz="0" w:space="0" w:color="auto"/>
            <w:bottom w:val="none" w:sz="0" w:space="0" w:color="auto"/>
            <w:right w:val="none" w:sz="0" w:space="0" w:color="auto"/>
          </w:divBdr>
        </w:div>
        <w:div w:id="1384597574">
          <w:marLeft w:val="0"/>
          <w:marRight w:val="0"/>
          <w:marTop w:val="0"/>
          <w:marBottom w:val="0"/>
          <w:divBdr>
            <w:top w:val="none" w:sz="0" w:space="0" w:color="auto"/>
            <w:left w:val="none" w:sz="0" w:space="0" w:color="auto"/>
            <w:bottom w:val="none" w:sz="0" w:space="0" w:color="auto"/>
            <w:right w:val="none" w:sz="0" w:space="0" w:color="auto"/>
          </w:divBdr>
        </w:div>
        <w:div w:id="995955203">
          <w:marLeft w:val="0"/>
          <w:marRight w:val="0"/>
          <w:marTop w:val="0"/>
          <w:marBottom w:val="0"/>
          <w:divBdr>
            <w:top w:val="none" w:sz="0" w:space="0" w:color="auto"/>
            <w:left w:val="none" w:sz="0" w:space="0" w:color="auto"/>
            <w:bottom w:val="none" w:sz="0" w:space="0" w:color="auto"/>
            <w:right w:val="none" w:sz="0" w:space="0" w:color="auto"/>
          </w:divBdr>
        </w:div>
        <w:div w:id="455873027">
          <w:marLeft w:val="0"/>
          <w:marRight w:val="0"/>
          <w:marTop w:val="0"/>
          <w:marBottom w:val="0"/>
          <w:divBdr>
            <w:top w:val="none" w:sz="0" w:space="0" w:color="auto"/>
            <w:left w:val="none" w:sz="0" w:space="0" w:color="auto"/>
            <w:bottom w:val="none" w:sz="0" w:space="0" w:color="auto"/>
            <w:right w:val="none" w:sz="0" w:space="0" w:color="auto"/>
          </w:divBdr>
        </w:div>
        <w:div w:id="258102060">
          <w:marLeft w:val="0"/>
          <w:marRight w:val="0"/>
          <w:marTop w:val="0"/>
          <w:marBottom w:val="0"/>
          <w:divBdr>
            <w:top w:val="none" w:sz="0" w:space="0" w:color="auto"/>
            <w:left w:val="none" w:sz="0" w:space="0" w:color="auto"/>
            <w:bottom w:val="none" w:sz="0" w:space="0" w:color="auto"/>
            <w:right w:val="none" w:sz="0" w:space="0" w:color="auto"/>
          </w:divBdr>
        </w:div>
        <w:div w:id="1720396367">
          <w:marLeft w:val="0"/>
          <w:marRight w:val="0"/>
          <w:marTop w:val="0"/>
          <w:marBottom w:val="0"/>
          <w:divBdr>
            <w:top w:val="none" w:sz="0" w:space="0" w:color="auto"/>
            <w:left w:val="none" w:sz="0" w:space="0" w:color="auto"/>
            <w:bottom w:val="none" w:sz="0" w:space="0" w:color="auto"/>
            <w:right w:val="none" w:sz="0" w:space="0" w:color="auto"/>
          </w:divBdr>
        </w:div>
        <w:div w:id="682829856">
          <w:marLeft w:val="0"/>
          <w:marRight w:val="0"/>
          <w:marTop w:val="0"/>
          <w:marBottom w:val="0"/>
          <w:divBdr>
            <w:top w:val="none" w:sz="0" w:space="0" w:color="auto"/>
            <w:left w:val="none" w:sz="0" w:space="0" w:color="auto"/>
            <w:bottom w:val="none" w:sz="0" w:space="0" w:color="auto"/>
            <w:right w:val="none" w:sz="0" w:space="0" w:color="auto"/>
          </w:divBdr>
        </w:div>
        <w:div w:id="1665039173">
          <w:marLeft w:val="0"/>
          <w:marRight w:val="0"/>
          <w:marTop w:val="0"/>
          <w:marBottom w:val="0"/>
          <w:divBdr>
            <w:top w:val="none" w:sz="0" w:space="0" w:color="auto"/>
            <w:left w:val="none" w:sz="0" w:space="0" w:color="auto"/>
            <w:bottom w:val="none" w:sz="0" w:space="0" w:color="auto"/>
            <w:right w:val="none" w:sz="0" w:space="0" w:color="auto"/>
          </w:divBdr>
        </w:div>
        <w:div w:id="858157760">
          <w:marLeft w:val="0"/>
          <w:marRight w:val="0"/>
          <w:marTop w:val="0"/>
          <w:marBottom w:val="0"/>
          <w:divBdr>
            <w:top w:val="none" w:sz="0" w:space="0" w:color="auto"/>
            <w:left w:val="none" w:sz="0" w:space="0" w:color="auto"/>
            <w:bottom w:val="none" w:sz="0" w:space="0" w:color="auto"/>
            <w:right w:val="none" w:sz="0" w:space="0" w:color="auto"/>
          </w:divBdr>
        </w:div>
        <w:div w:id="1273439413">
          <w:marLeft w:val="0"/>
          <w:marRight w:val="0"/>
          <w:marTop w:val="0"/>
          <w:marBottom w:val="0"/>
          <w:divBdr>
            <w:top w:val="none" w:sz="0" w:space="0" w:color="auto"/>
            <w:left w:val="none" w:sz="0" w:space="0" w:color="auto"/>
            <w:bottom w:val="none" w:sz="0" w:space="0" w:color="auto"/>
            <w:right w:val="none" w:sz="0" w:space="0" w:color="auto"/>
          </w:divBdr>
        </w:div>
        <w:div w:id="1318875214">
          <w:marLeft w:val="0"/>
          <w:marRight w:val="0"/>
          <w:marTop w:val="0"/>
          <w:marBottom w:val="0"/>
          <w:divBdr>
            <w:top w:val="none" w:sz="0" w:space="0" w:color="auto"/>
            <w:left w:val="none" w:sz="0" w:space="0" w:color="auto"/>
            <w:bottom w:val="none" w:sz="0" w:space="0" w:color="auto"/>
            <w:right w:val="none" w:sz="0" w:space="0" w:color="auto"/>
          </w:divBdr>
        </w:div>
        <w:div w:id="26682145">
          <w:marLeft w:val="0"/>
          <w:marRight w:val="0"/>
          <w:marTop w:val="0"/>
          <w:marBottom w:val="0"/>
          <w:divBdr>
            <w:top w:val="none" w:sz="0" w:space="0" w:color="auto"/>
            <w:left w:val="none" w:sz="0" w:space="0" w:color="auto"/>
            <w:bottom w:val="none" w:sz="0" w:space="0" w:color="auto"/>
            <w:right w:val="none" w:sz="0" w:space="0" w:color="auto"/>
          </w:divBdr>
        </w:div>
        <w:div w:id="914585858">
          <w:marLeft w:val="0"/>
          <w:marRight w:val="0"/>
          <w:marTop w:val="0"/>
          <w:marBottom w:val="0"/>
          <w:divBdr>
            <w:top w:val="none" w:sz="0" w:space="0" w:color="auto"/>
            <w:left w:val="none" w:sz="0" w:space="0" w:color="auto"/>
            <w:bottom w:val="none" w:sz="0" w:space="0" w:color="auto"/>
            <w:right w:val="none" w:sz="0" w:space="0" w:color="auto"/>
          </w:divBdr>
        </w:div>
        <w:div w:id="1902906219">
          <w:marLeft w:val="0"/>
          <w:marRight w:val="0"/>
          <w:marTop w:val="0"/>
          <w:marBottom w:val="0"/>
          <w:divBdr>
            <w:top w:val="none" w:sz="0" w:space="0" w:color="auto"/>
            <w:left w:val="none" w:sz="0" w:space="0" w:color="auto"/>
            <w:bottom w:val="none" w:sz="0" w:space="0" w:color="auto"/>
            <w:right w:val="none" w:sz="0" w:space="0" w:color="auto"/>
          </w:divBdr>
        </w:div>
        <w:div w:id="429619624">
          <w:marLeft w:val="0"/>
          <w:marRight w:val="0"/>
          <w:marTop w:val="0"/>
          <w:marBottom w:val="0"/>
          <w:divBdr>
            <w:top w:val="none" w:sz="0" w:space="0" w:color="auto"/>
            <w:left w:val="none" w:sz="0" w:space="0" w:color="auto"/>
            <w:bottom w:val="none" w:sz="0" w:space="0" w:color="auto"/>
            <w:right w:val="none" w:sz="0" w:space="0" w:color="auto"/>
          </w:divBdr>
        </w:div>
        <w:div w:id="1297225663">
          <w:marLeft w:val="0"/>
          <w:marRight w:val="0"/>
          <w:marTop w:val="0"/>
          <w:marBottom w:val="0"/>
          <w:divBdr>
            <w:top w:val="none" w:sz="0" w:space="0" w:color="auto"/>
            <w:left w:val="none" w:sz="0" w:space="0" w:color="auto"/>
            <w:bottom w:val="none" w:sz="0" w:space="0" w:color="auto"/>
            <w:right w:val="none" w:sz="0" w:space="0" w:color="auto"/>
          </w:divBdr>
        </w:div>
        <w:div w:id="227964738">
          <w:marLeft w:val="0"/>
          <w:marRight w:val="0"/>
          <w:marTop w:val="0"/>
          <w:marBottom w:val="0"/>
          <w:divBdr>
            <w:top w:val="none" w:sz="0" w:space="0" w:color="auto"/>
            <w:left w:val="none" w:sz="0" w:space="0" w:color="auto"/>
            <w:bottom w:val="none" w:sz="0" w:space="0" w:color="auto"/>
            <w:right w:val="none" w:sz="0" w:space="0" w:color="auto"/>
          </w:divBdr>
        </w:div>
        <w:div w:id="155696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er.edu.au/files/Leadership_and_Mission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ER%20Templates\ACER%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ACER memorandum</Template>
  <TotalTime>61</TotalTime>
  <Pages>3</Pages>
  <Words>871</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Telephone:	(03) 9277 5</vt:lpstr>
    </vt:vector>
  </TitlesOfParts>
  <Company>ACER</Company>
  <LinksUpToDate>false</LinksUpToDate>
  <CharactersWithSpaces>6501</CharactersWithSpaces>
  <SharedDoc>false</SharedDoc>
  <HLinks>
    <vt:vector size="6" baseType="variant">
      <vt:variant>
        <vt:i4>3801209</vt:i4>
      </vt:variant>
      <vt:variant>
        <vt:i4>0</vt:i4>
      </vt:variant>
      <vt:variant>
        <vt:i4>0</vt:i4>
      </vt:variant>
      <vt:variant>
        <vt:i4>5</vt:i4>
      </vt:variant>
      <vt:variant>
        <vt:lpwstr>http://www.acer.edu.au/employment/LDF.html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(03) 9277 5</dc:title>
  <dc:creator>ACER</dc:creator>
  <cp:lastModifiedBy>James, Kelly-ann</cp:lastModifiedBy>
  <cp:revision>8</cp:revision>
  <cp:lastPrinted>2015-07-07T06:37:00Z</cp:lastPrinted>
  <dcterms:created xsi:type="dcterms:W3CDTF">2018-09-05T12:51:00Z</dcterms:created>
  <dcterms:modified xsi:type="dcterms:W3CDTF">2018-10-24T04:37:00Z</dcterms:modified>
</cp:coreProperties>
</file>