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C5" w:rsidRDefault="00B94DC5">
      <w:pPr>
        <w:tabs>
          <w:tab w:val="left" w:pos="2520"/>
        </w:tabs>
        <w:jc w:val="center"/>
        <w:rPr>
          <w:b/>
          <w:noProof/>
          <w:sz w:val="36"/>
          <w:szCs w:val="36"/>
        </w:rPr>
      </w:pPr>
    </w:p>
    <w:p w:rsidR="00EB4728" w:rsidRDefault="005B15F1" w:rsidP="00B94DC5">
      <w:pPr>
        <w:tabs>
          <w:tab w:val="left" w:pos="2520"/>
        </w:tabs>
        <w:rPr>
          <w:rFonts w:ascii="Arial" w:hAnsi="Arial" w:cs="Arial"/>
          <w:b/>
          <w:sz w:val="22"/>
          <w:u w:val="single"/>
        </w:rPr>
      </w:pPr>
      <w:r>
        <w:rPr>
          <w:b/>
          <w:noProof/>
          <w:sz w:val="36"/>
          <w:szCs w:val="36"/>
          <w:lang w:eastAsia="en-GB"/>
        </w:rPr>
        <w:drawing>
          <wp:inline distT="0" distB="0" distL="0" distR="0">
            <wp:extent cx="1838325" cy="1190625"/>
            <wp:effectExtent l="0" t="0" r="0" b="0"/>
            <wp:docPr id="1" name="Picture 1" descr="UTC M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C MT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a:ln>
                      <a:noFill/>
                    </a:ln>
                  </pic:spPr>
                </pic:pic>
              </a:graphicData>
            </a:graphic>
          </wp:inline>
        </w:drawing>
      </w:r>
    </w:p>
    <w:p w:rsidR="00EB4728" w:rsidRPr="00CA716B" w:rsidRDefault="00616E71" w:rsidP="00CA716B">
      <w:pPr>
        <w:jc w:val="center"/>
        <w:rPr>
          <w:rFonts w:ascii="Arial" w:hAnsi="Arial" w:cs="Arial"/>
          <w:b/>
          <w:szCs w:val="24"/>
          <w:u w:val="single"/>
        </w:rPr>
      </w:pPr>
      <w:r w:rsidRPr="00362307">
        <w:rPr>
          <w:rFonts w:ascii="Arial" w:hAnsi="Arial" w:cs="Arial"/>
          <w:b/>
          <w:szCs w:val="24"/>
          <w:u w:val="single"/>
        </w:rPr>
        <w:t xml:space="preserve">JOB </w:t>
      </w:r>
      <w:r w:rsidR="00B94DC5" w:rsidRPr="00362307">
        <w:rPr>
          <w:rFonts w:ascii="Arial" w:hAnsi="Arial" w:cs="Arial"/>
          <w:b/>
          <w:szCs w:val="24"/>
          <w:u w:val="single"/>
        </w:rPr>
        <w:t>PROFILE</w:t>
      </w:r>
    </w:p>
    <w:tbl>
      <w:tblPr>
        <w:tblW w:w="9244" w:type="dxa"/>
        <w:tblLayout w:type="fixed"/>
        <w:tblLook w:val="0000" w:firstRow="0" w:lastRow="0" w:firstColumn="0" w:lastColumn="0" w:noHBand="0" w:noVBand="0"/>
      </w:tblPr>
      <w:tblGrid>
        <w:gridCol w:w="1728"/>
        <w:gridCol w:w="583"/>
        <w:gridCol w:w="5877"/>
        <w:gridCol w:w="1056"/>
      </w:tblGrid>
      <w:tr w:rsidR="00EB4728" w:rsidTr="00CA716B">
        <w:tc>
          <w:tcPr>
            <w:tcW w:w="1728" w:type="dxa"/>
          </w:tcPr>
          <w:p w:rsidR="00EB4728" w:rsidRDefault="00EB4728">
            <w:pPr>
              <w:rPr>
                <w:rFonts w:ascii="Arial" w:hAnsi="Arial" w:cs="Arial"/>
                <w:b/>
                <w:sz w:val="22"/>
                <w:u w:val="single"/>
              </w:rPr>
            </w:pPr>
          </w:p>
        </w:tc>
        <w:tc>
          <w:tcPr>
            <w:tcW w:w="6460" w:type="dxa"/>
            <w:gridSpan w:val="2"/>
          </w:tcPr>
          <w:p w:rsidR="00EB4728" w:rsidRDefault="00EB4728">
            <w:pPr>
              <w:rPr>
                <w:rFonts w:ascii="Arial" w:hAnsi="Arial" w:cs="Arial"/>
                <w:b/>
                <w:sz w:val="22"/>
                <w:u w:val="single"/>
              </w:rPr>
            </w:pPr>
          </w:p>
        </w:tc>
        <w:tc>
          <w:tcPr>
            <w:tcW w:w="1056" w:type="dxa"/>
          </w:tcPr>
          <w:p w:rsidR="00EB4728" w:rsidRDefault="00EB4728">
            <w:pPr>
              <w:rPr>
                <w:rFonts w:ascii="Arial" w:hAnsi="Arial" w:cs="Arial"/>
                <w:sz w:val="22"/>
              </w:rPr>
            </w:pPr>
          </w:p>
        </w:tc>
      </w:tr>
      <w:tr w:rsidR="00EB4728" w:rsidTr="00CA716B">
        <w:tc>
          <w:tcPr>
            <w:tcW w:w="1728" w:type="dxa"/>
          </w:tcPr>
          <w:p w:rsidR="00EB4728" w:rsidRPr="005B15F1" w:rsidRDefault="00EB4728">
            <w:pPr>
              <w:spacing w:line="480" w:lineRule="auto"/>
              <w:rPr>
                <w:rFonts w:ascii="Arial" w:hAnsi="Arial" w:cs="Arial"/>
                <w:b/>
                <w:sz w:val="22"/>
                <w:szCs w:val="22"/>
              </w:rPr>
            </w:pPr>
            <w:r w:rsidRPr="005B15F1">
              <w:rPr>
                <w:rFonts w:ascii="Arial" w:hAnsi="Arial" w:cs="Arial"/>
                <w:b/>
                <w:sz w:val="22"/>
                <w:szCs w:val="22"/>
              </w:rPr>
              <w:t>Post:</w:t>
            </w:r>
          </w:p>
        </w:tc>
        <w:tc>
          <w:tcPr>
            <w:tcW w:w="6460" w:type="dxa"/>
            <w:gridSpan w:val="2"/>
          </w:tcPr>
          <w:p w:rsidR="00EB4728" w:rsidRPr="005B15F1" w:rsidRDefault="00CA716B" w:rsidP="00362307">
            <w:pPr>
              <w:spacing w:line="480" w:lineRule="auto"/>
              <w:rPr>
                <w:rFonts w:ascii="Arial" w:hAnsi="Arial" w:cs="Arial"/>
                <w:sz w:val="22"/>
                <w:szCs w:val="22"/>
              </w:rPr>
            </w:pPr>
            <w:r>
              <w:rPr>
                <w:rFonts w:ascii="Arial" w:hAnsi="Arial" w:cs="Arial"/>
                <w:sz w:val="22"/>
                <w:szCs w:val="22"/>
              </w:rPr>
              <w:t xml:space="preserve">         </w:t>
            </w:r>
            <w:r w:rsidR="00254B57" w:rsidRPr="005B15F1">
              <w:rPr>
                <w:rFonts w:ascii="Arial" w:hAnsi="Arial" w:cs="Arial"/>
                <w:sz w:val="22"/>
                <w:szCs w:val="22"/>
              </w:rPr>
              <w:t xml:space="preserve">Exams and </w:t>
            </w:r>
            <w:r w:rsidR="00023683" w:rsidRPr="005B15F1">
              <w:rPr>
                <w:rFonts w:ascii="Arial" w:hAnsi="Arial" w:cs="Arial"/>
                <w:sz w:val="22"/>
                <w:szCs w:val="22"/>
              </w:rPr>
              <w:t xml:space="preserve">MIS Co-ordinator </w:t>
            </w:r>
          </w:p>
        </w:tc>
        <w:tc>
          <w:tcPr>
            <w:tcW w:w="1056" w:type="dxa"/>
          </w:tcPr>
          <w:p w:rsidR="00EB4728" w:rsidRPr="005B15F1" w:rsidRDefault="00EB4728">
            <w:pPr>
              <w:spacing w:line="480" w:lineRule="auto"/>
              <w:rPr>
                <w:rFonts w:ascii="Arial" w:hAnsi="Arial" w:cs="Arial"/>
                <w:sz w:val="22"/>
                <w:szCs w:val="22"/>
              </w:rPr>
            </w:pPr>
          </w:p>
        </w:tc>
      </w:tr>
      <w:tr w:rsidR="00EB4728" w:rsidTr="00CA716B">
        <w:tc>
          <w:tcPr>
            <w:tcW w:w="1728" w:type="dxa"/>
          </w:tcPr>
          <w:p w:rsidR="00EB4728" w:rsidRPr="005B15F1" w:rsidRDefault="00EB4728">
            <w:pPr>
              <w:spacing w:line="480" w:lineRule="auto"/>
              <w:rPr>
                <w:rFonts w:ascii="Arial" w:hAnsi="Arial" w:cs="Arial"/>
                <w:b/>
                <w:sz w:val="22"/>
                <w:szCs w:val="22"/>
              </w:rPr>
            </w:pPr>
            <w:r w:rsidRPr="005B15F1">
              <w:rPr>
                <w:rFonts w:ascii="Arial" w:hAnsi="Arial" w:cs="Arial"/>
                <w:b/>
                <w:sz w:val="22"/>
                <w:szCs w:val="22"/>
              </w:rPr>
              <w:t>Grade:</w:t>
            </w:r>
          </w:p>
        </w:tc>
        <w:tc>
          <w:tcPr>
            <w:tcW w:w="6460" w:type="dxa"/>
            <w:gridSpan w:val="2"/>
          </w:tcPr>
          <w:p w:rsidR="00EB4728" w:rsidRPr="005B15F1" w:rsidRDefault="00CA716B">
            <w:pPr>
              <w:spacing w:line="480" w:lineRule="auto"/>
              <w:rPr>
                <w:rFonts w:ascii="Arial" w:hAnsi="Arial" w:cs="Arial"/>
                <w:sz w:val="22"/>
                <w:szCs w:val="22"/>
              </w:rPr>
            </w:pPr>
            <w:r>
              <w:rPr>
                <w:rFonts w:ascii="Arial" w:hAnsi="Arial" w:cs="Arial"/>
                <w:sz w:val="22"/>
                <w:szCs w:val="22"/>
              </w:rPr>
              <w:t xml:space="preserve">         </w:t>
            </w:r>
            <w:r w:rsidR="00362307" w:rsidRPr="005B15F1">
              <w:rPr>
                <w:rFonts w:ascii="Arial" w:hAnsi="Arial" w:cs="Arial"/>
                <w:sz w:val="22"/>
                <w:szCs w:val="22"/>
              </w:rPr>
              <w:t>£21,872 -</w:t>
            </w:r>
            <w:r w:rsidR="00972260" w:rsidRPr="005B15F1">
              <w:rPr>
                <w:rFonts w:ascii="Arial" w:hAnsi="Arial" w:cs="Arial"/>
                <w:sz w:val="22"/>
                <w:szCs w:val="22"/>
              </w:rPr>
              <w:t xml:space="preserve"> </w:t>
            </w:r>
            <w:r w:rsidR="00362307" w:rsidRPr="005B15F1">
              <w:rPr>
                <w:rFonts w:ascii="Arial" w:hAnsi="Arial" w:cs="Arial"/>
                <w:sz w:val="22"/>
                <w:szCs w:val="22"/>
              </w:rPr>
              <w:t>£25,993</w:t>
            </w:r>
          </w:p>
        </w:tc>
        <w:tc>
          <w:tcPr>
            <w:tcW w:w="1056" w:type="dxa"/>
          </w:tcPr>
          <w:p w:rsidR="00EB4728" w:rsidRPr="005B15F1" w:rsidRDefault="00EB4728">
            <w:pPr>
              <w:spacing w:line="480" w:lineRule="auto"/>
              <w:rPr>
                <w:rFonts w:ascii="Arial" w:hAnsi="Arial" w:cs="Arial"/>
                <w:sz w:val="22"/>
                <w:szCs w:val="22"/>
              </w:rPr>
            </w:pPr>
          </w:p>
        </w:tc>
      </w:tr>
      <w:tr w:rsidR="00EB4728" w:rsidTr="00CA716B">
        <w:tc>
          <w:tcPr>
            <w:tcW w:w="2311" w:type="dxa"/>
            <w:gridSpan w:val="2"/>
          </w:tcPr>
          <w:p w:rsidR="00EB4728" w:rsidRPr="005B15F1" w:rsidRDefault="00EB4728">
            <w:pPr>
              <w:rPr>
                <w:rFonts w:ascii="Arial" w:hAnsi="Arial" w:cs="Arial"/>
                <w:b/>
                <w:sz w:val="22"/>
                <w:szCs w:val="22"/>
              </w:rPr>
            </w:pPr>
            <w:r w:rsidRPr="005B15F1">
              <w:rPr>
                <w:rFonts w:ascii="Arial" w:hAnsi="Arial" w:cs="Arial"/>
                <w:b/>
                <w:sz w:val="22"/>
                <w:szCs w:val="22"/>
              </w:rPr>
              <w:t>Responsible to:</w:t>
            </w:r>
            <w:r w:rsidR="00D36074" w:rsidRPr="005B15F1">
              <w:rPr>
                <w:rFonts w:ascii="Arial" w:hAnsi="Arial" w:cs="Arial"/>
                <w:b/>
                <w:sz w:val="22"/>
                <w:szCs w:val="22"/>
              </w:rPr>
              <w:t xml:space="preserve"> </w:t>
            </w:r>
          </w:p>
          <w:p w:rsidR="00EB4728" w:rsidRPr="005B15F1" w:rsidRDefault="00EB4728">
            <w:pPr>
              <w:rPr>
                <w:rFonts w:ascii="Arial" w:hAnsi="Arial" w:cs="Arial"/>
                <w:b/>
                <w:sz w:val="22"/>
                <w:szCs w:val="22"/>
              </w:rPr>
            </w:pPr>
          </w:p>
          <w:p w:rsidR="00EF0CF5" w:rsidRPr="005B15F1" w:rsidRDefault="00EF0CF5">
            <w:pPr>
              <w:rPr>
                <w:rFonts w:ascii="Arial" w:hAnsi="Arial" w:cs="Arial"/>
                <w:b/>
                <w:sz w:val="22"/>
                <w:szCs w:val="22"/>
              </w:rPr>
            </w:pPr>
          </w:p>
          <w:p w:rsidR="00EF0CF5" w:rsidRPr="005B15F1" w:rsidRDefault="00EF0CF5">
            <w:pPr>
              <w:rPr>
                <w:rFonts w:ascii="Arial" w:hAnsi="Arial" w:cs="Arial"/>
                <w:b/>
                <w:sz w:val="22"/>
                <w:szCs w:val="22"/>
              </w:rPr>
            </w:pPr>
          </w:p>
          <w:p w:rsidR="00CA716B" w:rsidRDefault="00CA716B" w:rsidP="00470529">
            <w:pPr>
              <w:rPr>
                <w:rFonts w:ascii="Arial" w:hAnsi="Arial" w:cs="Arial"/>
                <w:b/>
                <w:sz w:val="22"/>
                <w:szCs w:val="22"/>
              </w:rPr>
            </w:pPr>
          </w:p>
          <w:p w:rsidR="00470529" w:rsidRPr="005B15F1" w:rsidRDefault="00470529" w:rsidP="00470529">
            <w:pPr>
              <w:rPr>
                <w:rFonts w:ascii="Arial" w:hAnsi="Arial" w:cs="Arial"/>
                <w:b/>
                <w:sz w:val="22"/>
                <w:szCs w:val="22"/>
              </w:rPr>
            </w:pPr>
            <w:r w:rsidRPr="005B15F1">
              <w:rPr>
                <w:rFonts w:ascii="Arial" w:hAnsi="Arial" w:cs="Arial"/>
                <w:b/>
                <w:sz w:val="22"/>
                <w:szCs w:val="22"/>
              </w:rPr>
              <w:t>Responsible for:</w:t>
            </w:r>
          </w:p>
          <w:p w:rsidR="00470529" w:rsidRPr="005B15F1" w:rsidRDefault="00470529">
            <w:pPr>
              <w:rPr>
                <w:rFonts w:ascii="Arial" w:hAnsi="Arial" w:cs="Arial"/>
                <w:b/>
                <w:sz w:val="22"/>
                <w:szCs w:val="22"/>
              </w:rPr>
            </w:pPr>
          </w:p>
        </w:tc>
        <w:tc>
          <w:tcPr>
            <w:tcW w:w="6933" w:type="dxa"/>
            <w:gridSpan w:val="2"/>
          </w:tcPr>
          <w:p w:rsidR="00EF0CF5" w:rsidRPr="005B15F1" w:rsidRDefault="005205D2" w:rsidP="008837F8">
            <w:pPr>
              <w:rPr>
                <w:rFonts w:ascii="Arial" w:hAnsi="Arial" w:cs="Arial"/>
                <w:sz w:val="22"/>
                <w:szCs w:val="22"/>
              </w:rPr>
            </w:pPr>
            <w:r w:rsidRPr="005B15F1">
              <w:rPr>
                <w:rFonts w:ascii="Arial" w:hAnsi="Arial" w:cs="Arial"/>
                <w:sz w:val="22"/>
                <w:szCs w:val="22"/>
              </w:rPr>
              <w:t>Business &amp; Operations Director</w:t>
            </w:r>
            <w:r w:rsidR="00EF0CF5" w:rsidRPr="005B15F1">
              <w:rPr>
                <w:rFonts w:ascii="Arial" w:hAnsi="Arial" w:cs="Arial"/>
                <w:sz w:val="22"/>
                <w:szCs w:val="22"/>
              </w:rPr>
              <w:t xml:space="preserve"> </w:t>
            </w:r>
          </w:p>
          <w:p w:rsidR="00EF0CF5" w:rsidRPr="005B15F1" w:rsidRDefault="00EF0CF5" w:rsidP="00EF0CF5">
            <w:pPr>
              <w:jc w:val="both"/>
              <w:rPr>
                <w:rFonts w:ascii="Arial" w:hAnsi="Arial" w:cs="Arial"/>
                <w:sz w:val="22"/>
                <w:szCs w:val="22"/>
              </w:rPr>
            </w:pPr>
            <w:r w:rsidRPr="005B15F1">
              <w:rPr>
                <w:rFonts w:ascii="Arial" w:hAnsi="Arial" w:cs="Arial"/>
                <w:sz w:val="22"/>
                <w:szCs w:val="22"/>
              </w:rPr>
              <w:t>Vice Principal for deployment and effectiveness regarding progress data areas, timetable support and liaison with C</w:t>
            </w:r>
            <w:r w:rsidR="00CA716B">
              <w:rPr>
                <w:rFonts w:ascii="Arial" w:hAnsi="Arial" w:cs="Arial"/>
                <w:sz w:val="22"/>
                <w:szCs w:val="22"/>
              </w:rPr>
              <w:t xml:space="preserve">urriculum </w:t>
            </w:r>
            <w:r w:rsidRPr="005B15F1">
              <w:rPr>
                <w:rFonts w:ascii="Arial" w:hAnsi="Arial" w:cs="Arial"/>
                <w:sz w:val="22"/>
                <w:szCs w:val="22"/>
              </w:rPr>
              <w:t>D</w:t>
            </w:r>
            <w:r w:rsidR="00CA716B">
              <w:rPr>
                <w:rFonts w:ascii="Arial" w:hAnsi="Arial" w:cs="Arial"/>
                <w:sz w:val="22"/>
                <w:szCs w:val="22"/>
              </w:rPr>
              <w:t>irector</w:t>
            </w:r>
            <w:r w:rsidRPr="005B15F1">
              <w:rPr>
                <w:rFonts w:ascii="Arial" w:hAnsi="Arial" w:cs="Arial"/>
                <w:sz w:val="22"/>
                <w:szCs w:val="22"/>
              </w:rPr>
              <w:t xml:space="preserve">s regarding exams. </w:t>
            </w:r>
          </w:p>
          <w:p w:rsidR="00470529" w:rsidRPr="005B15F1" w:rsidRDefault="00470529" w:rsidP="008837F8">
            <w:pPr>
              <w:rPr>
                <w:rFonts w:ascii="Arial" w:hAnsi="Arial" w:cs="Arial"/>
                <w:sz w:val="22"/>
                <w:szCs w:val="22"/>
              </w:rPr>
            </w:pPr>
          </w:p>
          <w:p w:rsidR="00470529" w:rsidRPr="005B15F1" w:rsidRDefault="00470529" w:rsidP="008837F8">
            <w:pPr>
              <w:rPr>
                <w:rFonts w:ascii="Arial" w:hAnsi="Arial" w:cs="Arial"/>
                <w:sz w:val="22"/>
                <w:szCs w:val="22"/>
              </w:rPr>
            </w:pPr>
            <w:r w:rsidRPr="005B15F1">
              <w:rPr>
                <w:rFonts w:ascii="Arial" w:hAnsi="Arial" w:cs="Arial"/>
                <w:sz w:val="22"/>
                <w:szCs w:val="22"/>
              </w:rPr>
              <w:t>n/a</w:t>
            </w:r>
          </w:p>
        </w:tc>
      </w:tr>
      <w:tr w:rsidR="00CA716B" w:rsidTr="00CA716B">
        <w:tc>
          <w:tcPr>
            <w:tcW w:w="2311" w:type="dxa"/>
            <w:gridSpan w:val="2"/>
            <w:tcBorders>
              <w:bottom w:val="single" w:sz="6" w:space="0" w:color="auto"/>
            </w:tcBorders>
          </w:tcPr>
          <w:p w:rsidR="00CA716B" w:rsidRDefault="00CA716B">
            <w:pPr>
              <w:rPr>
                <w:rFonts w:ascii="Arial" w:hAnsi="Arial" w:cs="Arial"/>
                <w:b/>
                <w:sz w:val="22"/>
                <w:u w:val="single"/>
              </w:rPr>
            </w:pPr>
          </w:p>
        </w:tc>
        <w:tc>
          <w:tcPr>
            <w:tcW w:w="6933" w:type="dxa"/>
            <w:gridSpan w:val="2"/>
            <w:tcBorders>
              <w:bottom w:val="single" w:sz="6" w:space="0" w:color="auto"/>
            </w:tcBorders>
          </w:tcPr>
          <w:p w:rsidR="00CA716B" w:rsidRDefault="00CA716B">
            <w:pPr>
              <w:rPr>
                <w:rFonts w:ascii="Arial" w:hAnsi="Arial" w:cs="Arial"/>
                <w:sz w:val="22"/>
              </w:rPr>
            </w:pPr>
          </w:p>
        </w:tc>
      </w:tr>
    </w:tbl>
    <w:p w:rsidR="00EB4728" w:rsidRDefault="00EB4728">
      <w:pPr>
        <w:jc w:val="both"/>
        <w:rPr>
          <w:rFonts w:ascii="Arial" w:hAnsi="Arial" w:cs="Arial"/>
          <w:b/>
          <w:sz w:val="22"/>
          <w:u w:val="single"/>
        </w:rPr>
      </w:pPr>
    </w:p>
    <w:p w:rsidR="006477F2" w:rsidRPr="00CA716B" w:rsidRDefault="006477F2" w:rsidP="006477F2">
      <w:pPr>
        <w:jc w:val="both"/>
        <w:rPr>
          <w:rFonts w:ascii="Arial" w:hAnsi="Arial" w:cs="Arial"/>
          <w:b/>
          <w:sz w:val="22"/>
          <w:szCs w:val="22"/>
        </w:rPr>
      </w:pPr>
      <w:r w:rsidRPr="00CA716B">
        <w:rPr>
          <w:rFonts w:ascii="Arial" w:hAnsi="Arial" w:cs="Arial"/>
          <w:b/>
          <w:sz w:val="22"/>
          <w:szCs w:val="22"/>
        </w:rPr>
        <w:t>JOB PURPOSE</w:t>
      </w:r>
    </w:p>
    <w:p w:rsidR="00B02A41" w:rsidRPr="000025A2" w:rsidRDefault="00B02A41" w:rsidP="006477F2">
      <w:pPr>
        <w:jc w:val="both"/>
        <w:rPr>
          <w:rFonts w:ascii="Arial" w:hAnsi="Arial" w:cs="Arial"/>
          <w:b/>
          <w:sz w:val="22"/>
          <w:szCs w:val="22"/>
          <w:u w:val="single"/>
        </w:rPr>
      </w:pPr>
    </w:p>
    <w:p w:rsidR="00BF67E6" w:rsidRPr="000025A2" w:rsidRDefault="001B16AD" w:rsidP="00BF67E6">
      <w:pPr>
        <w:jc w:val="both"/>
        <w:rPr>
          <w:rFonts w:ascii="Arial" w:hAnsi="Arial" w:cs="Arial"/>
          <w:sz w:val="22"/>
          <w:szCs w:val="22"/>
        </w:rPr>
      </w:pPr>
      <w:r>
        <w:rPr>
          <w:rFonts w:ascii="Arial" w:hAnsi="Arial" w:cs="Arial"/>
          <w:sz w:val="22"/>
          <w:szCs w:val="22"/>
        </w:rPr>
        <w:t>Maintain</w:t>
      </w:r>
      <w:r w:rsidR="00616E71" w:rsidRPr="000025A2">
        <w:rPr>
          <w:rFonts w:ascii="Arial" w:hAnsi="Arial" w:cs="Arial"/>
          <w:sz w:val="22"/>
          <w:szCs w:val="22"/>
        </w:rPr>
        <w:t xml:space="preserve"> a</w:t>
      </w:r>
      <w:r w:rsidR="00AF3014">
        <w:rPr>
          <w:rFonts w:ascii="Arial" w:hAnsi="Arial" w:cs="Arial"/>
          <w:sz w:val="22"/>
          <w:szCs w:val="22"/>
        </w:rPr>
        <w:t xml:space="preserve">ccurate student </w:t>
      </w:r>
      <w:r w:rsidR="00D2763A">
        <w:rPr>
          <w:rFonts w:ascii="Arial" w:hAnsi="Arial" w:cs="Arial"/>
          <w:sz w:val="22"/>
          <w:szCs w:val="22"/>
        </w:rPr>
        <w:t>tracking and</w:t>
      </w:r>
      <w:r w:rsidR="00911069" w:rsidRPr="000025A2">
        <w:rPr>
          <w:rFonts w:ascii="Arial" w:hAnsi="Arial" w:cs="Arial"/>
          <w:sz w:val="22"/>
          <w:szCs w:val="22"/>
        </w:rPr>
        <w:t xml:space="preserve"> assess</w:t>
      </w:r>
      <w:r w:rsidR="00D2763A">
        <w:rPr>
          <w:rFonts w:ascii="Arial" w:hAnsi="Arial" w:cs="Arial"/>
          <w:sz w:val="22"/>
          <w:szCs w:val="22"/>
        </w:rPr>
        <w:t xml:space="preserve">ment data, </w:t>
      </w:r>
      <w:r w:rsidR="00616E71" w:rsidRPr="000025A2">
        <w:rPr>
          <w:rFonts w:ascii="Arial" w:hAnsi="Arial" w:cs="Arial"/>
          <w:sz w:val="22"/>
          <w:szCs w:val="22"/>
        </w:rPr>
        <w:t>ther</w:t>
      </w:r>
      <w:r w:rsidR="00911069" w:rsidRPr="000025A2">
        <w:rPr>
          <w:rFonts w:ascii="Arial" w:hAnsi="Arial" w:cs="Arial"/>
          <w:sz w:val="22"/>
          <w:szCs w:val="22"/>
        </w:rPr>
        <w:t>eby assisting Curriculum Directors</w:t>
      </w:r>
      <w:r w:rsidR="00616E71" w:rsidRPr="000025A2">
        <w:rPr>
          <w:rFonts w:ascii="Arial" w:hAnsi="Arial" w:cs="Arial"/>
          <w:sz w:val="22"/>
          <w:szCs w:val="22"/>
        </w:rPr>
        <w:t xml:space="preserve"> and </w:t>
      </w:r>
      <w:r w:rsidR="003A235A" w:rsidRPr="000025A2">
        <w:rPr>
          <w:rFonts w:ascii="Arial" w:hAnsi="Arial" w:cs="Arial"/>
          <w:sz w:val="22"/>
          <w:szCs w:val="22"/>
        </w:rPr>
        <w:t xml:space="preserve">the </w:t>
      </w:r>
      <w:r w:rsidR="00616E71" w:rsidRPr="000025A2">
        <w:rPr>
          <w:rFonts w:ascii="Arial" w:hAnsi="Arial" w:cs="Arial"/>
          <w:sz w:val="22"/>
          <w:szCs w:val="22"/>
        </w:rPr>
        <w:t>S</w:t>
      </w:r>
      <w:r w:rsidR="003A235A" w:rsidRPr="000025A2">
        <w:rPr>
          <w:rFonts w:ascii="Arial" w:hAnsi="Arial" w:cs="Arial"/>
          <w:sz w:val="22"/>
          <w:szCs w:val="22"/>
        </w:rPr>
        <w:t xml:space="preserve">enior </w:t>
      </w:r>
      <w:r w:rsidR="00616E71" w:rsidRPr="000025A2">
        <w:rPr>
          <w:rFonts w:ascii="Arial" w:hAnsi="Arial" w:cs="Arial"/>
          <w:sz w:val="22"/>
          <w:szCs w:val="22"/>
        </w:rPr>
        <w:t>L</w:t>
      </w:r>
      <w:r w:rsidR="003A235A" w:rsidRPr="000025A2">
        <w:rPr>
          <w:rFonts w:ascii="Arial" w:hAnsi="Arial" w:cs="Arial"/>
          <w:sz w:val="22"/>
          <w:szCs w:val="22"/>
        </w:rPr>
        <w:t xml:space="preserve">eadership </w:t>
      </w:r>
      <w:r w:rsidR="00616E71" w:rsidRPr="000025A2">
        <w:rPr>
          <w:rFonts w:ascii="Arial" w:hAnsi="Arial" w:cs="Arial"/>
          <w:sz w:val="22"/>
          <w:szCs w:val="22"/>
        </w:rPr>
        <w:t>T</w:t>
      </w:r>
      <w:r w:rsidR="003A235A" w:rsidRPr="000025A2">
        <w:rPr>
          <w:rFonts w:ascii="Arial" w:hAnsi="Arial" w:cs="Arial"/>
          <w:sz w:val="22"/>
          <w:szCs w:val="22"/>
        </w:rPr>
        <w:t>eam</w:t>
      </w:r>
      <w:r w:rsidR="00616E71" w:rsidRPr="000025A2">
        <w:rPr>
          <w:rFonts w:ascii="Arial" w:hAnsi="Arial" w:cs="Arial"/>
          <w:sz w:val="22"/>
          <w:szCs w:val="22"/>
        </w:rPr>
        <w:t xml:space="preserve"> in raising standards within teaching and learning</w:t>
      </w:r>
      <w:r w:rsidR="00BF67E6" w:rsidRPr="000025A2">
        <w:rPr>
          <w:rFonts w:ascii="Arial" w:hAnsi="Arial" w:cs="Arial"/>
          <w:sz w:val="22"/>
          <w:szCs w:val="22"/>
        </w:rPr>
        <w:t>.</w:t>
      </w:r>
    </w:p>
    <w:p w:rsidR="00BF67E6" w:rsidRPr="000025A2" w:rsidRDefault="00BF67E6" w:rsidP="006477F2">
      <w:pPr>
        <w:jc w:val="both"/>
        <w:rPr>
          <w:rFonts w:ascii="Arial" w:hAnsi="Arial" w:cs="Arial"/>
          <w:b/>
          <w:sz w:val="22"/>
          <w:szCs w:val="22"/>
          <w:u w:val="single"/>
        </w:rPr>
      </w:pPr>
    </w:p>
    <w:p w:rsidR="00B02A41" w:rsidRDefault="003A235A" w:rsidP="00B02A41">
      <w:pPr>
        <w:jc w:val="both"/>
        <w:rPr>
          <w:rFonts w:ascii="Arial" w:hAnsi="Arial" w:cs="Arial"/>
          <w:sz w:val="22"/>
          <w:szCs w:val="22"/>
        </w:rPr>
      </w:pPr>
      <w:r w:rsidRPr="000025A2">
        <w:rPr>
          <w:rFonts w:ascii="Arial" w:hAnsi="Arial" w:cs="Arial"/>
          <w:sz w:val="22"/>
          <w:szCs w:val="22"/>
        </w:rPr>
        <w:t xml:space="preserve">Provide an efficient </w:t>
      </w:r>
      <w:r w:rsidR="00B02A41" w:rsidRPr="000025A2">
        <w:rPr>
          <w:rFonts w:ascii="Arial" w:hAnsi="Arial" w:cs="Arial"/>
          <w:sz w:val="22"/>
          <w:szCs w:val="22"/>
        </w:rPr>
        <w:t>and effective service characterised by clear, accurate work, meeting deadlines, successful task completion, confidentiality and the ability to work on own initiative</w:t>
      </w:r>
      <w:r w:rsidR="00DE4165" w:rsidRPr="000025A2">
        <w:rPr>
          <w:rFonts w:ascii="Arial" w:hAnsi="Arial" w:cs="Arial"/>
          <w:sz w:val="22"/>
          <w:szCs w:val="22"/>
        </w:rPr>
        <w:t>.</w:t>
      </w:r>
    </w:p>
    <w:p w:rsidR="00811092" w:rsidRDefault="00811092" w:rsidP="00B02A41">
      <w:pPr>
        <w:jc w:val="both"/>
        <w:rPr>
          <w:rFonts w:ascii="Arial" w:hAnsi="Arial" w:cs="Arial"/>
          <w:sz w:val="22"/>
          <w:szCs w:val="22"/>
        </w:rPr>
      </w:pPr>
    </w:p>
    <w:p w:rsidR="00811092" w:rsidRPr="00CA716B" w:rsidRDefault="00811092" w:rsidP="00811092">
      <w:pPr>
        <w:pStyle w:val="NoSpacing"/>
        <w:numPr>
          <w:ilvl w:val="0"/>
          <w:numId w:val="12"/>
        </w:numPr>
        <w:ind w:right="34"/>
        <w:jc w:val="both"/>
        <w:rPr>
          <w:rFonts w:ascii="Arial" w:hAnsi="Arial" w:cs="Arial"/>
        </w:rPr>
      </w:pPr>
      <w:r w:rsidRPr="00CA716B">
        <w:rPr>
          <w:rFonts w:ascii="Arial" w:hAnsi="Arial" w:cs="Arial"/>
        </w:rPr>
        <w:t>To effectively maintain management information and data providing whole school support in the pro</w:t>
      </w:r>
      <w:r w:rsidR="00126E38" w:rsidRPr="00CA716B">
        <w:rPr>
          <w:rFonts w:ascii="Arial" w:hAnsi="Arial" w:cs="Arial"/>
        </w:rPr>
        <w:t>duction, assessment and collation</w:t>
      </w:r>
      <w:r w:rsidRPr="00CA716B">
        <w:rPr>
          <w:rFonts w:ascii="Arial" w:hAnsi="Arial" w:cs="Arial"/>
        </w:rPr>
        <w:t xml:space="preserve"> of the respective data when required, including updating SISRA Analytics</w:t>
      </w:r>
      <w:r w:rsidR="00023683" w:rsidRPr="00CA716B">
        <w:rPr>
          <w:rFonts w:ascii="Arial" w:hAnsi="Arial" w:cs="Arial"/>
        </w:rPr>
        <w:t xml:space="preserve"> and other appropriate digital interfaces</w:t>
      </w:r>
      <w:r w:rsidRPr="00CA716B">
        <w:rPr>
          <w:rFonts w:ascii="Arial" w:hAnsi="Arial" w:cs="Arial"/>
        </w:rPr>
        <w:t xml:space="preserve"> after each data collection.</w:t>
      </w:r>
    </w:p>
    <w:p w:rsidR="00811092" w:rsidRPr="00CA716B" w:rsidRDefault="00811092" w:rsidP="00811092">
      <w:pPr>
        <w:pStyle w:val="NoSpacing"/>
        <w:numPr>
          <w:ilvl w:val="0"/>
          <w:numId w:val="12"/>
        </w:numPr>
        <w:ind w:right="34"/>
        <w:jc w:val="both"/>
        <w:rPr>
          <w:rFonts w:ascii="Arial" w:hAnsi="Arial" w:cs="Arial"/>
        </w:rPr>
      </w:pPr>
      <w:r w:rsidRPr="00CA716B">
        <w:rPr>
          <w:rFonts w:ascii="Arial" w:hAnsi="Arial" w:cs="Arial"/>
        </w:rPr>
        <w:t>Assist with the cover arrangements for teaching staff, liaising with Senior Leadership Team, Curriculum Directors to ensure that cover staff are set-up and have the equipment</w:t>
      </w:r>
      <w:r w:rsidR="00CA716B">
        <w:rPr>
          <w:rFonts w:ascii="Arial" w:hAnsi="Arial" w:cs="Arial"/>
        </w:rPr>
        <w:t xml:space="preserve"> required. </w:t>
      </w:r>
    </w:p>
    <w:p w:rsidR="00811092" w:rsidRPr="00CA716B" w:rsidRDefault="00CA716B" w:rsidP="00811092">
      <w:pPr>
        <w:pStyle w:val="NoSpacing"/>
        <w:numPr>
          <w:ilvl w:val="0"/>
          <w:numId w:val="12"/>
        </w:numPr>
        <w:ind w:right="34"/>
        <w:jc w:val="both"/>
        <w:rPr>
          <w:rFonts w:ascii="Arial" w:hAnsi="Arial" w:cs="Arial"/>
        </w:rPr>
      </w:pPr>
      <w:r>
        <w:rPr>
          <w:rFonts w:ascii="Arial" w:hAnsi="Arial" w:cs="Arial"/>
        </w:rPr>
        <w:t>To maintain the UTC’s student</w:t>
      </w:r>
      <w:r w:rsidR="00811092" w:rsidRPr="00CA716B">
        <w:rPr>
          <w:rFonts w:ascii="Arial" w:hAnsi="Arial" w:cs="Arial"/>
        </w:rPr>
        <w:t xml:space="preserve"> database</w:t>
      </w:r>
      <w:r w:rsidR="00C61627" w:rsidRPr="00CA716B">
        <w:rPr>
          <w:rFonts w:ascii="Arial" w:hAnsi="Arial" w:cs="Arial"/>
        </w:rPr>
        <w:t xml:space="preserve"> / MIS System</w:t>
      </w:r>
      <w:r w:rsidR="00AC0322" w:rsidRPr="00CA716B">
        <w:rPr>
          <w:rFonts w:ascii="Arial" w:hAnsi="Arial" w:cs="Arial"/>
        </w:rPr>
        <w:t xml:space="preserve"> and other appropriate digital interfaces</w:t>
      </w:r>
      <w:r w:rsidR="00811092" w:rsidRPr="00CA716B">
        <w:rPr>
          <w:rFonts w:ascii="Arial" w:hAnsi="Arial" w:cs="Arial"/>
        </w:rPr>
        <w:t>, to ensure that data is collected and verified regularly and that information is made available for use by appropriate staff.</w:t>
      </w:r>
    </w:p>
    <w:p w:rsidR="00811092" w:rsidRPr="00CA716B" w:rsidRDefault="001B16AD" w:rsidP="00CD04C2">
      <w:pPr>
        <w:numPr>
          <w:ilvl w:val="0"/>
          <w:numId w:val="12"/>
        </w:numPr>
        <w:jc w:val="both"/>
        <w:rPr>
          <w:rFonts w:ascii="Arial" w:hAnsi="Arial" w:cs="Arial"/>
          <w:sz w:val="22"/>
          <w:szCs w:val="22"/>
        </w:rPr>
      </w:pPr>
      <w:r w:rsidRPr="00CA716B">
        <w:rPr>
          <w:rFonts w:ascii="Arial" w:hAnsi="Arial" w:cs="Arial"/>
          <w:sz w:val="22"/>
          <w:szCs w:val="22"/>
        </w:rPr>
        <w:t xml:space="preserve">The </w:t>
      </w:r>
      <w:r w:rsidR="00811092" w:rsidRPr="00CA716B">
        <w:rPr>
          <w:rFonts w:ascii="Arial" w:hAnsi="Arial" w:cs="Arial"/>
          <w:sz w:val="22"/>
          <w:szCs w:val="22"/>
        </w:rPr>
        <w:t xml:space="preserve">administration of external </w:t>
      </w:r>
      <w:r w:rsidR="00023683" w:rsidRPr="00CA716B">
        <w:rPr>
          <w:rFonts w:ascii="Arial" w:hAnsi="Arial" w:cs="Arial"/>
          <w:sz w:val="22"/>
          <w:szCs w:val="22"/>
        </w:rPr>
        <w:t xml:space="preserve">exams </w:t>
      </w:r>
      <w:r w:rsidR="00811092" w:rsidRPr="00CA716B">
        <w:rPr>
          <w:rFonts w:ascii="Arial" w:hAnsi="Arial" w:cs="Arial"/>
          <w:sz w:val="22"/>
          <w:szCs w:val="22"/>
        </w:rPr>
        <w:t xml:space="preserve">and </w:t>
      </w:r>
      <w:r w:rsidR="00AC0322" w:rsidRPr="00CA716B">
        <w:rPr>
          <w:rFonts w:ascii="Arial" w:hAnsi="Arial" w:cs="Arial"/>
          <w:sz w:val="22"/>
          <w:szCs w:val="22"/>
        </w:rPr>
        <w:t>internal exam</w:t>
      </w:r>
      <w:r w:rsidR="00D2763A" w:rsidRPr="00CA716B">
        <w:rPr>
          <w:rFonts w:ascii="Arial" w:hAnsi="Arial" w:cs="Arial"/>
          <w:sz w:val="22"/>
          <w:szCs w:val="22"/>
        </w:rPr>
        <w:t>s</w:t>
      </w:r>
      <w:r w:rsidR="00AC0322" w:rsidRPr="00CA716B">
        <w:rPr>
          <w:rFonts w:ascii="Arial" w:hAnsi="Arial" w:cs="Arial"/>
          <w:sz w:val="22"/>
          <w:szCs w:val="22"/>
        </w:rPr>
        <w:t xml:space="preserve"> including on-line assessment testing. </w:t>
      </w:r>
    </w:p>
    <w:p w:rsidR="00B02A41" w:rsidRPr="00CA716B" w:rsidRDefault="00B02A41" w:rsidP="006477F2">
      <w:pPr>
        <w:jc w:val="both"/>
        <w:rPr>
          <w:rFonts w:ascii="Arial" w:hAnsi="Arial" w:cs="Arial"/>
          <w:sz w:val="22"/>
          <w:szCs w:val="22"/>
        </w:rPr>
      </w:pPr>
    </w:p>
    <w:p w:rsidR="006477F2" w:rsidRPr="00CA716B" w:rsidRDefault="006477F2" w:rsidP="006477F2">
      <w:pPr>
        <w:jc w:val="both"/>
        <w:rPr>
          <w:rFonts w:ascii="Arial" w:hAnsi="Arial" w:cs="Arial"/>
          <w:b/>
          <w:sz w:val="22"/>
          <w:szCs w:val="22"/>
        </w:rPr>
      </w:pPr>
      <w:r w:rsidRPr="00CA716B">
        <w:rPr>
          <w:rFonts w:ascii="Arial" w:hAnsi="Arial" w:cs="Arial"/>
          <w:b/>
          <w:sz w:val="22"/>
          <w:szCs w:val="22"/>
        </w:rPr>
        <w:t>MAIN DUTIES</w:t>
      </w:r>
    </w:p>
    <w:p w:rsidR="006477F2" w:rsidRPr="000025A2" w:rsidRDefault="006477F2" w:rsidP="006477F2">
      <w:pPr>
        <w:jc w:val="both"/>
        <w:rPr>
          <w:rFonts w:ascii="Arial" w:hAnsi="Arial" w:cs="Arial"/>
          <w:sz w:val="22"/>
          <w:szCs w:val="22"/>
          <w:u w:val="single"/>
        </w:rPr>
      </w:pPr>
    </w:p>
    <w:p w:rsidR="00B02A41" w:rsidRPr="000025A2" w:rsidRDefault="00B02A41" w:rsidP="00B02A41">
      <w:pPr>
        <w:jc w:val="both"/>
        <w:rPr>
          <w:rFonts w:ascii="Arial" w:hAnsi="Arial" w:cs="Arial"/>
          <w:sz w:val="22"/>
          <w:szCs w:val="22"/>
        </w:rPr>
      </w:pPr>
      <w:r w:rsidRPr="000025A2">
        <w:rPr>
          <w:rFonts w:ascii="Arial" w:hAnsi="Arial" w:cs="Arial"/>
          <w:sz w:val="22"/>
          <w:szCs w:val="22"/>
        </w:rPr>
        <w:t>This is not a comprehensive list of all tasks which may be required of the postholder. It is illustrative of the general nature and level of responsibility of the work to be undertaken, commensurate with the grade.</w:t>
      </w:r>
    </w:p>
    <w:p w:rsidR="001B16AD" w:rsidRDefault="001B16AD" w:rsidP="00BF67E6">
      <w:pPr>
        <w:jc w:val="both"/>
        <w:rPr>
          <w:rFonts w:ascii="Arial" w:hAnsi="Arial" w:cs="Arial"/>
          <w:b/>
          <w:sz w:val="22"/>
          <w:szCs w:val="22"/>
          <w:u w:val="single"/>
        </w:rPr>
      </w:pPr>
    </w:p>
    <w:p w:rsidR="001B16AD" w:rsidRPr="00CA716B" w:rsidRDefault="001B16AD" w:rsidP="001B16AD">
      <w:pPr>
        <w:pStyle w:val="ListParagraph"/>
        <w:numPr>
          <w:ilvl w:val="0"/>
          <w:numId w:val="12"/>
        </w:numPr>
        <w:spacing w:after="0" w:line="240" w:lineRule="auto"/>
        <w:jc w:val="both"/>
        <w:rPr>
          <w:rFonts w:ascii="Arial" w:eastAsia="Arial" w:hAnsi="Arial" w:cs="Arial"/>
        </w:rPr>
      </w:pPr>
      <w:r>
        <w:rPr>
          <w:rFonts w:ascii="Arial" w:eastAsia="Arial" w:hAnsi="Arial" w:cs="Arial"/>
        </w:rPr>
        <w:t>To use Assessment Manager/Examinations Organi</w:t>
      </w:r>
      <w:r w:rsidR="00C61627">
        <w:rPr>
          <w:rFonts w:ascii="Arial" w:eastAsia="Arial" w:hAnsi="Arial" w:cs="Arial"/>
        </w:rPr>
        <w:t>ser</w:t>
      </w:r>
      <w:r w:rsidR="00023683">
        <w:rPr>
          <w:rFonts w:ascii="Arial" w:eastAsia="Arial" w:hAnsi="Arial" w:cs="Arial"/>
        </w:rPr>
        <w:t xml:space="preserve"> </w:t>
      </w:r>
      <w:r w:rsidR="00023683" w:rsidRPr="00CA716B">
        <w:rPr>
          <w:rFonts w:ascii="Arial" w:eastAsia="Arial" w:hAnsi="Arial" w:cs="Arial"/>
        </w:rPr>
        <w:t>and any other appropriate digital interface</w:t>
      </w:r>
      <w:r w:rsidR="00C61627" w:rsidRPr="00CA716B">
        <w:rPr>
          <w:rFonts w:ascii="Arial" w:eastAsia="Arial" w:hAnsi="Arial" w:cs="Arial"/>
        </w:rPr>
        <w:t xml:space="preserve"> within the UTC’s </w:t>
      </w:r>
      <w:r w:rsidRPr="00CA716B">
        <w:rPr>
          <w:rFonts w:ascii="Arial" w:eastAsia="Arial" w:hAnsi="Arial" w:cs="Arial"/>
        </w:rPr>
        <w:t xml:space="preserve"> Management</w:t>
      </w:r>
      <w:r w:rsidR="00C61627" w:rsidRPr="00CA716B">
        <w:rPr>
          <w:rFonts w:ascii="Arial" w:eastAsia="Arial" w:hAnsi="Arial" w:cs="Arial"/>
        </w:rPr>
        <w:t xml:space="preserve"> Information</w:t>
      </w:r>
      <w:r w:rsidR="00023683" w:rsidRPr="00CA716B">
        <w:rPr>
          <w:rFonts w:ascii="Arial" w:eastAsia="Arial" w:hAnsi="Arial" w:cs="Arial"/>
        </w:rPr>
        <w:t xml:space="preserve"> Systems (SIMS) Suite to administer</w:t>
      </w:r>
      <w:r w:rsidR="00CA716B">
        <w:rPr>
          <w:rFonts w:ascii="Arial" w:eastAsia="Arial" w:hAnsi="Arial" w:cs="Arial"/>
        </w:rPr>
        <w:t xml:space="preserve"> student </w:t>
      </w:r>
      <w:r w:rsidRPr="00CA716B">
        <w:rPr>
          <w:rFonts w:ascii="Arial" w:eastAsia="Arial" w:hAnsi="Arial" w:cs="Arial"/>
        </w:rPr>
        <w:t>assessment and examinations data</w:t>
      </w:r>
      <w:r w:rsidR="00CA716B">
        <w:rPr>
          <w:rFonts w:ascii="Arial" w:eastAsia="Arial" w:hAnsi="Arial" w:cs="Arial"/>
        </w:rPr>
        <w:t>.</w:t>
      </w:r>
    </w:p>
    <w:p w:rsidR="001B16AD" w:rsidRDefault="00126E38" w:rsidP="001B16AD">
      <w:pPr>
        <w:pStyle w:val="ListParagraph"/>
        <w:numPr>
          <w:ilvl w:val="0"/>
          <w:numId w:val="12"/>
        </w:numPr>
        <w:spacing w:after="0" w:line="240" w:lineRule="auto"/>
        <w:jc w:val="both"/>
        <w:rPr>
          <w:rFonts w:ascii="Arial" w:eastAsia="Arial" w:hAnsi="Arial" w:cs="Arial"/>
        </w:rPr>
      </w:pPr>
      <w:r>
        <w:rPr>
          <w:rFonts w:ascii="Arial" w:eastAsia="Arial" w:hAnsi="Arial" w:cs="Arial"/>
        </w:rPr>
        <w:t xml:space="preserve">Collate </w:t>
      </w:r>
      <w:r w:rsidR="001B16AD">
        <w:rPr>
          <w:rFonts w:ascii="Arial" w:eastAsia="Arial" w:hAnsi="Arial" w:cs="Arial"/>
        </w:rPr>
        <w:t>statistical data relating to termly assessments/examination results</w:t>
      </w:r>
      <w:r w:rsidR="00CA716B">
        <w:rPr>
          <w:rFonts w:ascii="Arial" w:eastAsia="Arial" w:hAnsi="Arial" w:cs="Arial"/>
        </w:rPr>
        <w:t>.</w:t>
      </w:r>
    </w:p>
    <w:p w:rsidR="001B16AD" w:rsidRPr="00CA716B" w:rsidRDefault="001B16AD" w:rsidP="00CA716B">
      <w:pPr>
        <w:pStyle w:val="NoSpacing"/>
        <w:numPr>
          <w:ilvl w:val="0"/>
          <w:numId w:val="12"/>
        </w:numPr>
        <w:ind w:right="34"/>
        <w:jc w:val="both"/>
        <w:rPr>
          <w:rFonts w:ascii="Arial" w:hAnsi="Arial" w:cs="Arial"/>
        </w:rPr>
      </w:pPr>
      <w:r>
        <w:rPr>
          <w:rFonts w:ascii="Arial" w:eastAsia="Arial" w:hAnsi="Arial" w:cs="Arial"/>
        </w:rPr>
        <w:t>To develop and maintain the MIS filing system</w:t>
      </w:r>
      <w:r w:rsidR="00CA716B">
        <w:rPr>
          <w:rFonts w:ascii="Arial" w:eastAsia="Arial" w:hAnsi="Arial" w:cs="Arial"/>
        </w:rPr>
        <w:t xml:space="preserve"> </w:t>
      </w:r>
      <w:r w:rsidR="00CA716B" w:rsidRPr="00001370">
        <w:rPr>
          <w:rFonts w:ascii="Arial" w:hAnsi="Arial" w:cs="Arial"/>
        </w:rPr>
        <w:t>and other appropriate digital interfaces, to ensure that data is collected and verified regularly and that information is made available for use by appropriate staff.</w:t>
      </w:r>
    </w:p>
    <w:p w:rsidR="001B16AD" w:rsidRDefault="001B16AD" w:rsidP="001B16AD">
      <w:pPr>
        <w:pStyle w:val="ListParagraph"/>
        <w:numPr>
          <w:ilvl w:val="0"/>
          <w:numId w:val="12"/>
        </w:numPr>
        <w:spacing w:after="0" w:line="240" w:lineRule="auto"/>
        <w:jc w:val="both"/>
        <w:rPr>
          <w:rFonts w:ascii="Arial" w:eastAsia="Arial" w:hAnsi="Arial" w:cs="Arial"/>
        </w:rPr>
      </w:pPr>
      <w:r>
        <w:rPr>
          <w:rFonts w:ascii="Arial" w:eastAsia="Arial" w:hAnsi="Arial" w:cs="Arial"/>
        </w:rPr>
        <w:t>Co-ordinate the preparation and submission of entries to awarding bodies</w:t>
      </w:r>
      <w:r w:rsidR="00CA716B">
        <w:rPr>
          <w:rFonts w:ascii="Arial" w:eastAsia="Arial" w:hAnsi="Arial" w:cs="Arial"/>
        </w:rPr>
        <w:t>.</w:t>
      </w:r>
    </w:p>
    <w:p w:rsidR="001B16AD" w:rsidRDefault="001B16AD" w:rsidP="001B16AD">
      <w:pPr>
        <w:pStyle w:val="ListParagraph"/>
        <w:numPr>
          <w:ilvl w:val="0"/>
          <w:numId w:val="12"/>
        </w:numPr>
        <w:spacing w:after="0" w:line="240" w:lineRule="auto"/>
        <w:jc w:val="both"/>
        <w:rPr>
          <w:rFonts w:ascii="Arial" w:eastAsia="Arial" w:hAnsi="Arial" w:cs="Arial"/>
        </w:rPr>
      </w:pPr>
      <w:r>
        <w:rPr>
          <w:rFonts w:ascii="Arial" w:eastAsia="Arial" w:hAnsi="Arial" w:cs="Arial"/>
        </w:rPr>
        <w:t>Be responsible for the security of all exam materials and ensuring papers are despatched promptly and appropriately</w:t>
      </w:r>
      <w:r w:rsidR="00CA716B">
        <w:rPr>
          <w:rFonts w:ascii="Arial" w:eastAsia="Arial" w:hAnsi="Arial" w:cs="Arial"/>
        </w:rPr>
        <w:t>.</w:t>
      </w:r>
    </w:p>
    <w:p w:rsidR="001B16AD" w:rsidRPr="00CA716B" w:rsidRDefault="001B16AD" w:rsidP="001B16AD">
      <w:pPr>
        <w:pStyle w:val="ListParagraph"/>
        <w:numPr>
          <w:ilvl w:val="0"/>
          <w:numId w:val="12"/>
        </w:numPr>
        <w:spacing w:after="0" w:line="240" w:lineRule="auto"/>
        <w:jc w:val="both"/>
        <w:rPr>
          <w:rFonts w:ascii="Arial" w:eastAsia="Arial" w:hAnsi="Arial" w:cs="Arial"/>
        </w:rPr>
      </w:pPr>
      <w:r w:rsidRPr="00CA716B">
        <w:rPr>
          <w:rFonts w:ascii="Arial" w:eastAsia="Arial" w:hAnsi="Arial" w:cs="Arial"/>
        </w:rPr>
        <w:lastRenderedPageBreak/>
        <w:t>Be responsible for arrangements for all external and internal exams including the provision of accommodation</w:t>
      </w:r>
      <w:r w:rsidR="00023683" w:rsidRPr="00CA716B">
        <w:rPr>
          <w:rFonts w:ascii="Arial" w:eastAsia="Arial" w:hAnsi="Arial" w:cs="Arial"/>
        </w:rPr>
        <w:t xml:space="preserve"> and supervision of exams</w:t>
      </w:r>
      <w:r w:rsidR="00CA716B">
        <w:rPr>
          <w:rFonts w:ascii="Arial" w:eastAsia="Arial" w:hAnsi="Arial" w:cs="Arial"/>
        </w:rPr>
        <w:t>.</w:t>
      </w:r>
    </w:p>
    <w:p w:rsidR="001B16AD" w:rsidRPr="00CA716B" w:rsidRDefault="001B16AD" w:rsidP="001B16AD">
      <w:pPr>
        <w:pStyle w:val="ListParagraph"/>
        <w:numPr>
          <w:ilvl w:val="0"/>
          <w:numId w:val="12"/>
        </w:numPr>
        <w:spacing w:after="0" w:line="240" w:lineRule="auto"/>
        <w:jc w:val="both"/>
        <w:rPr>
          <w:rFonts w:ascii="Arial" w:eastAsia="Arial" w:hAnsi="Arial" w:cs="Arial"/>
        </w:rPr>
      </w:pPr>
      <w:r w:rsidRPr="00CA716B">
        <w:rPr>
          <w:rFonts w:ascii="Arial" w:eastAsia="Arial" w:hAnsi="Arial" w:cs="Arial"/>
        </w:rPr>
        <w:t>Make appropriate timetabling and room arrangements ensuring adequate invigilation is in place</w:t>
      </w:r>
      <w:r w:rsidR="00C61627" w:rsidRPr="00CA716B">
        <w:rPr>
          <w:rFonts w:ascii="Arial" w:eastAsia="Arial" w:hAnsi="Arial" w:cs="Arial"/>
        </w:rPr>
        <w:t xml:space="preserve"> in relation to exams</w:t>
      </w:r>
      <w:r w:rsidR="00CA716B">
        <w:rPr>
          <w:rFonts w:ascii="Arial" w:eastAsia="Arial" w:hAnsi="Arial" w:cs="Arial"/>
        </w:rPr>
        <w:t>.</w:t>
      </w:r>
    </w:p>
    <w:p w:rsidR="001B16AD" w:rsidRPr="00CA716B" w:rsidRDefault="001B16AD" w:rsidP="00D2763A">
      <w:pPr>
        <w:pStyle w:val="ListParagraph"/>
        <w:numPr>
          <w:ilvl w:val="0"/>
          <w:numId w:val="12"/>
        </w:numPr>
        <w:spacing w:after="0" w:line="240" w:lineRule="auto"/>
        <w:jc w:val="both"/>
        <w:rPr>
          <w:rFonts w:ascii="Arial" w:eastAsia="Arial" w:hAnsi="Arial" w:cs="Arial"/>
        </w:rPr>
      </w:pPr>
      <w:r w:rsidRPr="00CA716B">
        <w:rPr>
          <w:rFonts w:ascii="Arial" w:eastAsia="Arial" w:hAnsi="Arial" w:cs="Arial"/>
        </w:rPr>
        <w:t>Organise and ensure access arrang</w:t>
      </w:r>
      <w:r w:rsidR="00023683" w:rsidRPr="00CA716B">
        <w:rPr>
          <w:rFonts w:ascii="Arial" w:eastAsia="Arial" w:hAnsi="Arial" w:cs="Arial"/>
        </w:rPr>
        <w:t xml:space="preserve">ement needs are met working with </w:t>
      </w:r>
      <w:r w:rsidRPr="00CA716B">
        <w:rPr>
          <w:rFonts w:ascii="Arial" w:eastAsia="Arial" w:hAnsi="Arial" w:cs="Arial"/>
        </w:rPr>
        <w:t>the SENCo</w:t>
      </w:r>
    </w:p>
    <w:p w:rsidR="001B16AD" w:rsidRPr="00CA716B" w:rsidRDefault="001B16AD" w:rsidP="001B16AD">
      <w:pPr>
        <w:pStyle w:val="ListParagraph"/>
        <w:numPr>
          <w:ilvl w:val="0"/>
          <w:numId w:val="12"/>
        </w:numPr>
        <w:spacing w:after="0" w:line="240" w:lineRule="auto"/>
        <w:jc w:val="both"/>
        <w:rPr>
          <w:rFonts w:ascii="Arial" w:eastAsia="Arial" w:hAnsi="Arial" w:cs="Arial"/>
        </w:rPr>
      </w:pPr>
      <w:r w:rsidRPr="00CA716B">
        <w:rPr>
          <w:rFonts w:ascii="Arial" w:eastAsia="Arial" w:hAnsi="Arial" w:cs="Arial"/>
        </w:rPr>
        <w:t>Ensure that staff, students and parents are given all the necessary relevant information relating to the exam process</w:t>
      </w:r>
      <w:r w:rsidR="00CA716B">
        <w:rPr>
          <w:rFonts w:ascii="Arial" w:eastAsia="Arial" w:hAnsi="Arial" w:cs="Arial"/>
        </w:rPr>
        <w:t>.</w:t>
      </w:r>
    </w:p>
    <w:p w:rsidR="001B16AD" w:rsidRPr="00CA716B" w:rsidRDefault="001B16AD" w:rsidP="001B16AD">
      <w:pPr>
        <w:pStyle w:val="ListParagraph"/>
        <w:numPr>
          <w:ilvl w:val="0"/>
          <w:numId w:val="12"/>
        </w:numPr>
        <w:spacing w:after="0" w:line="240" w:lineRule="auto"/>
        <w:jc w:val="both"/>
        <w:rPr>
          <w:rFonts w:ascii="Arial" w:eastAsia="Arial" w:hAnsi="Arial" w:cs="Arial"/>
        </w:rPr>
      </w:pPr>
      <w:r w:rsidRPr="00CA716B">
        <w:rPr>
          <w:rFonts w:ascii="Arial" w:eastAsia="Arial" w:hAnsi="Arial" w:cs="Arial"/>
        </w:rPr>
        <w:t>Receive examination results and certificates and make arrangements for their issue</w:t>
      </w:r>
    </w:p>
    <w:p w:rsidR="001B16AD" w:rsidRPr="00CA716B" w:rsidRDefault="001B16AD" w:rsidP="001B16AD">
      <w:pPr>
        <w:pStyle w:val="ListParagraph"/>
        <w:numPr>
          <w:ilvl w:val="0"/>
          <w:numId w:val="12"/>
        </w:numPr>
        <w:spacing w:after="0" w:line="240" w:lineRule="auto"/>
        <w:jc w:val="both"/>
        <w:rPr>
          <w:rFonts w:ascii="Arial" w:eastAsia="Arial" w:hAnsi="Arial" w:cs="Arial"/>
        </w:rPr>
      </w:pPr>
      <w:r w:rsidRPr="00CA716B">
        <w:rPr>
          <w:rFonts w:ascii="Arial" w:eastAsia="Arial" w:hAnsi="Arial" w:cs="Arial"/>
        </w:rPr>
        <w:t xml:space="preserve">Keep up to date with the necessary policies, procedures, rules and regulations laid down by the different examination bodies </w:t>
      </w:r>
      <w:r w:rsidR="00023683" w:rsidRPr="00CA716B">
        <w:rPr>
          <w:rFonts w:ascii="Arial" w:eastAsia="Arial" w:hAnsi="Arial" w:cs="Arial"/>
        </w:rPr>
        <w:t>including supporting the development of policies</w:t>
      </w:r>
      <w:r w:rsidR="00D2763A" w:rsidRPr="00CA716B">
        <w:rPr>
          <w:rFonts w:ascii="Arial" w:eastAsia="Arial" w:hAnsi="Arial" w:cs="Arial"/>
        </w:rPr>
        <w:t xml:space="preserve"> within the UTC.</w:t>
      </w:r>
    </w:p>
    <w:p w:rsidR="001B16AD" w:rsidRPr="00CA716B" w:rsidRDefault="001B16AD" w:rsidP="00B03BC9">
      <w:pPr>
        <w:numPr>
          <w:ilvl w:val="0"/>
          <w:numId w:val="12"/>
        </w:numPr>
        <w:jc w:val="both"/>
        <w:rPr>
          <w:rFonts w:ascii="Arial" w:hAnsi="Arial" w:cs="Arial"/>
          <w:b/>
          <w:sz w:val="22"/>
          <w:szCs w:val="22"/>
          <w:u w:val="single"/>
        </w:rPr>
      </w:pPr>
      <w:r w:rsidRPr="00CA716B">
        <w:rPr>
          <w:rFonts w:ascii="Arial" w:eastAsia="Arial" w:hAnsi="Arial" w:cs="Arial"/>
          <w:sz w:val="22"/>
          <w:szCs w:val="22"/>
        </w:rPr>
        <w:t xml:space="preserve">Deal with enquiries from parents and students, including former students </w:t>
      </w:r>
      <w:r w:rsidR="00B03BC9" w:rsidRPr="00CA716B">
        <w:rPr>
          <w:rFonts w:ascii="Arial" w:eastAsia="Arial" w:hAnsi="Arial" w:cs="Arial"/>
          <w:sz w:val="22"/>
          <w:szCs w:val="22"/>
        </w:rPr>
        <w:t>in a courteous, positive, caring and responsible manner at all times</w:t>
      </w:r>
      <w:r w:rsidR="00CA716B">
        <w:rPr>
          <w:rFonts w:ascii="Arial" w:eastAsia="Arial" w:hAnsi="Arial" w:cs="Arial"/>
          <w:sz w:val="22"/>
          <w:szCs w:val="22"/>
        </w:rPr>
        <w:t>.</w:t>
      </w:r>
    </w:p>
    <w:p w:rsidR="001B16AD" w:rsidRPr="00CA716B" w:rsidRDefault="001B16AD" w:rsidP="001B16AD">
      <w:pPr>
        <w:pStyle w:val="ListParagraph"/>
        <w:numPr>
          <w:ilvl w:val="0"/>
          <w:numId w:val="12"/>
        </w:numPr>
        <w:spacing w:after="0" w:line="240" w:lineRule="auto"/>
        <w:jc w:val="both"/>
        <w:rPr>
          <w:rFonts w:ascii="Arial" w:eastAsia="Arial" w:hAnsi="Arial" w:cs="Arial"/>
        </w:rPr>
      </w:pPr>
      <w:r w:rsidRPr="00CA716B">
        <w:rPr>
          <w:rFonts w:ascii="Arial" w:eastAsia="Arial" w:hAnsi="Arial" w:cs="Arial"/>
        </w:rPr>
        <w:t>Deal with issue</w:t>
      </w:r>
      <w:r w:rsidR="00023683" w:rsidRPr="00CA716B">
        <w:rPr>
          <w:rFonts w:ascii="Arial" w:eastAsia="Arial" w:hAnsi="Arial" w:cs="Arial"/>
        </w:rPr>
        <w:t>s relating to appeals, reviews of marking</w:t>
      </w:r>
      <w:r w:rsidRPr="00CA716B">
        <w:rPr>
          <w:rFonts w:ascii="Arial" w:eastAsia="Arial" w:hAnsi="Arial" w:cs="Arial"/>
        </w:rPr>
        <w:t xml:space="preserve"> and other admi</w:t>
      </w:r>
      <w:r w:rsidR="00CA716B">
        <w:rPr>
          <w:rFonts w:ascii="Arial" w:eastAsia="Arial" w:hAnsi="Arial" w:cs="Arial"/>
        </w:rPr>
        <w:t>nistrative issues such as students</w:t>
      </w:r>
      <w:r w:rsidRPr="00CA716B">
        <w:rPr>
          <w:rFonts w:ascii="Arial" w:eastAsia="Arial" w:hAnsi="Arial" w:cs="Arial"/>
        </w:rPr>
        <w:t xml:space="preserve"> who miss examinations through illness or who require special consideration</w:t>
      </w:r>
      <w:r w:rsidR="00CA716B">
        <w:rPr>
          <w:rFonts w:ascii="Arial" w:eastAsia="Arial" w:hAnsi="Arial" w:cs="Arial"/>
        </w:rPr>
        <w:t>.</w:t>
      </w:r>
      <w:r w:rsidRPr="00CA716B">
        <w:rPr>
          <w:rFonts w:ascii="Arial" w:eastAsia="Arial" w:hAnsi="Arial" w:cs="Arial"/>
        </w:rPr>
        <w:t xml:space="preserve"> </w:t>
      </w:r>
    </w:p>
    <w:p w:rsidR="001B16AD" w:rsidRPr="00CA716B" w:rsidRDefault="001B16AD" w:rsidP="001B16AD">
      <w:pPr>
        <w:pStyle w:val="ListParagraph"/>
        <w:numPr>
          <w:ilvl w:val="0"/>
          <w:numId w:val="12"/>
        </w:numPr>
        <w:spacing w:after="0" w:line="240" w:lineRule="auto"/>
        <w:jc w:val="both"/>
        <w:rPr>
          <w:rFonts w:ascii="Arial" w:eastAsia="Arial" w:hAnsi="Arial" w:cs="Arial"/>
        </w:rPr>
      </w:pPr>
      <w:r w:rsidRPr="00CA716B">
        <w:rPr>
          <w:rFonts w:ascii="Arial" w:eastAsia="Arial" w:hAnsi="Arial" w:cs="Arial"/>
        </w:rPr>
        <w:t>Assist with t</w:t>
      </w:r>
      <w:r w:rsidR="00C61627" w:rsidRPr="00CA716B">
        <w:rPr>
          <w:rFonts w:ascii="Arial" w:eastAsia="Arial" w:hAnsi="Arial" w:cs="Arial"/>
        </w:rPr>
        <w:t>he provision of admin and r</w:t>
      </w:r>
      <w:r w:rsidR="00023683" w:rsidRPr="00CA716B">
        <w:rPr>
          <w:rFonts w:ascii="Arial" w:eastAsia="Arial" w:hAnsi="Arial" w:cs="Arial"/>
        </w:rPr>
        <w:t xml:space="preserve">eception support, when necessary </w:t>
      </w:r>
      <w:r w:rsidR="00B03BC9" w:rsidRPr="00CA716B">
        <w:rPr>
          <w:rFonts w:ascii="Arial" w:eastAsia="Arial" w:hAnsi="Arial" w:cs="Arial"/>
        </w:rPr>
        <w:t>as directed by line manager</w:t>
      </w:r>
      <w:r w:rsidR="00CA716B">
        <w:rPr>
          <w:rFonts w:ascii="Arial" w:eastAsia="Arial" w:hAnsi="Arial" w:cs="Arial"/>
        </w:rPr>
        <w:t>.</w:t>
      </w:r>
    </w:p>
    <w:p w:rsidR="001B16AD" w:rsidRPr="00CA716B" w:rsidRDefault="001B16AD" w:rsidP="001B16AD">
      <w:pPr>
        <w:pStyle w:val="ListParagraph"/>
        <w:numPr>
          <w:ilvl w:val="0"/>
          <w:numId w:val="12"/>
        </w:numPr>
        <w:spacing w:after="0" w:line="240" w:lineRule="auto"/>
        <w:jc w:val="both"/>
        <w:rPr>
          <w:rFonts w:ascii="Arial" w:eastAsia="Arial" w:hAnsi="Arial" w:cs="Arial"/>
        </w:rPr>
      </w:pPr>
      <w:r w:rsidRPr="00CA716B">
        <w:rPr>
          <w:rFonts w:ascii="Arial" w:eastAsia="Arial" w:hAnsi="Arial" w:cs="Arial"/>
        </w:rPr>
        <w:t>Maintain a high level of security and vigilance at all times ensuring that the sensitivity of the data being handled is never compromised</w:t>
      </w:r>
      <w:r w:rsidR="00CA716B">
        <w:rPr>
          <w:rFonts w:ascii="Arial" w:eastAsia="Arial" w:hAnsi="Arial" w:cs="Arial"/>
        </w:rPr>
        <w:t>.</w:t>
      </w:r>
    </w:p>
    <w:p w:rsidR="001B16AD" w:rsidRPr="00CA716B" w:rsidRDefault="001B16AD" w:rsidP="001B16AD">
      <w:pPr>
        <w:pStyle w:val="ListParagraph"/>
        <w:numPr>
          <w:ilvl w:val="0"/>
          <w:numId w:val="12"/>
        </w:numPr>
        <w:spacing w:after="0" w:line="240" w:lineRule="auto"/>
        <w:jc w:val="both"/>
        <w:rPr>
          <w:rFonts w:ascii="Arial" w:eastAsia="Arial" w:hAnsi="Arial" w:cs="Arial"/>
        </w:rPr>
      </w:pPr>
      <w:r w:rsidRPr="00CA716B">
        <w:rPr>
          <w:rFonts w:ascii="Arial" w:eastAsia="Arial" w:hAnsi="Arial" w:cs="Arial"/>
        </w:rPr>
        <w:t>To ensure the accurate and timely submission of the periodic school pupil census and to support the Business &amp; Operations Director with the accurate and timely submission of the periodic staff census</w:t>
      </w:r>
      <w:r w:rsidR="00CA716B">
        <w:rPr>
          <w:rFonts w:ascii="Arial" w:eastAsia="Arial" w:hAnsi="Arial" w:cs="Arial"/>
        </w:rPr>
        <w:t>.</w:t>
      </w:r>
    </w:p>
    <w:p w:rsidR="001B16AD" w:rsidRPr="00CA716B" w:rsidRDefault="001B16AD" w:rsidP="001B16AD">
      <w:pPr>
        <w:pStyle w:val="ListParagraph"/>
        <w:numPr>
          <w:ilvl w:val="0"/>
          <w:numId w:val="12"/>
        </w:numPr>
        <w:spacing w:after="0" w:line="240" w:lineRule="auto"/>
        <w:jc w:val="both"/>
        <w:rPr>
          <w:rFonts w:ascii="Arial" w:eastAsia="Arial" w:hAnsi="Arial" w:cs="Arial"/>
        </w:rPr>
      </w:pPr>
      <w:r w:rsidRPr="00CA716B">
        <w:rPr>
          <w:rFonts w:ascii="Arial" w:eastAsia="Arial" w:hAnsi="Arial" w:cs="Arial"/>
        </w:rPr>
        <w:t>To assist with the development of a robust and effective means to pupil progress reporting, ensuring all reports are completed within timescale</w:t>
      </w:r>
      <w:r w:rsidR="00CA716B">
        <w:rPr>
          <w:rFonts w:ascii="Arial" w:eastAsia="Arial" w:hAnsi="Arial" w:cs="Arial"/>
        </w:rPr>
        <w:t>.</w:t>
      </w:r>
    </w:p>
    <w:p w:rsidR="00B03BC9" w:rsidRPr="00CA716B" w:rsidRDefault="00362307" w:rsidP="00B03BC9">
      <w:pPr>
        <w:pStyle w:val="ListParagraph"/>
        <w:numPr>
          <w:ilvl w:val="0"/>
          <w:numId w:val="12"/>
        </w:numPr>
        <w:spacing w:after="0" w:line="240" w:lineRule="auto"/>
        <w:jc w:val="both"/>
        <w:rPr>
          <w:rFonts w:ascii="Arial" w:eastAsia="Arial" w:hAnsi="Arial" w:cs="Arial"/>
        </w:rPr>
      </w:pPr>
      <w:r w:rsidRPr="00CA716B">
        <w:rPr>
          <w:rFonts w:ascii="Arial" w:eastAsia="Arial" w:hAnsi="Arial" w:cs="Arial"/>
        </w:rPr>
        <w:t>Work with visitors to the UTC</w:t>
      </w:r>
      <w:r w:rsidR="001B16AD" w:rsidRPr="00CA716B">
        <w:rPr>
          <w:rFonts w:ascii="Arial" w:eastAsia="Arial" w:hAnsi="Arial" w:cs="Arial"/>
        </w:rPr>
        <w:t xml:space="preserve"> in such a way that it enhan</w:t>
      </w:r>
      <w:r w:rsidRPr="00CA716B">
        <w:rPr>
          <w:rFonts w:ascii="Arial" w:eastAsia="Arial" w:hAnsi="Arial" w:cs="Arial"/>
        </w:rPr>
        <w:t>ces the reputation of the UTC</w:t>
      </w:r>
      <w:r w:rsidR="001B16AD" w:rsidRPr="00CA716B">
        <w:rPr>
          <w:rFonts w:ascii="Arial" w:eastAsia="Arial" w:hAnsi="Arial" w:cs="Arial"/>
        </w:rPr>
        <w:t>.</w:t>
      </w:r>
    </w:p>
    <w:p w:rsidR="00BF67E6" w:rsidRPr="00CA716B" w:rsidRDefault="00BF67E6" w:rsidP="00B03BC9">
      <w:pPr>
        <w:numPr>
          <w:ilvl w:val="0"/>
          <w:numId w:val="12"/>
        </w:numPr>
        <w:jc w:val="both"/>
        <w:rPr>
          <w:rFonts w:ascii="Arial" w:hAnsi="Arial" w:cs="Arial"/>
          <w:sz w:val="22"/>
          <w:szCs w:val="22"/>
        </w:rPr>
      </w:pPr>
      <w:r w:rsidRPr="00CA716B">
        <w:rPr>
          <w:rFonts w:ascii="Arial" w:hAnsi="Arial" w:cs="Arial"/>
          <w:sz w:val="22"/>
          <w:szCs w:val="22"/>
        </w:rPr>
        <w:t>Input and</w:t>
      </w:r>
      <w:r w:rsidR="00023683" w:rsidRPr="00CA716B">
        <w:rPr>
          <w:rFonts w:ascii="Arial" w:hAnsi="Arial" w:cs="Arial"/>
          <w:sz w:val="22"/>
          <w:szCs w:val="22"/>
        </w:rPr>
        <w:t xml:space="preserve"> / or</w:t>
      </w:r>
      <w:r w:rsidRPr="00CA716B">
        <w:rPr>
          <w:rFonts w:ascii="Arial" w:hAnsi="Arial" w:cs="Arial"/>
          <w:sz w:val="22"/>
          <w:szCs w:val="22"/>
        </w:rPr>
        <w:t xml:space="preserve"> publication of</w:t>
      </w:r>
      <w:r w:rsidR="00EF0CF5" w:rsidRPr="00CA716B">
        <w:rPr>
          <w:rFonts w:ascii="Arial" w:hAnsi="Arial" w:cs="Arial"/>
          <w:sz w:val="22"/>
          <w:szCs w:val="22"/>
        </w:rPr>
        <w:t xml:space="preserve"> class lists,</w:t>
      </w:r>
      <w:r w:rsidRPr="00CA716B">
        <w:rPr>
          <w:rFonts w:ascii="Arial" w:hAnsi="Arial" w:cs="Arial"/>
          <w:sz w:val="22"/>
          <w:szCs w:val="22"/>
        </w:rPr>
        <w:t xml:space="preserve"> staff and student timetables.</w:t>
      </w:r>
    </w:p>
    <w:p w:rsidR="00BF67E6" w:rsidRPr="00CA716B" w:rsidRDefault="00BF67E6" w:rsidP="00B03BC9">
      <w:pPr>
        <w:numPr>
          <w:ilvl w:val="0"/>
          <w:numId w:val="12"/>
        </w:numPr>
        <w:jc w:val="both"/>
        <w:rPr>
          <w:rFonts w:ascii="Arial" w:hAnsi="Arial" w:cs="Arial"/>
          <w:sz w:val="22"/>
          <w:szCs w:val="22"/>
        </w:rPr>
      </w:pPr>
      <w:r w:rsidRPr="00CA716B">
        <w:rPr>
          <w:rFonts w:ascii="Arial" w:hAnsi="Arial" w:cs="Arial"/>
          <w:sz w:val="22"/>
          <w:szCs w:val="22"/>
        </w:rPr>
        <w:t>Maintain</w:t>
      </w:r>
      <w:r w:rsidR="00B03BC9" w:rsidRPr="00CA716B">
        <w:rPr>
          <w:rFonts w:ascii="Arial" w:hAnsi="Arial" w:cs="Arial"/>
          <w:sz w:val="22"/>
          <w:szCs w:val="22"/>
        </w:rPr>
        <w:t xml:space="preserve"> the</w:t>
      </w:r>
      <w:r w:rsidRPr="00CA716B">
        <w:rPr>
          <w:rFonts w:ascii="Arial" w:hAnsi="Arial" w:cs="Arial"/>
          <w:sz w:val="22"/>
          <w:szCs w:val="22"/>
        </w:rPr>
        <w:t xml:space="preserve"> timetable by ensuring that amendments are continuously up to date.</w:t>
      </w:r>
    </w:p>
    <w:p w:rsidR="00616E71" w:rsidRPr="00CA716B" w:rsidRDefault="00023683" w:rsidP="00BF67E6">
      <w:pPr>
        <w:numPr>
          <w:ilvl w:val="0"/>
          <w:numId w:val="12"/>
        </w:numPr>
        <w:rPr>
          <w:rFonts w:ascii="Arial" w:hAnsi="Arial" w:cs="Arial"/>
          <w:sz w:val="22"/>
          <w:szCs w:val="22"/>
        </w:rPr>
      </w:pPr>
      <w:r w:rsidRPr="00CA716B">
        <w:rPr>
          <w:rFonts w:ascii="Arial" w:hAnsi="Arial" w:cs="Arial"/>
          <w:sz w:val="22"/>
          <w:szCs w:val="22"/>
        </w:rPr>
        <w:t>C</w:t>
      </w:r>
      <w:r w:rsidR="00612669" w:rsidRPr="00CA716B">
        <w:rPr>
          <w:rFonts w:ascii="Arial" w:hAnsi="Arial" w:cs="Arial"/>
          <w:sz w:val="22"/>
          <w:szCs w:val="22"/>
        </w:rPr>
        <w:t>ollate</w:t>
      </w:r>
      <w:r w:rsidRPr="00CA716B">
        <w:rPr>
          <w:rFonts w:ascii="Arial" w:hAnsi="Arial" w:cs="Arial"/>
          <w:sz w:val="22"/>
          <w:szCs w:val="22"/>
        </w:rPr>
        <w:t xml:space="preserve"> and administer</w:t>
      </w:r>
      <w:r w:rsidR="00B03BC9" w:rsidRPr="00CA716B">
        <w:rPr>
          <w:rFonts w:ascii="Arial" w:hAnsi="Arial" w:cs="Arial"/>
          <w:sz w:val="22"/>
          <w:szCs w:val="22"/>
        </w:rPr>
        <w:t xml:space="preserve"> </w:t>
      </w:r>
      <w:r w:rsidR="00612669" w:rsidRPr="00CA716B">
        <w:rPr>
          <w:rFonts w:ascii="Arial" w:hAnsi="Arial" w:cs="Arial"/>
          <w:sz w:val="22"/>
          <w:szCs w:val="22"/>
        </w:rPr>
        <w:t xml:space="preserve">data in relation </w:t>
      </w:r>
      <w:r w:rsidR="00911069" w:rsidRPr="00CA716B">
        <w:rPr>
          <w:rFonts w:ascii="Arial" w:hAnsi="Arial" w:cs="Arial"/>
          <w:sz w:val="22"/>
          <w:szCs w:val="22"/>
        </w:rPr>
        <w:t xml:space="preserve">to mandatory reporting </w:t>
      </w:r>
      <w:r w:rsidR="00226E2F" w:rsidRPr="00CA716B">
        <w:rPr>
          <w:rFonts w:ascii="Arial" w:hAnsi="Arial" w:cs="Arial"/>
          <w:sz w:val="22"/>
          <w:szCs w:val="22"/>
        </w:rPr>
        <w:t>and submission</w:t>
      </w:r>
      <w:r w:rsidRPr="00CA716B">
        <w:rPr>
          <w:rFonts w:ascii="Arial" w:hAnsi="Arial" w:cs="Arial"/>
          <w:sz w:val="22"/>
          <w:szCs w:val="22"/>
        </w:rPr>
        <w:t xml:space="preserve"> to statutory bodies and other organisations as required using appropriate digital interfaces. </w:t>
      </w:r>
    </w:p>
    <w:p w:rsidR="00616E71" w:rsidRPr="00CA716B" w:rsidRDefault="00C61627" w:rsidP="00B03BC9">
      <w:pPr>
        <w:numPr>
          <w:ilvl w:val="0"/>
          <w:numId w:val="12"/>
        </w:numPr>
        <w:rPr>
          <w:rFonts w:ascii="Arial" w:hAnsi="Arial" w:cs="Arial"/>
          <w:sz w:val="22"/>
          <w:szCs w:val="22"/>
        </w:rPr>
      </w:pPr>
      <w:r w:rsidRPr="00CA716B">
        <w:rPr>
          <w:rFonts w:ascii="Arial" w:hAnsi="Arial" w:cs="Arial"/>
          <w:sz w:val="22"/>
          <w:szCs w:val="22"/>
        </w:rPr>
        <w:t>C</w:t>
      </w:r>
      <w:r w:rsidR="002C6C36" w:rsidRPr="00CA716B">
        <w:rPr>
          <w:rFonts w:ascii="Arial" w:hAnsi="Arial" w:cs="Arial"/>
          <w:sz w:val="22"/>
          <w:szCs w:val="22"/>
        </w:rPr>
        <w:t>heck</w:t>
      </w:r>
      <w:r w:rsidR="00616E71" w:rsidRPr="00CA716B">
        <w:rPr>
          <w:rFonts w:ascii="Arial" w:hAnsi="Arial" w:cs="Arial"/>
          <w:sz w:val="22"/>
          <w:szCs w:val="22"/>
        </w:rPr>
        <w:t xml:space="preserve"> data a</w:t>
      </w:r>
      <w:r w:rsidRPr="00CA716B">
        <w:rPr>
          <w:rFonts w:ascii="Arial" w:hAnsi="Arial" w:cs="Arial"/>
          <w:sz w:val="22"/>
          <w:szCs w:val="22"/>
        </w:rPr>
        <w:t xml:space="preserve">s directed relating to the </w:t>
      </w:r>
      <w:r w:rsidR="00911069" w:rsidRPr="00CA716B">
        <w:rPr>
          <w:rFonts w:ascii="Arial" w:hAnsi="Arial" w:cs="Arial"/>
          <w:sz w:val="22"/>
          <w:szCs w:val="22"/>
        </w:rPr>
        <w:t>Progress Tracking</w:t>
      </w:r>
      <w:r w:rsidR="002C4FED" w:rsidRPr="00CA716B">
        <w:rPr>
          <w:rFonts w:ascii="Arial" w:hAnsi="Arial" w:cs="Arial"/>
          <w:sz w:val="22"/>
          <w:szCs w:val="22"/>
        </w:rPr>
        <w:t xml:space="preserve"> system of student tracking.</w:t>
      </w:r>
    </w:p>
    <w:p w:rsidR="002C4FED" w:rsidRPr="00CA716B" w:rsidRDefault="002C4FED" w:rsidP="00BF67E6">
      <w:pPr>
        <w:numPr>
          <w:ilvl w:val="0"/>
          <w:numId w:val="12"/>
        </w:numPr>
        <w:rPr>
          <w:rFonts w:ascii="Arial" w:hAnsi="Arial" w:cs="Arial"/>
          <w:sz w:val="22"/>
          <w:szCs w:val="22"/>
        </w:rPr>
      </w:pPr>
      <w:r w:rsidRPr="00CA716B">
        <w:rPr>
          <w:rFonts w:ascii="Arial" w:hAnsi="Arial" w:cs="Arial"/>
          <w:sz w:val="22"/>
          <w:szCs w:val="22"/>
        </w:rPr>
        <w:t>Provid</w:t>
      </w:r>
      <w:r w:rsidR="003A235A" w:rsidRPr="00CA716B">
        <w:rPr>
          <w:rFonts w:ascii="Arial" w:hAnsi="Arial" w:cs="Arial"/>
          <w:sz w:val="22"/>
          <w:szCs w:val="22"/>
        </w:rPr>
        <w:t>e</w:t>
      </w:r>
      <w:r w:rsidR="00CA716B">
        <w:rPr>
          <w:rFonts w:ascii="Arial" w:hAnsi="Arial" w:cs="Arial"/>
          <w:sz w:val="22"/>
          <w:szCs w:val="22"/>
        </w:rPr>
        <w:t xml:space="preserve"> teachers and parents with student</w:t>
      </w:r>
      <w:r w:rsidR="002C6C36" w:rsidRPr="00CA716B">
        <w:rPr>
          <w:rFonts w:ascii="Arial" w:hAnsi="Arial" w:cs="Arial"/>
          <w:sz w:val="22"/>
          <w:szCs w:val="22"/>
        </w:rPr>
        <w:t xml:space="preserve"> assessment data as directed</w:t>
      </w:r>
      <w:r w:rsidRPr="00CA716B">
        <w:rPr>
          <w:rFonts w:ascii="Arial" w:hAnsi="Arial" w:cs="Arial"/>
          <w:sz w:val="22"/>
          <w:szCs w:val="22"/>
        </w:rPr>
        <w:t>.</w:t>
      </w:r>
    </w:p>
    <w:p w:rsidR="00BF67E6" w:rsidRPr="000025A2" w:rsidRDefault="002C6C36" w:rsidP="002C6C36">
      <w:pPr>
        <w:numPr>
          <w:ilvl w:val="0"/>
          <w:numId w:val="12"/>
        </w:numPr>
        <w:rPr>
          <w:rFonts w:ascii="Arial" w:hAnsi="Arial" w:cs="Arial"/>
          <w:sz w:val="22"/>
          <w:szCs w:val="22"/>
        </w:rPr>
      </w:pPr>
      <w:r w:rsidRPr="00CA716B">
        <w:rPr>
          <w:rFonts w:ascii="Arial" w:hAnsi="Arial" w:cs="Arial"/>
          <w:sz w:val="22"/>
          <w:szCs w:val="22"/>
        </w:rPr>
        <w:t>Provide</w:t>
      </w:r>
      <w:r w:rsidR="00BF67E6" w:rsidRPr="00CA716B">
        <w:rPr>
          <w:rFonts w:ascii="Arial" w:hAnsi="Arial" w:cs="Arial"/>
          <w:sz w:val="22"/>
          <w:szCs w:val="22"/>
        </w:rPr>
        <w:t xml:space="preserve"> up to date </w:t>
      </w:r>
      <w:r w:rsidR="00616E71" w:rsidRPr="00CA716B">
        <w:rPr>
          <w:rFonts w:ascii="Arial" w:hAnsi="Arial" w:cs="Arial"/>
          <w:sz w:val="22"/>
          <w:szCs w:val="22"/>
        </w:rPr>
        <w:t>and accurate information to S</w:t>
      </w:r>
      <w:r w:rsidR="00911069" w:rsidRPr="00CA716B">
        <w:rPr>
          <w:rFonts w:ascii="Arial" w:hAnsi="Arial" w:cs="Arial"/>
          <w:sz w:val="22"/>
          <w:szCs w:val="22"/>
        </w:rPr>
        <w:t>LT, Learning Managers, Curriculum</w:t>
      </w:r>
      <w:r w:rsidR="00911069" w:rsidRPr="000025A2">
        <w:rPr>
          <w:rFonts w:ascii="Arial" w:hAnsi="Arial" w:cs="Arial"/>
          <w:sz w:val="22"/>
          <w:szCs w:val="22"/>
        </w:rPr>
        <w:t xml:space="preserve"> Directors</w:t>
      </w:r>
      <w:r w:rsidR="00616E71" w:rsidRPr="000025A2">
        <w:rPr>
          <w:rFonts w:ascii="Arial" w:hAnsi="Arial" w:cs="Arial"/>
          <w:sz w:val="22"/>
          <w:szCs w:val="22"/>
        </w:rPr>
        <w:t xml:space="preserve"> and relevant staff as </w:t>
      </w:r>
      <w:r w:rsidR="00BF67E6" w:rsidRPr="000025A2">
        <w:rPr>
          <w:rFonts w:ascii="Arial" w:hAnsi="Arial" w:cs="Arial"/>
          <w:sz w:val="22"/>
          <w:szCs w:val="22"/>
        </w:rPr>
        <w:t>directed</w:t>
      </w:r>
      <w:r w:rsidR="00616E71" w:rsidRPr="000025A2">
        <w:rPr>
          <w:rFonts w:ascii="Arial" w:hAnsi="Arial" w:cs="Arial"/>
          <w:sz w:val="22"/>
          <w:szCs w:val="22"/>
        </w:rPr>
        <w:t xml:space="preserve"> throughout the academic year.</w:t>
      </w:r>
    </w:p>
    <w:p w:rsidR="00BF67E6" w:rsidRPr="000025A2" w:rsidRDefault="00BF67E6" w:rsidP="00BF67E6">
      <w:pPr>
        <w:rPr>
          <w:rFonts w:ascii="Arial" w:hAnsi="Arial" w:cs="Arial"/>
          <w:sz w:val="22"/>
          <w:szCs w:val="22"/>
        </w:rPr>
      </w:pPr>
    </w:p>
    <w:p w:rsidR="006477F2" w:rsidRPr="00CA716B" w:rsidRDefault="006477F2" w:rsidP="006477F2">
      <w:pPr>
        <w:jc w:val="both"/>
        <w:rPr>
          <w:rFonts w:ascii="Arial" w:hAnsi="Arial" w:cs="Arial"/>
          <w:b/>
          <w:sz w:val="22"/>
          <w:szCs w:val="22"/>
        </w:rPr>
      </w:pPr>
      <w:r w:rsidRPr="00CA716B">
        <w:rPr>
          <w:rFonts w:ascii="Arial" w:hAnsi="Arial" w:cs="Arial"/>
          <w:b/>
          <w:sz w:val="22"/>
          <w:szCs w:val="22"/>
        </w:rPr>
        <w:t>GENERAL:</w:t>
      </w:r>
    </w:p>
    <w:p w:rsidR="006477F2" w:rsidRPr="000025A2" w:rsidRDefault="006477F2" w:rsidP="006477F2">
      <w:pPr>
        <w:jc w:val="both"/>
        <w:rPr>
          <w:rFonts w:ascii="Arial" w:hAnsi="Arial" w:cs="Arial"/>
          <w:b/>
          <w:sz w:val="22"/>
          <w:szCs w:val="22"/>
        </w:rPr>
      </w:pPr>
    </w:p>
    <w:p w:rsidR="009E3D67" w:rsidRDefault="009E3D67" w:rsidP="009E3D67">
      <w:pPr>
        <w:jc w:val="both"/>
        <w:rPr>
          <w:rFonts w:ascii="Arial" w:hAnsi="Arial" w:cs="Arial"/>
          <w:sz w:val="22"/>
          <w:szCs w:val="22"/>
        </w:rPr>
      </w:pPr>
      <w:r w:rsidRPr="000025A2">
        <w:rPr>
          <w:rFonts w:ascii="Arial" w:hAnsi="Arial" w:cs="Arial"/>
          <w:sz w:val="22"/>
          <w:szCs w:val="22"/>
        </w:rPr>
        <w:t>This job description is a representative document.  Other reasonably similar duties may be allocated from time to time commensurate with the general character of the post and it’s grading.</w:t>
      </w:r>
      <w:r w:rsidR="00CA716B">
        <w:rPr>
          <w:rFonts w:ascii="Arial" w:hAnsi="Arial" w:cs="Arial"/>
          <w:sz w:val="22"/>
          <w:szCs w:val="22"/>
        </w:rPr>
        <w:t xml:space="preserve"> </w:t>
      </w:r>
      <w:r w:rsidR="000025A2" w:rsidRPr="000025A2">
        <w:rPr>
          <w:rFonts w:ascii="Arial" w:hAnsi="Arial" w:cs="Arial"/>
          <w:sz w:val="22"/>
          <w:szCs w:val="22"/>
        </w:rPr>
        <w:t>The UTC</w:t>
      </w:r>
      <w:r w:rsidRPr="000025A2">
        <w:rPr>
          <w:rFonts w:ascii="Arial" w:hAnsi="Arial" w:cs="Arial"/>
          <w:sz w:val="22"/>
          <w:szCs w:val="22"/>
        </w:rPr>
        <w:t xml:space="preserve"> has approved a policy on Equal Opportunities in Employment and copies are freely available to all employees.</w:t>
      </w:r>
    </w:p>
    <w:p w:rsidR="002C6C36" w:rsidRDefault="002C6C36" w:rsidP="009E3D67">
      <w:pPr>
        <w:jc w:val="both"/>
        <w:rPr>
          <w:rFonts w:ascii="Arial" w:hAnsi="Arial" w:cs="Arial"/>
          <w:sz w:val="22"/>
          <w:szCs w:val="22"/>
        </w:rPr>
      </w:pPr>
    </w:p>
    <w:p w:rsidR="002C6C36" w:rsidRPr="000025A2" w:rsidRDefault="002C6C36" w:rsidP="009E3D67">
      <w:pPr>
        <w:jc w:val="both"/>
        <w:rPr>
          <w:rFonts w:ascii="Arial" w:hAnsi="Arial" w:cs="Arial"/>
          <w:sz w:val="22"/>
          <w:szCs w:val="22"/>
        </w:rPr>
      </w:pPr>
      <w:r>
        <w:rPr>
          <w:rFonts w:ascii="Arial" w:hAnsi="Arial" w:cs="Arial"/>
          <w:sz w:val="22"/>
          <w:szCs w:val="22"/>
        </w:rPr>
        <w:t>All employees have the responsibility to:</w:t>
      </w:r>
    </w:p>
    <w:p w:rsidR="00EB4728" w:rsidRDefault="00EB4728">
      <w:pPr>
        <w:jc w:val="both"/>
        <w:rPr>
          <w:rFonts w:ascii="Arial" w:hAnsi="Arial" w:cs="Arial"/>
          <w:sz w:val="22"/>
          <w:szCs w:val="22"/>
        </w:rPr>
      </w:pPr>
    </w:p>
    <w:p w:rsidR="002C6C36" w:rsidRDefault="002C6C36" w:rsidP="002C6C36">
      <w:pPr>
        <w:pStyle w:val="NoSpacing"/>
        <w:numPr>
          <w:ilvl w:val="0"/>
          <w:numId w:val="13"/>
        </w:numPr>
        <w:ind w:left="743" w:right="34" w:hanging="426"/>
        <w:jc w:val="both"/>
        <w:rPr>
          <w:rFonts w:ascii="Arial" w:hAnsi="Arial" w:cs="Arial"/>
        </w:rPr>
      </w:pPr>
      <w:r>
        <w:rPr>
          <w:rFonts w:ascii="Arial" w:hAnsi="Arial" w:cs="Arial"/>
        </w:rPr>
        <w:t xml:space="preserve">Ensure any documentation produced is to a high standard and is in line with the corporate branding </w:t>
      </w:r>
    </w:p>
    <w:p w:rsidR="002C6C36" w:rsidRDefault="002C6C36" w:rsidP="002C6C36">
      <w:pPr>
        <w:pStyle w:val="ListParagraph"/>
        <w:numPr>
          <w:ilvl w:val="0"/>
          <w:numId w:val="13"/>
        </w:numPr>
        <w:spacing w:after="0" w:line="240" w:lineRule="auto"/>
        <w:ind w:left="743" w:right="34" w:hanging="426"/>
        <w:jc w:val="both"/>
        <w:rPr>
          <w:rFonts w:ascii="Arial" w:hAnsi="Arial" w:cs="Arial"/>
        </w:rPr>
      </w:pPr>
      <w:r>
        <w:rPr>
          <w:rFonts w:ascii="Arial" w:hAnsi="Arial" w:cs="Arial"/>
        </w:rPr>
        <w:t>Be aware and comply with policies and procedures relating to Safeguarding, child protection, health, safety and security, confidentiality and data protection, reporting all concerns to the appropriate person</w:t>
      </w:r>
    </w:p>
    <w:p w:rsidR="002C6C36" w:rsidRDefault="002C6C36" w:rsidP="002C6C36">
      <w:pPr>
        <w:pStyle w:val="ListParagraph"/>
        <w:numPr>
          <w:ilvl w:val="0"/>
          <w:numId w:val="13"/>
        </w:numPr>
        <w:spacing w:after="0" w:line="240" w:lineRule="auto"/>
        <w:ind w:left="743" w:right="34" w:hanging="426"/>
        <w:jc w:val="both"/>
        <w:rPr>
          <w:rFonts w:ascii="Arial" w:hAnsi="Arial" w:cs="Arial"/>
        </w:rPr>
      </w:pPr>
      <w:r>
        <w:rPr>
          <w:rFonts w:ascii="Arial" w:hAnsi="Arial" w:cs="Arial"/>
        </w:rPr>
        <w:t>Participate in training and other learning activities as required</w:t>
      </w:r>
    </w:p>
    <w:p w:rsidR="002C6C36" w:rsidRPr="00CA716B" w:rsidRDefault="002C6C36" w:rsidP="002C6C36">
      <w:pPr>
        <w:pStyle w:val="ListParagraph"/>
        <w:numPr>
          <w:ilvl w:val="0"/>
          <w:numId w:val="13"/>
        </w:numPr>
        <w:spacing w:after="0" w:line="240" w:lineRule="auto"/>
        <w:ind w:left="743" w:right="34" w:hanging="426"/>
        <w:jc w:val="both"/>
        <w:rPr>
          <w:rFonts w:ascii="Arial" w:hAnsi="Arial" w:cs="Arial"/>
        </w:rPr>
      </w:pPr>
      <w:r>
        <w:rPr>
          <w:rFonts w:ascii="Arial" w:hAnsi="Arial" w:cs="Arial"/>
        </w:rPr>
        <w:t xml:space="preserve">Support UTC </w:t>
      </w:r>
      <w:r w:rsidRPr="00CA716B">
        <w:rPr>
          <w:rFonts w:ascii="Arial" w:hAnsi="Arial" w:cs="Arial"/>
        </w:rPr>
        <w:t>activities</w:t>
      </w:r>
      <w:r w:rsidR="00D2763A" w:rsidRPr="00CA716B">
        <w:rPr>
          <w:rFonts w:ascii="Arial" w:hAnsi="Arial" w:cs="Arial"/>
        </w:rPr>
        <w:t xml:space="preserve"> including assemblies</w:t>
      </w:r>
      <w:r w:rsidRPr="00CA716B">
        <w:rPr>
          <w:rFonts w:ascii="Arial" w:hAnsi="Arial" w:cs="Arial"/>
        </w:rPr>
        <w:t>, attending appropriate UTC events</w:t>
      </w:r>
      <w:r w:rsidR="00D2763A" w:rsidRPr="00CA716B">
        <w:rPr>
          <w:rFonts w:ascii="Arial" w:hAnsi="Arial" w:cs="Arial"/>
        </w:rPr>
        <w:t xml:space="preserve"> as directed.</w:t>
      </w:r>
    </w:p>
    <w:p w:rsidR="002C6C36" w:rsidRPr="00CA716B" w:rsidRDefault="002C6C36" w:rsidP="002C6C36">
      <w:pPr>
        <w:pStyle w:val="ListParagraph"/>
        <w:numPr>
          <w:ilvl w:val="0"/>
          <w:numId w:val="13"/>
        </w:numPr>
        <w:spacing w:after="0" w:line="240" w:lineRule="auto"/>
        <w:ind w:left="743" w:right="34" w:hanging="426"/>
        <w:jc w:val="both"/>
        <w:rPr>
          <w:rFonts w:ascii="Arial" w:hAnsi="Arial" w:cs="Arial"/>
        </w:rPr>
      </w:pPr>
      <w:r w:rsidRPr="00CA716B">
        <w:rPr>
          <w:rFonts w:ascii="Arial" w:hAnsi="Arial" w:cs="Arial"/>
        </w:rPr>
        <w:t xml:space="preserve">Any other duties deemed reasonable, as directed by the Principal </w:t>
      </w:r>
    </w:p>
    <w:p w:rsidR="002C6C36" w:rsidRPr="00CA716B" w:rsidRDefault="002C6C36" w:rsidP="002C6C36">
      <w:pPr>
        <w:pStyle w:val="ListParagraph"/>
        <w:numPr>
          <w:ilvl w:val="0"/>
          <w:numId w:val="13"/>
        </w:numPr>
        <w:spacing w:after="0" w:line="240" w:lineRule="auto"/>
        <w:ind w:left="743" w:right="34" w:hanging="426"/>
        <w:jc w:val="both"/>
        <w:rPr>
          <w:rFonts w:ascii="Arial" w:hAnsi="Arial" w:cs="Arial"/>
        </w:rPr>
      </w:pPr>
      <w:r w:rsidRPr="00CA716B">
        <w:rPr>
          <w:rFonts w:ascii="Arial" w:hAnsi="Arial" w:cs="Arial"/>
        </w:rPr>
        <w:t>Participate in the UTC’s Performance Management process</w:t>
      </w:r>
    </w:p>
    <w:p w:rsidR="002C6C36" w:rsidRPr="00CA716B" w:rsidRDefault="002C6C36" w:rsidP="002C6C36">
      <w:pPr>
        <w:pStyle w:val="ListParagraph"/>
        <w:numPr>
          <w:ilvl w:val="0"/>
          <w:numId w:val="13"/>
        </w:numPr>
        <w:spacing w:after="0" w:line="240" w:lineRule="auto"/>
        <w:ind w:left="743" w:right="34" w:hanging="426"/>
        <w:jc w:val="both"/>
        <w:rPr>
          <w:rFonts w:ascii="Arial" w:hAnsi="Arial" w:cs="Arial"/>
        </w:rPr>
      </w:pPr>
      <w:r w:rsidRPr="00CA716B">
        <w:rPr>
          <w:rFonts w:ascii="Arial" w:hAnsi="Arial" w:cs="Arial"/>
        </w:rPr>
        <w:t>Provide appropriate guidance and supervision and assist in the training and development of staff as appropriate</w:t>
      </w:r>
    </w:p>
    <w:p w:rsidR="002C6C36" w:rsidRPr="00CA716B" w:rsidRDefault="002C6C36" w:rsidP="002C6C36">
      <w:pPr>
        <w:pStyle w:val="ListParagraph"/>
        <w:numPr>
          <w:ilvl w:val="0"/>
          <w:numId w:val="13"/>
        </w:numPr>
        <w:spacing w:after="0" w:line="240" w:lineRule="auto"/>
        <w:ind w:left="743" w:right="34" w:hanging="426"/>
        <w:jc w:val="both"/>
        <w:rPr>
          <w:rFonts w:ascii="Arial" w:hAnsi="Arial" w:cs="Arial"/>
        </w:rPr>
      </w:pPr>
      <w:r w:rsidRPr="00CA716B">
        <w:rPr>
          <w:rFonts w:ascii="Arial" w:hAnsi="Arial" w:cs="Arial"/>
        </w:rPr>
        <w:t>Promote the area of responsibility within the UTC and beyond</w:t>
      </w:r>
    </w:p>
    <w:p w:rsidR="002C6C36" w:rsidRPr="00CA716B" w:rsidRDefault="002C6C36" w:rsidP="002C6C36">
      <w:pPr>
        <w:pStyle w:val="ListParagraph"/>
        <w:numPr>
          <w:ilvl w:val="0"/>
          <w:numId w:val="13"/>
        </w:numPr>
        <w:spacing w:after="0" w:line="240" w:lineRule="auto"/>
        <w:ind w:left="743" w:right="34" w:hanging="426"/>
        <w:jc w:val="both"/>
        <w:rPr>
          <w:rFonts w:ascii="Arial" w:hAnsi="Arial" w:cs="Arial"/>
        </w:rPr>
      </w:pPr>
      <w:r w:rsidRPr="00CA716B">
        <w:rPr>
          <w:rFonts w:ascii="Arial" w:hAnsi="Arial" w:cs="Arial"/>
        </w:rPr>
        <w:t>Represent the UTC at events as appropriate</w:t>
      </w:r>
    </w:p>
    <w:p w:rsidR="002C6C36" w:rsidRDefault="002C6C36" w:rsidP="002C6C36">
      <w:pPr>
        <w:pStyle w:val="ListParagraph"/>
        <w:numPr>
          <w:ilvl w:val="0"/>
          <w:numId w:val="13"/>
        </w:numPr>
        <w:spacing w:after="0" w:line="240" w:lineRule="auto"/>
        <w:ind w:left="743" w:right="34" w:hanging="426"/>
        <w:jc w:val="both"/>
        <w:rPr>
          <w:rFonts w:ascii="Arial" w:hAnsi="Arial" w:cs="Arial"/>
        </w:rPr>
      </w:pPr>
      <w:r>
        <w:rPr>
          <w:rFonts w:ascii="Arial" w:hAnsi="Arial" w:cs="Arial"/>
        </w:rPr>
        <w:t>Support and promote the UTC ethos</w:t>
      </w:r>
    </w:p>
    <w:p w:rsidR="00EB4728" w:rsidRPr="000025A2" w:rsidRDefault="00EB4728">
      <w:pPr>
        <w:jc w:val="both"/>
        <w:rPr>
          <w:rFonts w:ascii="Arial" w:hAnsi="Arial" w:cs="Arial"/>
          <w:sz w:val="22"/>
          <w:szCs w:val="22"/>
        </w:rPr>
      </w:pPr>
    </w:p>
    <w:p w:rsidR="00EB4728" w:rsidRPr="000025A2" w:rsidRDefault="00EB4728" w:rsidP="008213A2">
      <w:pPr>
        <w:pStyle w:val="BodyText"/>
        <w:rPr>
          <w:rFonts w:ascii="Arial" w:hAnsi="Arial" w:cs="Arial"/>
          <w:sz w:val="22"/>
          <w:szCs w:val="22"/>
        </w:rPr>
      </w:pPr>
    </w:p>
    <w:p w:rsidR="008D07ED" w:rsidRPr="000025A2" w:rsidRDefault="008D07ED" w:rsidP="008213A2">
      <w:pPr>
        <w:pStyle w:val="BodyText"/>
        <w:rPr>
          <w:rFonts w:ascii="Arial" w:hAnsi="Arial" w:cs="Arial"/>
          <w:sz w:val="22"/>
          <w:szCs w:val="22"/>
        </w:rPr>
      </w:pPr>
    </w:p>
    <w:p w:rsidR="008D07ED" w:rsidRPr="000025A2" w:rsidRDefault="008D07ED" w:rsidP="008213A2">
      <w:pPr>
        <w:pStyle w:val="BodyText"/>
        <w:rPr>
          <w:rFonts w:ascii="Arial" w:hAnsi="Arial" w:cs="Arial"/>
          <w:sz w:val="22"/>
          <w:szCs w:val="22"/>
        </w:rPr>
      </w:pPr>
    </w:p>
    <w:p w:rsidR="00143308" w:rsidRPr="002C6C36" w:rsidRDefault="005B15F1" w:rsidP="008213A2">
      <w:pPr>
        <w:pStyle w:val="BodyText"/>
        <w:rPr>
          <w:rFonts w:ascii="Arial" w:hAnsi="Arial" w:cs="Arial"/>
          <w:sz w:val="22"/>
          <w:szCs w:val="22"/>
        </w:rPr>
      </w:pPr>
      <w:r>
        <w:rPr>
          <w:b w:val="0"/>
          <w:noProof/>
          <w:sz w:val="36"/>
          <w:szCs w:val="36"/>
          <w:lang w:val="en-GB" w:eastAsia="en-GB"/>
        </w:rPr>
        <w:drawing>
          <wp:inline distT="0" distB="0" distL="0" distR="0">
            <wp:extent cx="1838325" cy="1190625"/>
            <wp:effectExtent l="0" t="0" r="0" b="0"/>
            <wp:docPr id="2" name="Picture 2" descr="UTC M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C MT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a:ln>
                      <a:noFill/>
                    </a:ln>
                  </pic:spPr>
                </pic:pic>
              </a:graphicData>
            </a:graphic>
          </wp:inline>
        </w:drawing>
      </w:r>
    </w:p>
    <w:p w:rsidR="00B94DC5" w:rsidRPr="000025A2" w:rsidRDefault="00B94DC5" w:rsidP="008213A2">
      <w:pPr>
        <w:pStyle w:val="BodyText"/>
        <w:rPr>
          <w:rFonts w:ascii="Arial" w:hAnsi="Arial" w:cs="Arial"/>
          <w:sz w:val="22"/>
          <w:szCs w:val="22"/>
        </w:rPr>
      </w:pPr>
    </w:p>
    <w:p w:rsidR="000025A2" w:rsidRPr="00170101" w:rsidRDefault="00170101" w:rsidP="008D07ED">
      <w:pPr>
        <w:rPr>
          <w:rFonts w:ascii="Arial" w:hAnsi="Arial" w:cs="Arial"/>
          <w:b/>
          <w:sz w:val="22"/>
          <w:szCs w:val="22"/>
        </w:rPr>
      </w:pPr>
      <w:r w:rsidRPr="00170101">
        <w:rPr>
          <w:rFonts w:ascii="Arial" w:hAnsi="Arial" w:cs="Arial"/>
          <w:b/>
          <w:sz w:val="22"/>
          <w:szCs w:val="22"/>
        </w:rPr>
        <w:t>Exams and MIS Co-ordinator</w:t>
      </w:r>
      <w:bookmarkStart w:id="0" w:name="_GoBack"/>
      <w:bookmarkEnd w:id="0"/>
    </w:p>
    <w:p w:rsidR="00170101" w:rsidRPr="000025A2" w:rsidRDefault="00170101" w:rsidP="008D07ED">
      <w:pPr>
        <w:rPr>
          <w:rFonts w:ascii="Arial" w:hAnsi="Arial" w:cs="Arial"/>
          <w:b/>
          <w:sz w:val="22"/>
          <w:szCs w:val="22"/>
          <w:lang w:bidi="fa-IR"/>
        </w:rPr>
      </w:pPr>
    </w:p>
    <w:tbl>
      <w:tblPr>
        <w:tblW w:w="9359" w:type="dxa"/>
        <w:tblInd w:w="30" w:type="dxa"/>
        <w:tblLayout w:type="fixed"/>
        <w:tblLook w:val="0000" w:firstRow="0" w:lastRow="0" w:firstColumn="0" w:lastColumn="0" w:noHBand="0" w:noVBand="0"/>
      </w:tblPr>
      <w:tblGrid>
        <w:gridCol w:w="6975"/>
        <w:gridCol w:w="2384"/>
      </w:tblGrid>
      <w:tr w:rsidR="00B56FE3" w:rsidRPr="000025A2" w:rsidTr="007F513F">
        <w:trPr>
          <w:cantSplit/>
        </w:trPr>
        <w:tc>
          <w:tcPr>
            <w:tcW w:w="6975" w:type="dxa"/>
            <w:tcBorders>
              <w:top w:val="single" w:sz="4" w:space="0" w:color="auto"/>
              <w:right w:val="single" w:sz="4" w:space="0" w:color="auto"/>
            </w:tcBorders>
          </w:tcPr>
          <w:p w:rsidR="00B56FE3" w:rsidRPr="000025A2" w:rsidRDefault="00B56FE3" w:rsidP="008D07ED">
            <w:pPr>
              <w:rPr>
                <w:rFonts w:ascii="Arial" w:hAnsi="Arial" w:cs="Arial"/>
                <w:b/>
                <w:sz w:val="22"/>
                <w:szCs w:val="22"/>
                <w:lang w:bidi="fa-IR"/>
              </w:rPr>
            </w:pPr>
          </w:p>
          <w:p w:rsidR="00B56FE3" w:rsidRPr="000025A2" w:rsidRDefault="00B56FE3" w:rsidP="008D07ED">
            <w:pPr>
              <w:rPr>
                <w:rFonts w:ascii="Arial" w:hAnsi="Arial" w:cs="Arial"/>
                <w:sz w:val="22"/>
                <w:szCs w:val="22"/>
                <w:lang w:bidi="fa-IR"/>
              </w:rPr>
            </w:pPr>
            <w:r w:rsidRPr="000025A2">
              <w:rPr>
                <w:rFonts w:ascii="Arial" w:hAnsi="Arial" w:cs="Arial"/>
                <w:b/>
                <w:sz w:val="22"/>
                <w:szCs w:val="22"/>
                <w:lang w:bidi="fa-IR"/>
              </w:rPr>
              <w:t>PERSON SPECIFICATION</w:t>
            </w:r>
          </w:p>
        </w:tc>
        <w:tc>
          <w:tcPr>
            <w:tcW w:w="2384" w:type="dxa"/>
            <w:tcBorders>
              <w:top w:val="single" w:sz="4" w:space="0" w:color="auto"/>
              <w:left w:val="single" w:sz="4" w:space="0" w:color="auto"/>
            </w:tcBorders>
          </w:tcPr>
          <w:p w:rsidR="00B56FE3" w:rsidRPr="000025A2" w:rsidRDefault="00B56FE3" w:rsidP="00B94DC5">
            <w:pPr>
              <w:jc w:val="center"/>
              <w:rPr>
                <w:rFonts w:ascii="Arial" w:hAnsi="Arial" w:cs="Arial"/>
                <w:b/>
                <w:sz w:val="22"/>
                <w:szCs w:val="22"/>
                <w:lang w:bidi="fa-IR"/>
              </w:rPr>
            </w:pPr>
            <w:r w:rsidRPr="000025A2">
              <w:rPr>
                <w:rFonts w:ascii="Arial" w:hAnsi="Arial" w:cs="Arial"/>
                <w:b/>
                <w:sz w:val="22"/>
                <w:szCs w:val="22"/>
                <w:lang w:bidi="fa-IR"/>
              </w:rPr>
              <w:t>Essential / Desirable</w:t>
            </w:r>
          </w:p>
        </w:tc>
      </w:tr>
      <w:tr w:rsidR="00B56FE3" w:rsidRPr="000025A2" w:rsidTr="007F513F">
        <w:trPr>
          <w:cantSplit/>
        </w:trPr>
        <w:tc>
          <w:tcPr>
            <w:tcW w:w="6975" w:type="dxa"/>
            <w:tcBorders>
              <w:bottom w:val="single" w:sz="4" w:space="0" w:color="auto"/>
              <w:right w:val="single" w:sz="4" w:space="0" w:color="auto"/>
            </w:tcBorders>
          </w:tcPr>
          <w:p w:rsidR="00B56FE3" w:rsidRPr="000025A2" w:rsidRDefault="00B56FE3" w:rsidP="008D07ED">
            <w:pPr>
              <w:rPr>
                <w:rFonts w:ascii="Arial" w:hAnsi="Arial" w:cs="Arial"/>
                <w:b/>
                <w:sz w:val="22"/>
                <w:szCs w:val="22"/>
                <w:lang w:bidi="fa-IR"/>
              </w:rPr>
            </w:pPr>
          </w:p>
        </w:tc>
        <w:tc>
          <w:tcPr>
            <w:tcW w:w="2384" w:type="dxa"/>
            <w:tcBorders>
              <w:left w:val="single" w:sz="4" w:space="0" w:color="auto"/>
              <w:bottom w:val="single" w:sz="4" w:space="0" w:color="auto"/>
            </w:tcBorders>
          </w:tcPr>
          <w:p w:rsidR="00B56FE3" w:rsidRPr="000025A2" w:rsidRDefault="00B56FE3" w:rsidP="00B94DC5">
            <w:pPr>
              <w:jc w:val="center"/>
              <w:rPr>
                <w:rFonts w:ascii="Arial" w:hAnsi="Arial" w:cs="Arial"/>
                <w:b/>
                <w:sz w:val="22"/>
                <w:szCs w:val="22"/>
                <w:lang w:bidi="fa-IR"/>
              </w:rPr>
            </w:pPr>
            <w:r w:rsidRPr="000025A2">
              <w:rPr>
                <w:rFonts w:ascii="Arial" w:hAnsi="Arial" w:cs="Arial"/>
                <w:b/>
                <w:sz w:val="22"/>
                <w:szCs w:val="22"/>
                <w:lang w:bidi="fa-IR"/>
              </w:rPr>
              <w:t>E/D</w:t>
            </w:r>
          </w:p>
        </w:tc>
      </w:tr>
      <w:tr w:rsidR="00B56FE3" w:rsidRPr="000025A2" w:rsidTr="007F513F">
        <w:trPr>
          <w:cantSplit/>
        </w:trPr>
        <w:tc>
          <w:tcPr>
            <w:tcW w:w="6975" w:type="dxa"/>
            <w:tcBorders>
              <w:top w:val="single" w:sz="4" w:space="0" w:color="auto"/>
              <w:right w:val="single" w:sz="4" w:space="0" w:color="auto"/>
            </w:tcBorders>
          </w:tcPr>
          <w:p w:rsidR="00B56FE3" w:rsidRPr="000025A2" w:rsidRDefault="00B56FE3" w:rsidP="008D07ED">
            <w:pPr>
              <w:rPr>
                <w:rFonts w:ascii="Arial" w:hAnsi="Arial" w:cs="Arial"/>
                <w:b/>
                <w:sz w:val="22"/>
                <w:szCs w:val="22"/>
                <w:lang w:bidi="fa-IR"/>
              </w:rPr>
            </w:pPr>
          </w:p>
        </w:tc>
        <w:tc>
          <w:tcPr>
            <w:tcW w:w="2384" w:type="dxa"/>
            <w:tcBorders>
              <w:top w:val="single" w:sz="4" w:space="0" w:color="auto"/>
              <w:left w:val="single" w:sz="4" w:space="0" w:color="auto"/>
            </w:tcBorders>
          </w:tcPr>
          <w:p w:rsidR="00B56FE3" w:rsidRPr="000025A2" w:rsidRDefault="00B56FE3" w:rsidP="00B94DC5">
            <w:pPr>
              <w:jc w:val="center"/>
              <w:rPr>
                <w:rFonts w:ascii="Arial" w:hAnsi="Arial" w:cs="Arial"/>
                <w:b/>
                <w:sz w:val="22"/>
                <w:szCs w:val="22"/>
                <w:lang w:bidi="fa-IR"/>
              </w:rPr>
            </w:pPr>
          </w:p>
        </w:tc>
      </w:tr>
      <w:tr w:rsidR="00B56FE3" w:rsidRPr="000025A2" w:rsidTr="007F513F">
        <w:trPr>
          <w:cantSplit/>
        </w:trPr>
        <w:tc>
          <w:tcPr>
            <w:tcW w:w="6975" w:type="dxa"/>
            <w:tcBorders>
              <w:right w:val="single" w:sz="4" w:space="0" w:color="auto"/>
            </w:tcBorders>
          </w:tcPr>
          <w:p w:rsidR="00B56FE3" w:rsidRPr="000025A2" w:rsidRDefault="00B56FE3" w:rsidP="008D07ED">
            <w:pPr>
              <w:rPr>
                <w:rFonts w:ascii="Arial" w:hAnsi="Arial" w:cs="Arial"/>
                <w:b/>
                <w:sz w:val="22"/>
                <w:szCs w:val="22"/>
                <w:lang w:bidi="fa-IR"/>
              </w:rPr>
            </w:pPr>
            <w:r w:rsidRPr="000025A2">
              <w:rPr>
                <w:rFonts w:ascii="Arial" w:hAnsi="Arial" w:cs="Arial"/>
                <w:b/>
                <w:sz w:val="22"/>
                <w:szCs w:val="22"/>
                <w:lang w:bidi="fa-IR"/>
              </w:rPr>
              <w:t>Education/Training/Qualifications</w:t>
            </w:r>
          </w:p>
          <w:p w:rsidR="00B56FE3" w:rsidRPr="000025A2" w:rsidRDefault="00B56FE3" w:rsidP="008D07ED">
            <w:pPr>
              <w:rPr>
                <w:rFonts w:ascii="Arial" w:hAnsi="Arial" w:cs="Arial"/>
                <w:sz w:val="22"/>
                <w:szCs w:val="22"/>
                <w:lang w:bidi="fa-IR"/>
              </w:rPr>
            </w:pP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p>
          <w:p w:rsidR="00B56FE3" w:rsidRPr="000025A2" w:rsidRDefault="00B56FE3" w:rsidP="00B94DC5">
            <w:pPr>
              <w:jc w:val="center"/>
              <w:rPr>
                <w:rFonts w:ascii="Arial" w:hAnsi="Arial" w:cs="Arial"/>
                <w:sz w:val="22"/>
                <w:szCs w:val="22"/>
                <w:lang w:bidi="fa-IR"/>
              </w:rPr>
            </w:pPr>
          </w:p>
        </w:tc>
      </w:tr>
      <w:tr w:rsidR="00B56FE3" w:rsidRPr="000025A2" w:rsidTr="007F513F">
        <w:trPr>
          <w:cantSplit/>
        </w:trPr>
        <w:tc>
          <w:tcPr>
            <w:tcW w:w="6975" w:type="dxa"/>
            <w:tcBorders>
              <w:right w:val="single" w:sz="4" w:space="0" w:color="auto"/>
            </w:tcBorders>
          </w:tcPr>
          <w:p w:rsidR="00B56FE3" w:rsidRPr="000025A2" w:rsidRDefault="00B56FE3" w:rsidP="00B56FE3">
            <w:pPr>
              <w:rPr>
                <w:rFonts w:ascii="Arial" w:hAnsi="Arial" w:cs="Arial"/>
                <w:sz w:val="22"/>
                <w:szCs w:val="22"/>
                <w:lang w:bidi="fa-IR"/>
              </w:rPr>
            </w:pPr>
            <w:r w:rsidRPr="000025A2">
              <w:rPr>
                <w:rFonts w:ascii="Arial" w:hAnsi="Arial" w:cs="Arial"/>
                <w:sz w:val="22"/>
                <w:szCs w:val="22"/>
                <w:lang w:val="en-US" w:eastAsia="en-GB"/>
              </w:rPr>
              <w:t>Maths and English to minimum level 2</w:t>
            </w:r>
          </w:p>
        </w:tc>
        <w:tc>
          <w:tcPr>
            <w:tcW w:w="2384" w:type="dxa"/>
            <w:tcBorders>
              <w:left w:val="single" w:sz="4" w:space="0" w:color="auto"/>
            </w:tcBorders>
          </w:tcPr>
          <w:p w:rsidR="00B56FE3" w:rsidRPr="00B56FE3" w:rsidRDefault="00B56FE3" w:rsidP="00B94DC5">
            <w:pPr>
              <w:jc w:val="center"/>
              <w:rPr>
                <w:rFonts w:ascii="Arial" w:hAnsi="Arial" w:cs="Arial"/>
                <w:sz w:val="22"/>
                <w:szCs w:val="22"/>
                <w:lang w:bidi="fa-IR"/>
              </w:rPr>
            </w:pPr>
            <w:r w:rsidRPr="00B56FE3">
              <w:rPr>
                <w:rFonts w:ascii="Arial" w:hAnsi="Arial" w:cs="Arial"/>
                <w:sz w:val="22"/>
                <w:szCs w:val="22"/>
                <w:lang w:val="en-US" w:eastAsia="en-GB"/>
              </w:rPr>
              <w:t>E</w:t>
            </w:r>
          </w:p>
        </w:tc>
      </w:tr>
      <w:tr w:rsidR="00B56FE3" w:rsidRPr="000025A2" w:rsidTr="007F513F">
        <w:trPr>
          <w:cantSplit/>
        </w:trPr>
        <w:tc>
          <w:tcPr>
            <w:tcW w:w="6975" w:type="dxa"/>
            <w:tcBorders>
              <w:right w:val="single" w:sz="4" w:space="0" w:color="auto"/>
            </w:tcBorders>
          </w:tcPr>
          <w:p w:rsidR="00B56FE3" w:rsidRPr="000025A2" w:rsidRDefault="00B56FE3" w:rsidP="00B56FE3">
            <w:pPr>
              <w:rPr>
                <w:rFonts w:ascii="Arial" w:hAnsi="Arial" w:cs="Arial"/>
                <w:sz w:val="22"/>
                <w:szCs w:val="22"/>
                <w:lang w:bidi="fa-IR"/>
              </w:rPr>
            </w:pPr>
            <w:r w:rsidRPr="00B56FE3">
              <w:rPr>
                <w:rFonts w:ascii="Arial" w:hAnsi="Arial" w:cs="Arial"/>
                <w:sz w:val="22"/>
                <w:szCs w:val="22"/>
                <w:lang w:bidi="fa-IR"/>
              </w:rPr>
              <w:t xml:space="preserve">Level 4 qualification, preferably a degree </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r>
              <w:rPr>
                <w:rFonts w:ascii="Arial" w:hAnsi="Arial" w:cs="Arial"/>
                <w:sz w:val="22"/>
                <w:szCs w:val="22"/>
                <w:lang w:bidi="fa-IR"/>
              </w:rPr>
              <w:t>D</w:t>
            </w:r>
          </w:p>
        </w:tc>
      </w:tr>
      <w:tr w:rsidR="00B56FE3" w:rsidRPr="000025A2" w:rsidTr="007F513F">
        <w:trPr>
          <w:cantSplit/>
        </w:trPr>
        <w:tc>
          <w:tcPr>
            <w:tcW w:w="6975" w:type="dxa"/>
            <w:tcBorders>
              <w:right w:val="single" w:sz="4" w:space="0" w:color="auto"/>
            </w:tcBorders>
          </w:tcPr>
          <w:p w:rsidR="00B56FE3" w:rsidRPr="000025A2" w:rsidRDefault="00B56FE3" w:rsidP="008D07ED">
            <w:pPr>
              <w:rPr>
                <w:rFonts w:ascii="Arial" w:hAnsi="Arial" w:cs="Arial"/>
                <w:sz w:val="22"/>
                <w:szCs w:val="22"/>
                <w:lang w:bidi="fa-IR"/>
              </w:rPr>
            </w:pP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p>
        </w:tc>
      </w:tr>
      <w:tr w:rsidR="00B56FE3" w:rsidRPr="000025A2" w:rsidTr="007F513F">
        <w:trPr>
          <w:cantSplit/>
        </w:trPr>
        <w:tc>
          <w:tcPr>
            <w:tcW w:w="6975" w:type="dxa"/>
            <w:tcBorders>
              <w:right w:val="single" w:sz="4" w:space="0" w:color="auto"/>
            </w:tcBorders>
          </w:tcPr>
          <w:p w:rsidR="00B56FE3" w:rsidRPr="000025A2" w:rsidRDefault="00B56FE3" w:rsidP="008D07ED">
            <w:pPr>
              <w:rPr>
                <w:rFonts w:ascii="Arial" w:hAnsi="Arial" w:cs="Arial"/>
                <w:b/>
                <w:sz w:val="22"/>
                <w:szCs w:val="22"/>
                <w:lang w:bidi="fa-IR"/>
              </w:rPr>
            </w:pPr>
            <w:r w:rsidRPr="000025A2">
              <w:rPr>
                <w:rFonts w:ascii="Arial" w:hAnsi="Arial" w:cs="Arial"/>
                <w:b/>
                <w:sz w:val="22"/>
                <w:szCs w:val="22"/>
                <w:lang w:bidi="fa-IR"/>
              </w:rPr>
              <w:t>Skills/Experience</w:t>
            </w:r>
          </w:p>
          <w:p w:rsidR="00B56FE3" w:rsidRPr="000025A2" w:rsidRDefault="00B56FE3" w:rsidP="008D07ED">
            <w:pPr>
              <w:rPr>
                <w:rFonts w:ascii="Arial" w:hAnsi="Arial" w:cs="Arial"/>
                <w:sz w:val="22"/>
                <w:szCs w:val="22"/>
                <w:lang w:bidi="fa-IR"/>
              </w:rPr>
            </w:pP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p>
          <w:p w:rsidR="00B56FE3" w:rsidRPr="000025A2" w:rsidRDefault="00B56FE3" w:rsidP="00B94DC5">
            <w:pPr>
              <w:jc w:val="center"/>
              <w:rPr>
                <w:rFonts w:ascii="Arial" w:hAnsi="Arial" w:cs="Arial"/>
                <w:sz w:val="22"/>
                <w:szCs w:val="22"/>
                <w:lang w:bidi="fa-IR"/>
              </w:rPr>
            </w:pPr>
          </w:p>
        </w:tc>
      </w:tr>
      <w:tr w:rsidR="00B56FE3" w:rsidRPr="000025A2" w:rsidTr="007F513F">
        <w:trPr>
          <w:cantSplit/>
        </w:trPr>
        <w:tc>
          <w:tcPr>
            <w:tcW w:w="6975" w:type="dxa"/>
            <w:tcBorders>
              <w:right w:val="single" w:sz="4" w:space="0" w:color="auto"/>
            </w:tcBorders>
          </w:tcPr>
          <w:p w:rsidR="00B56FE3" w:rsidRPr="000025A2" w:rsidRDefault="00B56FE3" w:rsidP="008D07ED">
            <w:pPr>
              <w:rPr>
                <w:rFonts w:ascii="Arial" w:hAnsi="Arial" w:cs="Arial"/>
                <w:sz w:val="22"/>
                <w:szCs w:val="22"/>
                <w:lang w:bidi="fa-IR"/>
              </w:rPr>
            </w:pPr>
            <w:r w:rsidRPr="000025A2">
              <w:rPr>
                <w:rFonts w:ascii="Arial" w:hAnsi="Arial" w:cs="Arial"/>
                <w:sz w:val="22"/>
                <w:szCs w:val="22"/>
                <w:lang w:bidi="fa-IR"/>
              </w:rPr>
              <w:t>Experience of computerised data systems</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r w:rsidRPr="000025A2">
              <w:rPr>
                <w:rFonts w:ascii="Arial" w:hAnsi="Arial" w:cs="Arial"/>
                <w:sz w:val="22"/>
                <w:szCs w:val="22"/>
                <w:lang w:bidi="fa-IR"/>
              </w:rPr>
              <w:t>E</w:t>
            </w:r>
          </w:p>
        </w:tc>
      </w:tr>
      <w:tr w:rsidR="00B56FE3" w:rsidRPr="000025A2" w:rsidTr="007F513F">
        <w:trPr>
          <w:cantSplit/>
        </w:trPr>
        <w:tc>
          <w:tcPr>
            <w:tcW w:w="6975" w:type="dxa"/>
            <w:tcBorders>
              <w:right w:val="single" w:sz="4" w:space="0" w:color="auto"/>
            </w:tcBorders>
          </w:tcPr>
          <w:p w:rsidR="00B56FE3" w:rsidRPr="000025A2" w:rsidRDefault="00B56FE3" w:rsidP="008D07ED">
            <w:pPr>
              <w:rPr>
                <w:rFonts w:ascii="Arial" w:hAnsi="Arial" w:cs="Arial"/>
                <w:sz w:val="22"/>
                <w:szCs w:val="22"/>
                <w:lang w:bidi="fa-IR"/>
              </w:rPr>
            </w:pPr>
            <w:r w:rsidRPr="000025A2">
              <w:rPr>
                <w:rFonts w:ascii="Arial" w:hAnsi="Arial" w:cs="Arial"/>
                <w:sz w:val="22"/>
                <w:szCs w:val="22"/>
                <w:lang w:bidi="fa-IR"/>
              </w:rPr>
              <w:t>Experience of working with</w:t>
            </w:r>
            <w:r w:rsidR="00CA716B">
              <w:rPr>
                <w:rFonts w:ascii="Arial" w:hAnsi="Arial" w:cs="Arial"/>
                <w:sz w:val="22"/>
                <w:szCs w:val="22"/>
                <w:lang w:bidi="fa-IR"/>
              </w:rPr>
              <w:t xml:space="preserve"> staff at all levels including</w:t>
            </w:r>
            <w:r w:rsidRPr="000025A2">
              <w:rPr>
                <w:rFonts w:ascii="Arial" w:hAnsi="Arial" w:cs="Arial"/>
                <w:sz w:val="22"/>
                <w:szCs w:val="22"/>
                <w:lang w:bidi="fa-IR"/>
              </w:rPr>
              <w:t xml:space="preserve"> senior managers</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val="pt-BR" w:bidi="fa-IR"/>
              </w:rPr>
            </w:pPr>
            <w:r w:rsidRPr="000025A2">
              <w:rPr>
                <w:rFonts w:ascii="Arial" w:hAnsi="Arial" w:cs="Arial"/>
                <w:sz w:val="22"/>
                <w:szCs w:val="22"/>
                <w:lang w:val="pt-BR" w:bidi="fa-IR"/>
              </w:rPr>
              <w:t>E</w:t>
            </w:r>
          </w:p>
        </w:tc>
      </w:tr>
      <w:tr w:rsidR="00B56FE3" w:rsidRPr="000025A2" w:rsidTr="007F513F">
        <w:trPr>
          <w:cantSplit/>
        </w:trPr>
        <w:tc>
          <w:tcPr>
            <w:tcW w:w="6975" w:type="dxa"/>
            <w:tcBorders>
              <w:right w:val="single" w:sz="4" w:space="0" w:color="auto"/>
            </w:tcBorders>
          </w:tcPr>
          <w:p w:rsidR="00B56FE3" w:rsidRPr="000025A2" w:rsidRDefault="00CA716B" w:rsidP="008D07ED">
            <w:pPr>
              <w:rPr>
                <w:rFonts w:ascii="Arial" w:hAnsi="Arial" w:cs="Arial"/>
                <w:sz w:val="22"/>
                <w:szCs w:val="22"/>
                <w:lang w:val="pt-BR" w:bidi="fa-IR"/>
              </w:rPr>
            </w:pPr>
            <w:r>
              <w:rPr>
                <w:rFonts w:ascii="Arial" w:hAnsi="Arial" w:cs="Arial"/>
                <w:sz w:val="22"/>
                <w:szCs w:val="22"/>
                <w:lang w:val="pt-BR" w:bidi="fa-IR"/>
              </w:rPr>
              <w:t>E</w:t>
            </w:r>
            <w:r w:rsidR="00B56FE3" w:rsidRPr="000025A2">
              <w:rPr>
                <w:rFonts w:ascii="Arial" w:hAnsi="Arial" w:cs="Arial"/>
                <w:sz w:val="22"/>
                <w:szCs w:val="22"/>
                <w:lang w:val="pt-BR" w:bidi="fa-IR"/>
              </w:rPr>
              <w:t>xperience</w:t>
            </w:r>
            <w:r>
              <w:rPr>
                <w:rFonts w:ascii="Arial" w:hAnsi="Arial" w:cs="Arial"/>
                <w:sz w:val="22"/>
                <w:szCs w:val="22"/>
                <w:lang w:val="pt-BR" w:bidi="fa-IR"/>
              </w:rPr>
              <w:t xml:space="preserve"> of working in an administration environment</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r w:rsidRPr="000025A2">
              <w:rPr>
                <w:rFonts w:ascii="Arial" w:hAnsi="Arial" w:cs="Arial"/>
                <w:sz w:val="22"/>
                <w:szCs w:val="22"/>
                <w:lang w:bidi="fa-IR"/>
              </w:rPr>
              <w:t>E</w:t>
            </w:r>
          </w:p>
        </w:tc>
      </w:tr>
      <w:tr w:rsidR="00B56FE3" w:rsidRPr="000025A2" w:rsidTr="007F513F">
        <w:trPr>
          <w:cantSplit/>
        </w:trPr>
        <w:tc>
          <w:tcPr>
            <w:tcW w:w="6975" w:type="dxa"/>
            <w:tcBorders>
              <w:right w:val="single" w:sz="4" w:space="0" w:color="auto"/>
            </w:tcBorders>
          </w:tcPr>
          <w:p w:rsidR="00B56FE3" w:rsidRPr="000025A2" w:rsidRDefault="00B56FE3" w:rsidP="008D07ED">
            <w:pPr>
              <w:rPr>
                <w:rFonts w:ascii="Arial" w:hAnsi="Arial" w:cs="Arial"/>
                <w:sz w:val="22"/>
                <w:szCs w:val="22"/>
                <w:lang w:bidi="fa-IR"/>
              </w:rPr>
            </w:pPr>
            <w:r w:rsidRPr="000025A2">
              <w:rPr>
                <w:rFonts w:ascii="Arial" w:hAnsi="Arial" w:cs="Arial"/>
                <w:sz w:val="22"/>
                <w:szCs w:val="22"/>
                <w:lang w:bidi="fa-IR"/>
              </w:rPr>
              <w:t>Experience of audit systems and processes</w:t>
            </w:r>
          </w:p>
        </w:tc>
        <w:tc>
          <w:tcPr>
            <w:tcW w:w="2384" w:type="dxa"/>
            <w:tcBorders>
              <w:left w:val="single" w:sz="4" w:space="0" w:color="auto"/>
            </w:tcBorders>
          </w:tcPr>
          <w:p w:rsidR="00B56FE3" w:rsidRPr="000025A2" w:rsidRDefault="00EF0CF5" w:rsidP="00B94DC5">
            <w:pPr>
              <w:jc w:val="center"/>
              <w:rPr>
                <w:rFonts w:ascii="Arial" w:hAnsi="Arial" w:cs="Arial"/>
                <w:sz w:val="22"/>
                <w:szCs w:val="22"/>
                <w:lang w:bidi="fa-IR"/>
              </w:rPr>
            </w:pPr>
            <w:r>
              <w:rPr>
                <w:rFonts w:ascii="Arial" w:hAnsi="Arial" w:cs="Arial"/>
                <w:sz w:val="22"/>
                <w:szCs w:val="22"/>
                <w:lang w:bidi="fa-IR"/>
              </w:rPr>
              <w:t>D</w:t>
            </w:r>
          </w:p>
        </w:tc>
      </w:tr>
      <w:tr w:rsidR="00B56FE3" w:rsidRPr="000025A2" w:rsidTr="007F513F">
        <w:trPr>
          <w:cantSplit/>
        </w:trPr>
        <w:tc>
          <w:tcPr>
            <w:tcW w:w="6975" w:type="dxa"/>
            <w:tcBorders>
              <w:right w:val="single" w:sz="4" w:space="0" w:color="auto"/>
            </w:tcBorders>
          </w:tcPr>
          <w:p w:rsidR="00B56FE3" w:rsidRPr="000025A2" w:rsidRDefault="00B56FE3" w:rsidP="008D07ED">
            <w:pPr>
              <w:rPr>
                <w:rFonts w:ascii="Arial" w:hAnsi="Arial" w:cs="Arial"/>
                <w:sz w:val="22"/>
                <w:szCs w:val="22"/>
                <w:lang w:bidi="fa-IR"/>
              </w:rPr>
            </w:pPr>
            <w:r w:rsidRPr="000025A2">
              <w:rPr>
                <w:rFonts w:ascii="Arial" w:hAnsi="Arial" w:cs="Arial"/>
                <w:sz w:val="22"/>
                <w:szCs w:val="22"/>
                <w:lang w:bidi="fa-IR"/>
              </w:rPr>
              <w:t>Experience and</w:t>
            </w:r>
            <w:r w:rsidR="00362307">
              <w:rPr>
                <w:rFonts w:ascii="Arial" w:hAnsi="Arial" w:cs="Arial"/>
                <w:sz w:val="22"/>
                <w:szCs w:val="22"/>
                <w:lang w:bidi="fa-IR"/>
              </w:rPr>
              <w:t xml:space="preserve"> understanding of exam protocols and procedures</w:t>
            </w:r>
          </w:p>
        </w:tc>
        <w:tc>
          <w:tcPr>
            <w:tcW w:w="2384" w:type="dxa"/>
            <w:tcBorders>
              <w:left w:val="single" w:sz="4" w:space="0" w:color="auto"/>
            </w:tcBorders>
          </w:tcPr>
          <w:p w:rsidR="00B56FE3" w:rsidRPr="000025A2" w:rsidRDefault="00362307" w:rsidP="00B94DC5">
            <w:pPr>
              <w:jc w:val="center"/>
              <w:rPr>
                <w:rFonts w:ascii="Arial" w:hAnsi="Arial" w:cs="Arial"/>
                <w:sz w:val="22"/>
                <w:szCs w:val="22"/>
                <w:lang w:bidi="fa-IR"/>
              </w:rPr>
            </w:pPr>
            <w:r>
              <w:rPr>
                <w:rFonts w:ascii="Arial" w:hAnsi="Arial" w:cs="Arial"/>
                <w:sz w:val="22"/>
                <w:szCs w:val="22"/>
                <w:lang w:bidi="fa-IR"/>
              </w:rPr>
              <w:t>E</w:t>
            </w:r>
          </w:p>
        </w:tc>
      </w:tr>
      <w:tr w:rsidR="00B56FE3" w:rsidRPr="000025A2" w:rsidTr="007F513F">
        <w:trPr>
          <w:cantSplit/>
        </w:trPr>
        <w:tc>
          <w:tcPr>
            <w:tcW w:w="6975" w:type="dxa"/>
            <w:tcBorders>
              <w:right w:val="single" w:sz="4" w:space="0" w:color="auto"/>
            </w:tcBorders>
          </w:tcPr>
          <w:p w:rsidR="00B56FE3" w:rsidRPr="000025A2" w:rsidRDefault="00B56FE3" w:rsidP="008D07ED">
            <w:pPr>
              <w:rPr>
                <w:rFonts w:ascii="Arial" w:hAnsi="Arial" w:cs="Arial"/>
                <w:sz w:val="22"/>
                <w:szCs w:val="22"/>
                <w:lang w:bidi="fa-IR"/>
              </w:rPr>
            </w:pPr>
            <w:r w:rsidRPr="000025A2">
              <w:rPr>
                <w:rFonts w:ascii="Arial" w:hAnsi="Arial" w:cs="Arial"/>
                <w:sz w:val="22"/>
                <w:szCs w:val="22"/>
                <w:lang w:bidi="fa-IR"/>
              </w:rPr>
              <w:t>Experience of student data systems</w:t>
            </w:r>
          </w:p>
        </w:tc>
        <w:tc>
          <w:tcPr>
            <w:tcW w:w="2384" w:type="dxa"/>
            <w:tcBorders>
              <w:left w:val="single" w:sz="4" w:space="0" w:color="auto"/>
            </w:tcBorders>
          </w:tcPr>
          <w:p w:rsidR="00B56FE3" w:rsidRPr="000025A2" w:rsidRDefault="002C6C36" w:rsidP="00B94DC5">
            <w:pPr>
              <w:jc w:val="center"/>
              <w:rPr>
                <w:rFonts w:ascii="Arial" w:hAnsi="Arial" w:cs="Arial"/>
                <w:sz w:val="22"/>
                <w:szCs w:val="22"/>
                <w:lang w:bidi="fa-IR"/>
              </w:rPr>
            </w:pPr>
            <w:r>
              <w:rPr>
                <w:rFonts w:ascii="Arial" w:hAnsi="Arial" w:cs="Arial"/>
                <w:sz w:val="22"/>
                <w:szCs w:val="22"/>
                <w:lang w:bidi="fa-IR"/>
              </w:rPr>
              <w:t>E</w:t>
            </w:r>
          </w:p>
        </w:tc>
      </w:tr>
      <w:tr w:rsidR="00B56FE3" w:rsidRPr="000025A2" w:rsidTr="007F513F">
        <w:trPr>
          <w:cantSplit/>
        </w:trPr>
        <w:tc>
          <w:tcPr>
            <w:tcW w:w="6975" w:type="dxa"/>
            <w:tcBorders>
              <w:right w:val="single" w:sz="4" w:space="0" w:color="auto"/>
            </w:tcBorders>
          </w:tcPr>
          <w:p w:rsidR="00B56FE3" w:rsidRDefault="00B56FE3" w:rsidP="008D07ED">
            <w:pPr>
              <w:rPr>
                <w:rFonts w:ascii="Arial" w:hAnsi="Arial" w:cs="Arial"/>
                <w:sz w:val="22"/>
                <w:szCs w:val="22"/>
                <w:lang w:bidi="fa-IR"/>
              </w:rPr>
            </w:pPr>
            <w:r w:rsidRPr="003A7374">
              <w:rPr>
                <w:rFonts w:ascii="Arial" w:hAnsi="Arial" w:cs="Arial"/>
                <w:sz w:val="22"/>
                <w:szCs w:val="22"/>
                <w:lang w:bidi="fa-IR"/>
              </w:rPr>
              <w:t>Experience of SIMs data system</w:t>
            </w:r>
          </w:p>
          <w:p w:rsidR="003A7374" w:rsidRPr="003A7374" w:rsidRDefault="003A7374" w:rsidP="008D07ED">
            <w:pPr>
              <w:rPr>
                <w:rFonts w:ascii="Arial" w:hAnsi="Arial" w:cs="Arial"/>
                <w:sz w:val="22"/>
                <w:szCs w:val="22"/>
                <w:lang w:bidi="fa-IR"/>
              </w:rPr>
            </w:pP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r w:rsidRPr="000025A2">
              <w:rPr>
                <w:rFonts w:ascii="Arial" w:hAnsi="Arial" w:cs="Arial"/>
                <w:sz w:val="22"/>
                <w:szCs w:val="22"/>
                <w:lang w:bidi="fa-IR"/>
              </w:rPr>
              <w:t>D</w:t>
            </w:r>
          </w:p>
        </w:tc>
      </w:tr>
      <w:tr w:rsidR="00B56FE3" w:rsidRPr="000025A2" w:rsidTr="007F513F">
        <w:trPr>
          <w:cantSplit/>
        </w:trPr>
        <w:tc>
          <w:tcPr>
            <w:tcW w:w="6975" w:type="dxa"/>
            <w:tcBorders>
              <w:right w:val="single" w:sz="4" w:space="0" w:color="auto"/>
            </w:tcBorders>
          </w:tcPr>
          <w:p w:rsidR="00B56FE3" w:rsidRPr="003A7374" w:rsidRDefault="00B56FE3" w:rsidP="008D07ED">
            <w:pPr>
              <w:rPr>
                <w:rFonts w:ascii="Arial" w:hAnsi="Arial" w:cs="Arial"/>
                <w:b/>
                <w:sz w:val="22"/>
                <w:szCs w:val="22"/>
                <w:lang w:bidi="fa-IR"/>
              </w:rPr>
            </w:pPr>
            <w:r w:rsidRPr="003A7374">
              <w:rPr>
                <w:rFonts w:ascii="Arial" w:hAnsi="Arial" w:cs="Arial"/>
                <w:b/>
                <w:sz w:val="22"/>
                <w:szCs w:val="22"/>
                <w:lang w:bidi="fa-IR"/>
              </w:rPr>
              <w:t>Knowledge</w:t>
            </w:r>
          </w:p>
          <w:p w:rsidR="00B56FE3" w:rsidRPr="003A7374" w:rsidRDefault="00B56FE3" w:rsidP="008D07ED">
            <w:pPr>
              <w:rPr>
                <w:rFonts w:ascii="Arial" w:hAnsi="Arial" w:cs="Arial"/>
                <w:b/>
                <w:sz w:val="22"/>
                <w:szCs w:val="22"/>
                <w:lang w:bidi="fa-IR"/>
              </w:rPr>
            </w:pP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p>
          <w:p w:rsidR="00B56FE3" w:rsidRPr="000025A2" w:rsidRDefault="00B56FE3" w:rsidP="00B94DC5">
            <w:pPr>
              <w:jc w:val="center"/>
              <w:rPr>
                <w:rFonts w:ascii="Arial" w:hAnsi="Arial" w:cs="Arial"/>
                <w:sz w:val="22"/>
                <w:szCs w:val="22"/>
                <w:lang w:bidi="fa-IR"/>
              </w:rPr>
            </w:pPr>
          </w:p>
        </w:tc>
      </w:tr>
      <w:tr w:rsidR="00B56FE3" w:rsidRPr="000025A2" w:rsidTr="007F513F">
        <w:trPr>
          <w:cantSplit/>
        </w:trPr>
        <w:tc>
          <w:tcPr>
            <w:tcW w:w="6975" w:type="dxa"/>
            <w:tcBorders>
              <w:right w:val="single" w:sz="4" w:space="0" w:color="auto"/>
            </w:tcBorders>
          </w:tcPr>
          <w:p w:rsidR="00B56FE3" w:rsidRPr="000025A2" w:rsidRDefault="00B56FE3" w:rsidP="004F72CF">
            <w:pPr>
              <w:rPr>
                <w:rFonts w:ascii="Arial" w:hAnsi="Arial" w:cs="Arial"/>
                <w:sz w:val="22"/>
                <w:szCs w:val="22"/>
                <w:lang w:bidi="fa-IR"/>
              </w:rPr>
            </w:pPr>
            <w:r w:rsidRPr="000025A2">
              <w:rPr>
                <w:rFonts w:ascii="Arial" w:hAnsi="Arial" w:cs="Arial"/>
                <w:sz w:val="22"/>
                <w:szCs w:val="22"/>
                <w:lang w:bidi="fa-IR"/>
              </w:rPr>
              <w:t>Knowledge of funding mechanisms</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r w:rsidRPr="000025A2">
              <w:rPr>
                <w:rFonts w:ascii="Arial" w:hAnsi="Arial" w:cs="Arial"/>
                <w:sz w:val="22"/>
                <w:szCs w:val="22"/>
                <w:lang w:bidi="fa-IR"/>
              </w:rPr>
              <w:t>D</w:t>
            </w:r>
          </w:p>
        </w:tc>
      </w:tr>
      <w:tr w:rsidR="00B56FE3" w:rsidRPr="000025A2" w:rsidTr="007F513F">
        <w:trPr>
          <w:cantSplit/>
        </w:trPr>
        <w:tc>
          <w:tcPr>
            <w:tcW w:w="6975" w:type="dxa"/>
            <w:tcBorders>
              <w:right w:val="single" w:sz="4" w:space="0" w:color="auto"/>
            </w:tcBorders>
          </w:tcPr>
          <w:p w:rsidR="00B56FE3" w:rsidRPr="000025A2" w:rsidRDefault="00B56FE3" w:rsidP="008D07ED">
            <w:pPr>
              <w:rPr>
                <w:rFonts w:ascii="Arial" w:hAnsi="Arial" w:cs="Arial"/>
                <w:sz w:val="22"/>
                <w:szCs w:val="22"/>
                <w:lang w:bidi="fa-IR"/>
              </w:rPr>
            </w:pP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p>
        </w:tc>
      </w:tr>
      <w:tr w:rsidR="00B56FE3" w:rsidRPr="000025A2" w:rsidTr="007F513F">
        <w:trPr>
          <w:cantSplit/>
          <w:trHeight w:val="342"/>
        </w:trPr>
        <w:tc>
          <w:tcPr>
            <w:tcW w:w="6975" w:type="dxa"/>
            <w:tcBorders>
              <w:right w:val="single" w:sz="4" w:space="0" w:color="auto"/>
            </w:tcBorders>
          </w:tcPr>
          <w:p w:rsidR="00B56FE3" w:rsidRPr="000025A2" w:rsidRDefault="00B56FE3" w:rsidP="008D07ED">
            <w:pPr>
              <w:keepNext/>
              <w:outlineLvl w:val="0"/>
              <w:rPr>
                <w:rFonts w:ascii="Arial" w:hAnsi="Arial" w:cs="Arial"/>
                <w:b/>
                <w:bCs/>
                <w:sz w:val="22"/>
                <w:szCs w:val="22"/>
                <w:lang w:bidi="fa-IR"/>
              </w:rPr>
            </w:pPr>
            <w:r w:rsidRPr="000025A2">
              <w:rPr>
                <w:rFonts w:ascii="Arial" w:hAnsi="Arial" w:cs="Arial"/>
                <w:b/>
                <w:bCs/>
                <w:sz w:val="22"/>
                <w:szCs w:val="22"/>
                <w:lang w:bidi="fa-IR"/>
              </w:rPr>
              <w:t>Interpersonal Skills</w:t>
            </w:r>
          </w:p>
          <w:p w:rsidR="00B56FE3" w:rsidRPr="000025A2" w:rsidRDefault="00B56FE3" w:rsidP="008D07ED">
            <w:pPr>
              <w:rPr>
                <w:rFonts w:ascii="Arial" w:hAnsi="Arial" w:cs="Arial"/>
                <w:sz w:val="22"/>
                <w:szCs w:val="22"/>
                <w:lang w:bidi="fa-IR"/>
              </w:rPr>
            </w:pP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p>
          <w:p w:rsidR="00B56FE3" w:rsidRPr="000025A2" w:rsidRDefault="00B56FE3" w:rsidP="00B94DC5">
            <w:pPr>
              <w:jc w:val="center"/>
              <w:rPr>
                <w:rFonts w:ascii="Arial" w:hAnsi="Arial" w:cs="Arial"/>
                <w:sz w:val="22"/>
                <w:szCs w:val="22"/>
                <w:lang w:bidi="fa-IR"/>
              </w:rPr>
            </w:pPr>
          </w:p>
        </w:tc>
      </w:tr>
      <w:tr w:rsidR="00B56FE3" w:rsidRPr="000025A2" w:rsidTr="007F513F">
        <w:trPr>
          <w:cantSplit/>
        </w:trPr>
        <w:tc>
          <w:tcPr>
            <w:tcW w:w="6975" w:type="dxa"/>
            <w:tcBorders>
              <w:right w:val="single" w:sz="4" w:space="0" w:color="auto"/>
            </w:tcBorders>
          </w:tcPr>
          <w:p w:rsidR="00B56FE3" w:rsidRPr="000025A2" w:rsidRDefault="00B56FE3" w:rsidP="003A7374">
            <w:pPr>
              <w:keepNext/>
              <w:outlineLvl w:val="0"/>
              <w:rPr>
                <w:rFonts w:ascii="Arial" w:hAnsi="Arial" w:cs="Arial"/>
                <w:bCs/>
                <w:sz w:val="22"/>
                <w:szCs w:val="22"/>
                <w:lang w:bidi="fa-IR"/>
              </w:rPr>
            </w:pPr>
            <w:r w:rsidRPr="000025A2">
              <w:rPr>
                <w:rFonts w:ascii="Arial" w:hAnsi="Arial" w:cs="Arial"/>
                <w:bCs/>
                <w:sz w:val="22"/>
                <w:szCs w:val="22"/>
                <w:lang w:bidi="fa-IR"/>
              </w:rPr>
              <w:t>Team working</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r w:rsidRPr="000025A2">
              <w:rPr>
                <w:rFonts w:ascii="Arial" w:hAnsi="Arial" w:cs="Arial"/>
                <w:sz w:val="22"/>
                <w:szCs w:val="22"/>
                <w:lang w:bidi="fa-IR"/>
              </w:rPr>
              <w:t>E</w:t>
            </w:r>
          </w:p>
        </w:tc>
      </w:tr>
      <w:tr w:rsidR="00B56FE3" w:rsidRPr="000025A2" w:rsidTr="007F513F">
        <w:trPr>
          <w:cantSplit/>
        </w:trPr>
        <w:tc>
          <w:tcPr>
            <w:tcW w:w="6975" w:type="dxa"/>
            <w:tcBorders>
              <w:right w:val="single" w:sz="4" w:space="0" w:color="auto"/>
            </w:tcBorders>
          </w:tcPr>
          <w:p w:rsidR="00B56FE3" w:rsidRPr="000025A2" w:rsidRDefault="00B56FE3" w:rsidP="003A7374">
            <w:pPr>
              <w:keepNext/>
              <w:outlineLvl w:val="0"/>
              <w:rPr>
                <w:rFonts w:ascii="Arial" w:hAnsi="Arial" w:cs="Arial"/>
                <w:bCs/>
                <w:sz w:val="22"/>
                <w:szCs w:val="22"/>
                <w:lang w:bidi="fa-IR"/>
              </w:rPr>
            </w:pPr>
            <w:r w:rsidRPr="000025A2">
              <w:rPr>
                <w:rFonts w:ascii="Arial" w:hAnsi="Arial" w:cs="Arial"/>
                <w:bCs/>
                <w:sz w:val="22"/>
                <w:szCs w:val="22"/>
                <w:lang w:bidi="fa-IR"/>
              </w:rPr>
              <w:t>Ability to organise, prioritise own workload and that of others</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r w:rsidRPr="000025A2">
              <w:rPr>
                <w:rFonts w:ascii="Arial" w:hAnsi="Arial" w:cs="Arial"/>
                <w:sz w:val="22"/>
                <w:szCs w:val="22"/>
                <w:lang w:bidi="fa-IR"/>
              </w:rPr>
              <w:t>E</w:t>
            </w:r>
          </w:p>
        </w:tc>
      </w:tr>
      <w:tr w:rsidR="00B56FE3" w:rsidRPr="000025A2" w:rsidTr="007F513F">
        <w:trPr>
          <w:cantSplit/>
        </w:trPr>
        <w:tc>
          <w:tcPr>
            <w:tcW w:w="6975" w:type="dxa"/>
            <w:tcBorders>
              <w:right w:val="single" w:sz="4" w:space="0" w:color="auto"/>
            </w:tcBorders>
          </w:tcPr>
          <w:p w:rsidR="00B56FE3" w:rsidRPr="000025A2" w:rsidRDefault="00B56FE3" w:rsidP="003A7374">
            <w:pPr>
              <w:keepNext/>
              <w:outlineLvl w:val="0"/>
              <w:rPr>
                <w:rFonts w:ascii="Arial" w:hAnsi="Arial" w:cs="Arial"/>
                <w:bCs/>
                <w:sz w:val="22"/>
                <w:szCs w:val="22"/>
                <w:lang w:bidi="fa-IR"/>
              </w:rPr>
            </w:pPr>
            <w:r w:rsidRPr="000025A2">
              <w:rPr>
                <w:rFonts w:ascii="Arial" w:hAnsi="Arial" w:cs="Arial"/>
                <w:bCs/>
                <w:sz w:val="22"/>
                <w:szCs w:val="22"/>
                <w:lang w:bidi="fa-IR"/>
              </w:rPr>
              <w:t>Work under pressure and to tight deadlines</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val="pt-BR" w:bidi="fa-IR"/>
              </w:rPr>
            </w:pPr>
            <w:r w:rsidRPr="000025A2">
              <w:rPr>
                <w:rFonts w:ascii="Arial" w:hAnsi="Arial" w:cs="Arial"/>
                <w:sz w:val="22"/>
                <w:szCs w:val="22"/>
                <w:lang w:val="pt-BR" w:bidi="fa-IR"/>
              </w:rPr>
              <w:t>E</w:t>
            </w:r>
          </w:p>
        </w:tc>
      </w:tr>
      <w:tr w:rsidR="00B56FE3" w:rsidRPr="000025A2" w:rsidTr="007F513F">
        <w:trPr>
          <w:cantSplit/>
        </w:trPr>
        <w:tc>
          <w:tcPr>
            <w:tcW w:w="6975" w:type="dxa"/>
            <w:tcBorders>
              <w:right w:val="single" w:sz="4" w:space="0" w:color="auto"/>
            </w:tcBorders>
          </w:tcPr>
          <w:p w:rsidR="00B56FE3" w:rsidRPr="000025A2" w:rsidRDefault="00B56FE3" w:rsidP="003A7374">
            <w:pPr>
              <w:keepNext/>
              <w:outlineLvl w:val="0"/>
              <w:rPr>
                <w:rFonts w:ascii="Arial" w:hAnsi="Arial" w:cs="Arial"/>
                <w:bCs/>
                <w:sz w:val="22"/>
                <w:szCs w:val="22"/>
                <w:lang w:val="pt-BR" w:bidi="fa-IR"/>
              </w:rPr>
            </w:pPr>
            <w:r w:rsidRPr="000025A2">
              <w:rPr>
                <w:rFonts w:ascii="Arial" w:hAnsi="Arial" w:cs="Arial"/>
                <w:bCs/>
                <w:sz w:val="22"/>
                <w:szCs w:val="22"/>
                <w:lang w:val="pt-BR" w:bidi="fa-IR"/>
              </w:rPr>
              <w:t>Flexible</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val="pt-BR" w:bidi="fa-IR"/>
              </w:rPr>
            </w:pPr>
            <w:r w:rsidRPr="000025A2">
              <w:rPr>
                <w:rFonts w:ascii="Arial" w:hAnsi="Arial" w:cs="Arial"/>
                <w:sz w:val="22"/>
                <w:szCs w:val="22"/>
                <w:lang w:val="pt-BR" w:bidi="fa-IR"/>
              </w:rPr>
              <w:t>E</w:t>
            </w:r>
          </w:p>
        </w:tc>
      </w:tr>
      <w:tr w:rsidR="00B56FE3" w:rsidRPr="000025A2" w:rsidTr="007F513F">
        <w:trPr>
          <w:cantSplit/>
        </w:trPr>
        <w:tc>
          <w:tcPr>
            <w:tcW w:w="6975" w:type="dxa"/>
            <w:tcBorders>
              <w:right w:val="single" w:sz="4" w:space="0" w:color="auto"/>
            </w:tcBorders>
          </w:tcPr>
          <w:p w:rsidR="00B56FE3" w:rsidRPr="000025A2" w:rsidRDefault="00B56FE3" w:rsidP="003A7374">
            <w:pPr>
              <w:keepNext/>
              <w:outlineLvl w:val="0"/>
              <w:rPr>
                <w:rFonts w:ascii="Arial" w:hAnsi="Arial" w:cs="Arial"/>
                <w:bCs/>
                <w:sz w:val="22"/>
                <w:szCs w:val="22"/>
                <w:lang w:bidi="fa-IR"/>
              </w:rPr>
            </w:pPr>
            <w:r w:rsidRPr="000025A2">
              <w:rPr>
                <w:rFonts w:ascii="Arial" w:hAnsi="Arial" w:cs="Arial"/>
                <w:bCs/>
                <w:sz w:val="22"/>
                <w:szCs w:val="22"/>
                <w:lang w:bidi="fa-IR"/>
              </w:rPr>
              <w:t>Good oral and communication skills</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r w:rsidRPr="000025A2">
              <w:rPr>
                <w:rFonts w:ascii="Arial" w:hAnsi="Arial" w:cs="Arial"/>
                <w:sz w:val="22"/>
                <w:szCs w:val="22"/>
                <w:lang w:bidi="fa-IR"/>
              </w:rPr>
              <w:t>E</w:t>
            </w:r>
          </w:p>
        </w:tc>
      </w:tr>
      <w:tr w:rsidR="00B56FE3" w:rsidRPr="000025A2" w:rsidTr="007F513F">
        <w:trPr>
          <w:cantSplit/>
        </w:trPr>
        <w:tc>
          <w:tcPr>
            <w:tcW w:w="6975" w:type="dxa"/>
            <w:tcBorders>
              <w:right w:val="single" w:sz="4" w:space="0" w:color="auto"/>
            </w:tcBorders>
          </w:tcPr>
          <w:p w:rsidR="00B56FE3" w:rsidRPr="000025A2" w:rsidRDefault="00B56FE3" w:rsidP="003A7374">
            <w:pPr>
              <w:keepNext/>
              <w:outlineLvl w:val="0"/>
              <w:rPr>
                <w:rFonts w:ascii="Arial" w:hAnsi="Arial" w:cs="Arial"/>
                <w:bCs/>
                <w:sz w:val="22"/>
                <w:szCs w:val="22"/>
                <w:lang w:bidi="fa-IR"/>
              </w:rPr>
            </w:pPr>
            <w:r w:rsidRPr="000025A2">
              <w:rPr>
                <w:rFonts w:ascii="Arial" w:hAnsi="Arial" w:cs="Arial"/>
                <w:bCs/>
                <w:sz w:val="22"/>
                <w:szCs w:val="22"/>
                <w:lang w:bidi="fa-IR"/>
              </w:rPr>
              <w:t>Influencing and motivation skills</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r w:rsidRPr="000025A2">
              <w:rPr>
                <w:rFonts w:ascii="Arial" w:hAnsi="Arial" w:cs="Arial"/>
                <w:sz w:val="22"/>
                <w:szCs w:val="22"/>
                <w:lang w:bidi="fa-IR"/>
              </w:rPr>
              <w:t>E</w:t>
            </w:r>
          </w:p>
        </w:tc>
      </w:tr>
      <w:tr w:rsidR="00B56FE3" w:rsidRPr="000025A2" w:rsidTr="007F513F">
        <w:trPr>
          <w:cantSplit/>
        </w:trPr>
        <w:tc>
          <w:tcPr>
            <w:tcW w:w="6975" w:type="dxa"/>
            <w:tcBorders>
              <w:right w:val="single" w:sz="4" w:space="0" w:color="auto"/>
            </w:tcBorders>
          </w:tcPr>
          <w:p w:rsidR="00B56FE3" w:rsidRPr="000025A2" w:rsidRDefault="00B56FE3" w:rsidP="003A7374">
            <w:pPr>
              <w:keepNext/>
              <w:outlineLvl w:val="0"/>
              <w:rPr>
                <w:rFonts w:ascii="Arial" w:hAnsi="Arial" w:cs="Arial"/>
                <w:bCs/>
                <w:sz w:val="22"/>
                <w:szCs w:val="22"/>
                <w:lang w:bidi="fa-IR"/>
              </w:rPr>
            </w:pPr>
            <w:r w:rsidRPr="000025A2">
              <w:rPr>
                <w:rFonts w:ascii="Arial" w:hAnsi="Arial" w:cs="Arial"/>
                <w:bCs/>
                <w:sz w:val="22"/>
                <w:szCs w:val="22"/>
                <w:lang w:bidi="fa-IR"/>
              </w:rPr>
              <w:t>Negotiating skills</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r w:rsidRPr="000025A2">
              <w:rPr>
                <w:rFonts w:ascii="Arial" w:hAnsi="Arial" w:cs="Arial"/>
                <w:sz w:val="22"/>
                <w:szCs w:val="22"/>
                <w:lang w:bidi="fa-IR"/>
              </w:rPr>
              <w:t>E</w:t>
            </w:r>
          </w:p>
        </w:tc>
      </w:tr>
      <w:tr w:rsidR="00B56FE3" w:rsidRPr="000025A2" w:rsidTr="007F513F">
        <w:trPr>
          <w:cantSplit/>
        </w:trPr>
        <w:tc>
          <w:tcPr>
            <w:tcW w:w="6975" w:type="dxa"/>
            <w:tcBorders>
              <w:right w:val="single" w:sz="4" w:space="0" w:color="auto"/>
            </w:tcBorders>
          </w:tcPr>
          <w:p w:rsidR="00B56FE3" w:rsidRPr="000025A2" w:rsidRDefault="00B56FE3" w:rsidP="003A7374">
            <w:pPr>
              <w:keepNext/>
              <w:outlineLvl w:val="0"/>
              <w:rPr>
                <w:rFonts w:ascii="Arial" w:hAnsi="Arial" w:cs="Arial"/>
                <w:bCs/>
                <w:sz w:val="22"/>
                <w:szCs w:val="22"/>
                <w:lang w:bidi="fa-IR"/>
              </w:rPr>
            </w:pPr>
            <w:r w:rsidRPr="000025A2">
              <w:rPr>
                <w:rFonts w:ascii="Arial" w:hAnsi="Arial" w:cs="Arial"/>
                <w:bCs/>
                <w:sz w:val="22"/>
                <w:szCs w:val="22"/>
                <w:lang w:bidi="fa-IR"/>
              </w:rPr>
              <w:t>Tenacity, resilience</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val="pt-BR" w:bidi="fa-IR"/>
              </w:rPr>
            </w:pPr>
            <w:r w:rsidRPr="000025A2">
              <w:rPr>
                <w:rFonts w:ascii="Arial" w:hAnsi="Arial" w:cs="Arial"/>
                <w:sz w:val="22"/>
                <w:szCs w:val="22"/>
                <w:lang w:val="pt-BR" w:bidi="fa-IR"/>
              </w:rPr>
              <w:t>E</w:t>
            </w:r>
          </w:p>
        </w:tc>
      </w:tr>
      <w:tr w:rsidR="00B56FE3" w:rsidRPr="000025A2" w:rsidTr="007F513F">
        <w:trPr>
          <w:cantSplit/>
        </w:trPr>
        <w:tc>
          <w:tcPr>
            <w:tcW w:w="6975" w:type="dxa"/>
            <w:tcBorders>
              <w:right w:val="single" w:sz="4" w:space="0" w:color="auto"/>
            </w:tcBorders>
          </w:tcPr>
          <w:p w:rsidR="00B56FE3" w:rsidRPr="000025A2" w:rsidRDefault="00B56FE3" w:rsidP="003A7374">
            <w:pPr>
              <w:keepNext/>
              <w:outlineLvl w:val="0"/>
              <w:rPr>
                <w:rFonts w:ascii="Arial" w:hAnsi="Arial" w:cs="Arial"/>
                <w:bCs/>
                <w:sz w:val="22"/>
                <w:szCs w:val="22"/>
                <w:lang w:val="pt-BR" w:bidi="fa-IR"/>
              </w:rPr>
            </w:pPr>
            <w:r w:rsidRPr="000025A2">
              <w:rPr>
                <w:rFonts w:ascii="Arial" w:hAnsi="Arial" w:cs="Arial"/>
                <w:bCs/>
                <w:sz w:val="22"/>
                <w:szCs w:val="22"/>
                <w:lang w:val="pt-BR" w:bidi="fa-IR"/>
              </w:rPr>
              <w:t>Meticulous, accurate</w:t>
            </w:r>
          </w:p>
        </w:tc>
        <w:tc>
          <w:tcPr>
            <w:tcW w:w="2384" w:type="dxa"/>
            <w:tcBorders>
              <w:left w:val="single" w:sz="4" w:space="0" w:color="auto"/>
            </w:tcBorders>
          </w:tcPr>
          <w:p w:rsidR="00B56FE3" w:rsidRPr="000025A2" w:rsidRDefault="00B56FE3" w:rsidP="00B94DC5">
            <w:pPr>
              <w:jc w:val="center"/>
              <w:rPr>
                <w:rFonts w:ascii="Arial" w:hAnsi="Arial" w:cs="Arial"/>
                <w:sz w:val="22"/>
                <w:szCs w:val="22"/>
                <w:lang w:bidi="fa-IR"/>
              </w:rPr>
            </w:pPr>
            <w:r w:rsidRPr="000025A2">
              <w:rPr>
                <w:rFonts w:ascii="Arial" w:hAnsi="Arial" w:cs="Arial"/>
                <w:sz w:val="22"/>
                <w:szCs w:val="22"/>
                <w:lang w:bidi="fa-IR"/>
              </w:rPr>
              <w:t>E</w:t>
            </w:r>
          </w:p>
        </w:tc>
      </w:tr>
      <w:tr w:rsidR="00B94DC5" w:rsidRPr="000025A2" w:rsidTr="007F513F">
        <w:trPr>
          <w:cantSplit/>
        </w:trPr>
        <w:tc>
          <w:tcPr>
            <w:tcW w:w="6975" w:type="dxa"/>
            <w:tcBorders>
              <w:right w:val="single" w:sz="4" w:space="0" w:color="auto"/>
            </w:tcBorders>
          </w:tcPr>
          <w:p w:rsidR="00B94DC5" w:rsidRPr="000025A2" w:rsidRDefault="00B94DC5" w:rsidP="003A7374">
            <w:pPr>
              <w:keepNext/>
              <w:outlineLvl w:val="0"/>
              <w:rPr>
                <w:rFonts w:ascii="Arial" w:hAnsi="Arial" w:cs="Arial"/>
                <w:bCs/>
                <w:sz w:val="22"/>
                <w:szCs w:val="22"/>
                <w:lang w:val="pt-BR" w:bidi="fa-IR"/>
              </w:rPr>
            </w:pPr>
          </w:p>
        </w:tc>
        <w:tc>
          <w:tcPr>
            <w:tcW w:w="2384" w:type="dxa"/>
            <w:tcBorders>
              <w:left w:val="single" w:sz="4" w:space="0" w:color="auto"/>
            </w:tcBorders>
          </w:tcPr>
          <w:p w:rsidR="00B94DC5" w:rsidRPr="000025A2" w:rsidRDefault="00B94DC5" w:rsidP="00B94DC5">
            <w:pPr>
              <w:jc w:val="center"/>
              <w:rPr>
                <w:rFonts w:ascii="Arial" w:hAnsi="Arial" w:cs="Arial"/>
                <w:sz w:val="22"/>
                <w:szCs w:val="22"/>
                <w:lang w:bidi="fa-IR"/>
              </w:rPr>
            </w:pPr>
          </w:p>
        </w:tc>
      </w:tr>
      <w:tr w:rsidR="00B94DC5" w:rsidRPr="000025A2" w:rsidTr="007F513F">
        <w:trPr>
          <w:cantSplit/>
        </w:trPr>
        <w:tc>
          <w:tcPr>
            <w:tcW w:w="6975" w:type="dxa"/>
            <w:tcBorders>
              <w:right w:val="single" w:sz="4" w:space="0" w:color="auto"/>
            </w:tcBorders>
          </w:tcPr>
          <w:p w:rsidR="00B94DC5" w:rsidRPr="000025A2" w:rsidRDefault="00B94DC5" w:rsidP="003A7374">
            <w:pPr>
              <w:keepNext/>
              <w:outlineLvl w:val="0"/>
              <w:rPr>
                <w:rFonts w:ascii="Arial" w:hAnsi="Arial" w:cs="Arial"/>
                <w:bCs/>
                <w:sz w:val="22"/>
                <w:szCs w:val="22"/>
                <w:lang w:val="pt-BR" w:bidi="fa-IR"/>
              </w:rPr>
            </w:pPr>
            <w:r w:rsidRPr="000025A2">
              <w:rPr>
                <w:rFonts w:ascii="Arial" w:hAnsi="Arial" w:cs="Arial"/>
                <w:b/>
                <w:sz w:val="22"/>
                <w:szCs w:val="22"/>
                <w:lang w:val="en-US" w:eastAsia="en-GB"/>
              </w:rPr>
              <w:t>Other Requirements</w:t>
            </w:r>
          </w:p>
        </w:tc>
        <w:tc>
          <w:tcPr>
            <w:tcW w:w="2384" w:type="dxa"/>
            <w:tcBorders>
              <w:left w:val="single" w:sz="4" w:space="0" w:color="auto"/>
            </w:tcBorders>
          </w:tcPr>
          <w:p w:rsidR="00B94DC5" w:rsidRPr="000025A2" w:rsidRDefault="00B94DC5" w:rsidP="00B94DC5">
            <w:pPr>
              <w:jc w:val="center"/>
              <w:rPr>
                <w:rFonts w:ascii="Arial" w:hAnsi="Arial" w:cs="Arial"/>
                <w:sz w:val="22"/>
                <w:szCs w:val="22"/>
                <w:lang w:bidi="fa-IR"/>
              </w:rPr>
            </w:pPr>
          </w:p>
        </w:tc>
      </w:tr>
      <w:tr w:rsidR="00B94DC5" w:rsidRPr="000025A2" w:rsidTr="007F513F">
        <w:trPr>
          <w:cantSplit/>
        </w:trPr>
        <w:tc>
          <w:tcPr>
            <w:tcW w:w="6975" w:type="dxa"/>
            <w:tcBorders>
              <w:right w:val="single" w:sz="4" w:space="0" w:color="auto"/>
            </w:tcBorders>
          </w:tcPr>
          <w:p w:rsidR="00B94DC5" w:rsidRPr="000025A2" w:rsidRDefault="00B94DC5" w:rsidP="003A7374">
            <w:pPr>
              <w:keepNext/>
              <w:outlineLvl w:val="0"/>
              <w:rPr>
                <w:rFonts w:ascii="Arial" w:hAnsi="Arial" w:cs="Arial"/>
                <w:bCs/>
                <w:sz w:val="22"/>
                <w:szCs w:val="22"/>
                <w:lang w:val="pt-BR" w:bidi="fa-IR"/>
              </w:rPr>
            </w:pPr>
          </w:p>
        </w:tc>
        <w:tc>
          <w:tcPr>
            <w:tcW w:w="2384" w:type="dxa"/>
            <w:tcBorders>
              <w:left w:val="single" w:sz="4" w:space="0" w:color="auto"/>
            </w:tcBorders>
          </w:tcPr>
          <w:p w:rsidR="00B94DC5" w:rsidRPr="000025A2" w:rsidRDefault="00B94DC5" w:rsidP="00B94DC5">
            <w:pPr>
              <w:jc w:val="center"/>
              <w:rPr>
                <w:rFonts w:ascii="Arial" w:hAnsi="Arial" w:cs="Arial"/>
                <w:sz w:val="22"/>
                <w:szCs w:val="22"/>
                <w:lang w:bidi="fa-IR"/>
              </w:rPr>
            </w:pPr>
          </w:p>
        </w:tc>
      </w:tr>
      <w:tr w:rsidR="00B94DC5" w:rsidRPr="000025A2" w:rsidTr="007F513F">
        <w:trPr>
          <w:cantSplit/>
        </w:trPr>
        <w:tc>
          <w:tcPr>
            <w:tcW w:w="6975" w:type="dxa"/>
            <w:tcBorders>
              <w:right w:val="single" w:sz="4" w:space="0" w:color="auto"/>
            </w:tcBorders>
          </w:tcPr>
          <w:p w:rsidR="00B94DC5" w:rsidRPr="000025A2" w:rsidRDefault="00B94DC5" w:rsidP="003A7374">
            <w:pPr>
              <w:keepNext/>
              <w:outlineLvl w:val="0"/>
              <w:rPr>
                <w:rFonts w:ascii="Arial" w:hAnsi="Arial" w:cs="Arial"/>
                <w:bCs/>
                <w:sz w:val="22"/>
                <w:szCs w:val="22"/>
                <w:lang w:val="pt-BR" w:bidi="fa-IR"/>
              </w:rPr>
            </w:pPr>
            <w:r w:rsidRPr="000025A2">
              <w:rPr>
                <w:rFonts w:ascii="Arial" w:hAnsi="Arial" w:cs="Arial"/>
                <w:sz w:val="22"/>
                <w:szCs w:val="22"/>
                <w:lang w:val="en-US" w:eastAsia="en-GB"/>
              </w:rPr>
              <w:t>Demonstrate a clear understanding of equality of opportunity and diversity</w:t>
            </w:r>
          </w:p>
        </w:tc>
        <w:tc>
          <w:tcPr>
            <w:tcW w:w="2384" w:type="dxa"/>
            <w:tcBorders>
              <w:left w:val="single" w:sz="4" w:space="0" w:color="auto"/>
            </w:tcBorders>
          </w:tcPr>
          <w:p w:rsidR="00B94DC5" w:rsidRPr="000025A2" w:rsidRDefault="00B94DC5" w:rsidP="00B94DC5">
            <w:pPr>
              <w:jc w:val="center"/>
              <w:rPr>
                <w:rFonts w:ascii="Arial" w:hAnsi="Arial" w:cs="Arial"/>
                <w:sz w:val="22"/>
                <w:szCs w:val="22"/>
                <w:lang w:bidi="fa-IR"/>
              </w:rPr>
            </w:pPr>
            <w:r>
              <w:rPr>
                <w:rFonts w:ascii="Arial" w:hAnsi="Arial" w:cs="Arial"/>
                <w:sz w:val="22"/>
                <w:szCs w:val="22"/>
                <w:lang w:bidi="fa-IR"/>
              </w:rPr>
              <w:t>E</w:t>
            </w:r>
          </w:p>
        </w:tc>
      </w:tr>
      <w:tr w:rsidR="00B94DC5" w:rsidRPr="000025A2" w:rsidTr="007F513F">
        <w:trPr>
          <w:cantSplit/>
        </w:trPr>
        <w:tc>
          <w:tcPr>
            <w:tcW w:w="6975" w:type="dxa"/>
            <w:tcBorders>
              <w:right w:val="single" w:sz="4" w:space="0" w:color="auto"/>
            </w:tcBorders>
          </w:tcPr>
          <w:p w:rsidR="00B94DC5" w:rsidRPr="000025A2" w:rsidRDefault="00B94DC5" w:rsidP="003A7374">
            <w:pPr>
              <w:keepNext/>
              <w:outlineLvl w:val="0"/>
              <w:rPr>
                <w:rFonts w:ascii="Arial" w:hAnsi="Arial" w:cs="Arial"/>
                <w:bCs/>
                <w:sz w:val="22"/>
                <w:szCs w:val="22"/>
                <w:lang w:val="pt-BR" w:bidi="fa-IR"/>
              </w:rPr>
            </w:pPr>
            <w:r w:rsidRPr="000025A2">
              <w:rPr>
                <w:rFonts w:ascii="Arial" w:hAnsi="Arial" w:cs="Arial"/>
                <w:sz w:val="22"/>
                <w:szCs w:val="22"/>
                <w:lang w:val="en-US" w:eastAsia="en-GB"/>
              </w:rPr>
              <w:t xml:space="preserve">Commitment to </w:t>
            </w:r>
            <w:r w:rsidR="00CA716B" w:rsidRPr="000025A2">
              <w:rPr>
                <w:rFonts w:ascii="Arial" w:hAnsi="Arial" w:cs="Arial"/>
                <w:sz w:val="22"/>
                <w:szCs w:val="22"/>
                <w:lang w:val="en-US" w:eastAsia="en-GB"/>
              </w:rPr>
              <w:t>self-development</w:t>
            </w:r>
          </w:p>
        </w:tc>
        <w:tc>
          <w:tcPr>
            <w:tcW w:w="2384" w:type="dxa"/>
            <w:tcBorders>
              <w:left w:val="single" w:sz="4" w:space="0" w:color="auto"/>
            </w:tcBorders>
          </w:tcPr>
          <w:p w:rsidR="00B94DC5" w:rsidRPr="000025A2" w:rsidRDefault="00B94DC5" w:rsidP="00B94DC5">
            <w:pPr>
              <w:jc w:val="center"/>
              <w:rPr>
                <w:rFonts w:ascii="Arial" w:hAnsi="Arial" w:cs="Arial"/>
                <w:sz w:val="22"/>
                <w:szCs w:val="22"/>
                <w:lang w:bidi="fa-IR"/>
              </w:rPr>
            </w:pPr>
            <w:r>
              <w:rPr>
                <w:rFonts w:ascii="Arial" w:hAnsi="Arial" w:cs="Arial"/>
                <w:sz w:val="22"/>
                <w:szCs w:val="22"/>
                <w:lang w:bidi="fa-IR"/>
              </w:rPr>
              <w:t>E</w:t>
            </w:r>
          </w:p>
        </w:tc>
      </w:tr>
      <w:tr w:rsidR="00B94DC5" w:rsidRPr="000025A2" w:rsidTr="007F513F">
        <w:trPr>
          <w:cantSplit/>
        </w:trPr>
        <w:tc>
          <w:tcPr>
            <w:tcW w:w="6975" w:type="dxa"/>
            <w:tcBorders>
              <w:right w:val="single" w:sz="4" w:space="0" w:color="auto"/>
            </w:tcBorders>
          </w:tcPr>
          <w:p w:rsidR="00B94DC5" w:rsidRPr="000025A2" w:rsidRDefault="00B94DC5" w:rsidP="003A7374">
            <w:pPr>
              <w:keepNext/>
              <w:outlineLvl w:val="0"/>
              <w:rPr>
                <w:rFonts w:ascii="Arial" w:hAnsi="Arial" w:cs="Arial"/>
                <w:bCs/>
                <w:sz w:val="22"/>
                <w:szCs w:val="22"/>
                <w:lang w:val="pt-BR" w:bidi="fa-IR"/>
              </w:rPr>
            </w:pPr>
            <w:r w:rsidRPr="000025A2">
              <w:rPr>
                <w:rFonts w:ascii="Arial" w:hAnsi="Arial" w:cs="Arial"/>
                <w:sz w:val="22"/>
                <w:szCs w:val="22"/>
                <w:lang w:val="en-US" w:eastAsia="en-GB"/>
              </w:rPr>
              <w:t>Commitment to working within the policies and procedures of the UTC including health and safety guidelines.</w:t>
            </w:r>
          </w:p>
        </w:tc>
        <w:tc>
          <w:tcPr>
            <w:tcW w:w="2384" w:type="dxa"/>
            <w:tcBorders>
              <w:left w:val="single" w:sz="4" w:space="0" w:color="auto"/>
            </w:tcBorders>
          </w:tcPr>
          <w:p w:rsidR="00B94DC5" w:rsidRPr="000025A2" w:rsidRDefault="00B94DC5" w:rsidP="00B94DC5">
            <w:pPr>
              <w:jc w:val="center"/>
              <w:rPr>
                <w:rFonts w:ascii="Arial" w:hAnsi="Arial" w:cs="Arial"/>
                <w:sz w:val="22"/>
                <w:szCs w:val="22"/>
                <w:lang w:bidi="fa-IR"/>
              </w:rPr>
            </w:pPr>
            <w:r>
              <w:rPr>
                <w:rFonts w:ascii="Arial" w:hAnsi="Arial" w:cs="Arial"/>
                <w:sz w:val="22"/>
                <w:szCs w:val="22"/>
                <w:lang w:bidi="fa-IR"/>
              </w:rPr>
              <w:t>E</w:t>
            </w:r>
          </w:p>
        </w:tc>
      </w:tr>
      <w:tr w:rsidR="00B94DC5" w:rsidRPr="000025A2" w:rsidTr="007F513F">
        <w:trPr>
          <w:cantSplit/>
        </w:trPr>
        <w:tc>
          <w:tcPr>
            <w:tcW w:w="6975" w:type="dxa"/>
            <w:tcBorders>
              <w:right w:val="single" w:sz="4" w:space="0" w:color="auto"/>
            </w:tcBorders>
          </w:tcPr>
          <w:p w:rsidR="00B94DC5" w:rsidRPr="000025A2" w:rsidRDefault="00B94DC5" w:rsidP="003A7374">
            <w:pPr>
              <w:keepNext/>
              <w:outlineLvl w:val="0"/>
              <w:rPr>
                <w:rFonts w:ascii="Arial" w:hAnsi="Arial" w:cs="Arial"/>
                <w:bCs/>
                <w:sz w:val="22"/>
                <w:szCs w:val="22"/>
                <w:lang w:val="pt-BR" w:bidi="fa-IR"/>
              </w:rPr>
            </w:pPr>
          </w:p>
        </w:tc>
        <w:tc>
          <w:tcPr>
            <w:tcW w:w="2384" w:type="dxa"/>
            <w:tcBorders>
              <w:left w:val="single" w:sz="4" w:space="0" w:color="auto"/>
            </w:tcBorders>
          </w:tcPr>
          <w:p w:rsidR="00B94DC5" w:rsidRPr="000025A2" w:rsidRDefault="00B94DC5" w:rsidP="00B94DC5">
            <w:pPr>
              <w:jc w:val="center"/>
              <w:rPr>
                <w:rFonts w:ascii="Arial" w:hAnsi="Arial" w:cs="Arial"/>
                <w:sz w:val="22"/>
                <w:szCs w:val="22"/>
                <w:lang w:bidi="fa-IR"/>
              </w:rPr>
            </w:pPr>
          </w:p>
        </w:tc>
      </w:tr>
    </w:tbl>
    <w:p w:rsidR="008D07ED" w:rsidRPr="000025A2" w:rsidRDefault="008D07ED" w:rsidP="008D07ED">
      <w:pPr>
        <w:rPr>
          <w:rFonts w:ascii="Arial" w:hAnsi="Arial" w:cs="Arial"/>
          <w:sz w:val="22"/>
          <w:szCs w:val="22"/>
          <w:lang w:bidi="fa-IR"/>
        </w:rPr>
      </w:pPr>
    </w:p>
    <w:p w:rsidR="008D07ED" w:rsidRPr="000025A2" w:rsidRDefault="008D07ED" w:rsidP="008D07ED">
      <w:pPr>
        <w:rPr>
          <w:rFonts w:ascii="Arial" w:hAnsi="Arial" w:cs="Arial"/>
          <w:sz w:val="22"/>
          <w:szCs w:val="22"/>
          <w:lang w:bidi="fa-IR"/>
        </w:rPr>
      </w:pPr>
    </w:p>
    <w:p w:rsidR="008D07ED" w:rsidRPr="000025A2" w:rsidRDefault="008D07ED" w:rsidP="008213A2">
      <w:pPr>
        <w:pStyle w:val="BodyText"/>
        <w:rPr>
          <w:rFonts w:ascii="Arial" w:hAnsi="Arial" w:cs="Arial"/>
          <w:sz w:val="22"/>
          <w:szCs w:val="22"/>
        </w:rPr>
      </w:pPr>
    </w:p>
    <w:p w:rsidR="008D07ED" w:rsidRPr="000025A2" w:rsidRDefault="008D07ED" w:rsidP="008213A2">
      <w:pPr>
        <w:pStyle w:val="BodyText"/>
        <w:rPr>
          <w:rFonts w:ascii="Arial" w:hAnsi="Arial" w:cs="Arial"/>
          <w:sz w:val="22"/>
          <w:szCs w:val="22"/>
        </w:rPr>
      </w:pPr>
    </w:p>
    <w:p w:rsidR="008D07ED" w:rsidRPr="000025A2" w:rsidRDefault="008D07ED" w:rsidP="008213A2">
      <w:pPr>
        <w:pStyle w:val="BodyText"/>
        <w:rPr>
          <w:rFonts w:ascii="Arial" w:hAnsi="Arial" w:cs="Arial"/>
          <w:b w:val="0"/>
          <w:sz w:val="22"/>
          <w:szCs w:val="22"/>
        </w:rPr>
      </w:pPr>
    </w:p>
    <w:sectPr w:rsidR="008D07ED" w:rsidRPr="000025A2" w:rsidSect="00B94DC5">
      <w:pgSz w:w="11909" w:h="16834" w:code="9"/>
      <w:pgMar w:top="426" w:right="1440" w:bottom="426" w:left="1440" w:header="578" w:footer="57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04" w:rsidRDefault="004C4604">
      <w:r>
        <w:separator/>
      </w:r>
    </w:p>
  </w:endnote>
  <w:endnote w:type="continuationSeparator" w:id="0">
    <w:p w:rsidR="004C4604" w:rsidRDefault="004C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04" w:rsidRDefault="004C4604">
      <w:r>
        <w:separator/>
      </w:r>
    </w:p>
  </w:footnote>
  <w:footnote w:type="continuationSeparator" w:id="0">
    <w:p w:rsidR="004C4604" w:rsidRDefault="004C4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A31"/>
    <w:multiLevelType w:val="hybridMultilevel"/>
    <w:tmpl w:val="708AD34A"/>
    <w:lvl w:ilvl="0" w:tplc="F964168A">
      <w:numFmt w:val="bullet"/>
      <w:lvlText w:val=""/>
      <w:lvlJc w:val="left"/>
      <w:pPr>
        <w:ind w:left="2272" w:hanging="570"/>
      </w:pPr>
      <w:rPr>
        <w:rFonts w:ascii="Arial" w:eastAsia="Times New Roman"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2045E"/>
    <w:multiLevelType w:val="hybridMultilevel"/>
    <w:tmpl w:val="7E24A8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D0C73D6"/>
    <w:multiLevelType w:val="hybridMultilevel"/>
    <w:tmpl w:val="386E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554A3"/>
    <w:multiLevelType w:val="hybridMultilevel"/>
    <w:tmpl w:val="813E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8371C1"/>
    <w:multiLevelType w:val="hybridMultilevel"/>
    <w:tmpl w:val="7C02DA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D2EDF"/>
    <w:multiLevelType w:val="hybridMultilevel"/>
    <w:tmpl w:val="C3B2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252FC"/>
    <w:multiLevelType w:val="hybridMultilevel"/>
    <w:tmpl w:val="8A5C5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8A3F7E"/>
    <w:multiLevelType w:val="hybridMultilevel"/>
    <w:tmpl w:val="26D08748"/>
    <w:lvl w:ilvl="0" w:tplc="08090001">
      <w:start w:val="1"/>
      <w:numFmt w:val="bullet"/>
      <w:lvlText w:val=""/>
      <w:lvlJc w:val="left"/>
      <w:pPr>
        <w:ind w:left="2272" w:hanging="57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63033BF1"/>
    <w:multiLevelType w:val="singleLevel"/>
    <w:tmpl w:val="ADA88E3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69B17BC4"/>
    <w:multiLevelType w:val="hybridMultilevel"/>
    <w:tmpl w:val="4F6C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C2116"/>
    <w:multiLevelType w:val="hybridMultilevel"/>
    <w:tmpl w:val="0B46C294"/>
    <w:lvl w:ilvl="0" w:tplc="F964168A">
      <w:numFmt w:val="bullet"/>
      <w:lvlText w:val=""/>
      <w:lvlJc w:val="left"/>
      <w:pPr>
        <w:ind w:left="1421" w:hanging="57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7E4A302B"/>
    <w:multiLevelType w:val="hybridMultilevel"/>
    <w:tmpl w:val="6D501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7"/>
  </w:num>
  <w:num w:numId="4">
    <w:abstractNumId w:val="5"/>
  </w:num>
  <w:num w:numId="5">
    <w:abstractNumId w:val="9"/>
  </w:num>
  <w:num w:numId="6">
    <w:abstractNumId w:val="6"/>
  </w:num>
  <w:num w:numId="7">
    <w:abstractNumId w:val="3"/>
  </w:num>
  <w:num w:numId="8">
    <w:abstractNumId w:val="2"/>
  </w:num>
  <w:num w:numId="9">
    <w:abstractNumId w:val="11"/>
  </w:num>
  <w:num w:numId="10">
    <w:abstractNumId w:val="0"/>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B2FC5B-CC1C-40F1-B78D-8A5AD50727C6}"/>
    <w:docVar w:name="dgnword-eventsink" w:val="136057360"/>
  </w:docVars>
  <w:rsids>
    <w:rsidRoot w:val="004112E2"/>
    <w:rsid w:val="000025A2"/>
    <w:rsid w:val="00005636"/>
    <w:rsid w:val="00023683"/>
    <w:rsid w:val="00060F16"/>
    <w:rsid w:val="000C0DB2"/>
    <w:rsid w:val="000D7CA1"/>
    <w:rsid w:val="000F479E"/>
    <w:rsid w:val="000F4D11"/>
    <w:rsid w:val="00110FD6"/>
    <w:rsid w:val="00123F23"/>
    <w:rsid w:val="00126E38"/>
    <w:rsid w:val="00142343"/>
    <w:rsid w:val="00143308"/>
    <w:rsid w:val="00170101"/>
    <w:rsid w:val="00170A84"/>
    <w:rsid w:val="001944BA"/>
    <w:rsid w:val="001B16AD"/>
    <w:rsid w:val="001F685E"/>
    <w:rsid w:val="00226E2F"/>
    <w:rsid w:val="00233F93"/>
    <w:rsid w:val="00254B57"/>
    <w:rsid w:val="00265F36"/>
    <w:rsid w:val="002828BD"/>
    <w:rsid w:val="002A76C5"/>
    <w:rsid w:val="002B131F"/>
    <w:rsid w:val="002C4FED"/>
    <w:rsid w:val="002C6C36"/>
    <w:rsid w:val="00333F16"/>
    <w:rsid w:val="00362307"/>
    <w:rsid w:val="00395D80"/>
    <w:rsid w:val="003A075B"/>
    <w:rsid w:val="003A235A"/>
    <w:rsid w:val="003A7374"/>
    <w:rsid w:val="003E026A"/>
    <w:rsid w:val="004112E2"/>
    <w:rsid w:val="00470529"/>
    <w:rsid w:val="0047427F"/>
    <w:rsid w:val="004C4604"/>
    <w:rsid w:val="004D188F"/>
    <w:rsid w:val="004D238C"/>
    <w:rsid w:val="004F72CF"/>
    <w:rsid w:val="005205D2"/>
    <w:rsid w:val="005343D1"/>
    <w:rsid w:val="00586625"/>
    <w:rsid w:val="005B15F1"/>
    <w:rsid w:val="005D2B8E"/>
    <w:rsid w:val="00612669"/>
    <w:rsid w:val="00616E71"/>
    <w:rsid w:val="006477F2"/>
    <w:rsid w:val="006673B8"/>
    <w:rsid w:val="006C1DD8"/>
    <w:rsid w:val="007047EF"/>
    <w:rsid w:val="0073360F"/>
    <w:rsid w:val="00756CC2"/>
    <w:rsid w:val="00795D94"/>
    <w:rsid w:val="007F513F"/>
    <w:rsid w:val="00811092"/>
    <w:rsid w:val="008213A2"/>
    <w:rsid w:val="00823E22"/>
    <w:rsid w:val="008410D5"/>
    <w:rsid w:val="0084625D"/>
    <w:rsid w:val="00846794"/>
    <w:rsid w:val="00861A44"/>
    <w:rsid w:val="008837F8"/>
    <w:rsid w:val="008A6365"/>
    <w:rsid w:val="008B65AD"/>
    <w:rsid w:val="008C3ADB"/>
    <w:rsid w:val="008D07ED"/>
    <w:rsid w:val="00911069"/>
    <w:rsid w:val="00921F5D"/>
    <w:rsid w:val="009359C7"/>
    <w:rsid w:val="00972260"/>
    <w:rsid w:val="00992C15"/>
    <w:rsid w:val="009E3D67"/>
    <w:rsid w:val="00A24D93"/>
    <w:rsid w:val="00A6372C"/>
    <w:rsid w:val="00A93E0A"/>
    <w:rsid w:val="00A96301"/>
    <w:rsid w:val="00A971C0"/>
    <w:rsid w:val="00AC0322"/>
    <w:rsid w:val="00AC27BD"/>
    <w:rsid w:val="00AF3014"/>
    <w:rsid w:val="00B02A41"/>
    <w:rsid w:val="00B03BC9"/>
    <w:rsid w:val="00B32B06"/>
    <w:rsid w:val="00B56FE3"/>
    <w:rsid w:val="00B82A8F"/>
    <w:rsid w:val="00B85B2D"/>
    <w:rsid w:val="00B94DC5"/>
    <w:rsid w:val="00BD683E"/>
    <w:rsid w:val="00BF67E6"/>
    <w:rsid w:val="00C17C96"/>
    <w:rsid w:val="00C55974"/>
    <w:rsid w:val="00C61627"/>
    <w:rsid w:val="00CA716B"/>
    <w:rsid w:val="00CD04C2"/>
    <w:rsid w:val="00CD2270"/>
    <w:rsid w:val="00D2763A"/>
    <w:rsid w:val="00D36074"/>
    <w:rsid w:val="00D92B47"/>
    <w:rsid w:val="00D97A82"/>
    <w:rsid w:val="00DB1E2B"/>
    <w:rsid w:val="00DE4165"/>
    <w:rsid w:val="00E16E32"/>
    <w:rsid w:val="00E50C55"/>
    <w:rsid w:val="00E7379F"/>
    <w:rsid w:val="00E97661"/>
    <w:rsid w:val="00EA0C2E"/>
    <w:rsid w:val="00EA5DEF"/>
    <w:rsid w:val="00EB069C"/>
    <w:rsid w:val="00EB2C0F"/>
    <w:rsid w:val="00EB4728"/>
    <w:rsid w:val="00EB48E7"/>
    <w:rsid w:val="00EF0CF5"/>
    <w:rsid w:val="00FE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845E51-1909-41D6-A0AB-19073ABB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u w:val="single"/>
      <w:lang w:val="en-US"/>
    </w:rPr>
  </w:style>
  <w:style w:type="paragraph" w:styleId="Heading2">
    <w:name w:val="heading 2"/>
    <w:basedOn w:val="Normal"/>
    <w:next w:val="Normal"/>
    <w:qFormat/>
    <w:pPr>
      <w:keepNext/>
      <w:outlineLvl w:val="1"/>
    </w:pPr>
    <w:rPr>
      <w:b/>
      <w:u w:val="single"/>
      <w:lang w:val="en-US"/>
    </w:rPr>
  </w:style>
  <w:style w:type="paragraph" w:styleId="Heading3">
    <w:name w:val="heading 3"/>
    <w:basedOn w:val="Normal"/>
    <w:next w:val="Normal"/>
    <w:qFormat/>
    <w:pPr>
      <w:keepNext/>
      <w:outlineLvl w:val="2"/>
    </w:pPr>
    <w:rPr>
      <w:lang w:val="en-US"/>
    </w:rPr>
  </w:style>
  <w:style w:type="paragraph" w:styleId="Heading4">
    <w:name w:val="heading 4"/>
    <w:basedOn w:val="Normal"/>
    <w:next w:val="Normal"/>
    <w:qFormat/>
    <w:pPr>
      <w:keepNext/>
      <w:jc w:val="center"/>
      <w:outlineLvl w:val="3"/>
    </w:pPr>
    <w:rPr>
      <w:lang w:val="en-US"/>
    </w:rPr>
  </w:style>
  <w:style w:type="paragraph" w:styleId="Heading5">
    <w:name w:val="heading 5"/>
    <w:basedOn w:val="Normal"/>
    <w:next w:val="Normal"/>
    <w:qFormat/>
    <w:pPr>
      <w:keepNext/>
      <w:jc w:val="both"/>
      <w:outlineLvl w:val="4"/>
    </w:pPr>
    <w:rPr>
      <w:rFonts w:ascii="Arial" w:hAnsi="Arial" w:cs="Arial"/>
      <w:b/>
      <w:sz w:val="22"/>
      <w:u w:val="single"/>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jc w:val="center"/>
      <w:outlineLvl w:val="6"/>
    </w:pPr>
    <w:rPr>
      <w:b/>
      <w:bCs/>
      <w:u w:val="single"/>
      <w:lang w:val="en-US"/>
    </w:rPr>
  </w:style>
  <w:style w:type="paragraph" w:styleId="Heading8">
    <w:name w:val="heading 8"/>
    <w:basedOn w:val="Normal"/>
    <w:next w:val="Normal"/>
    <w:qFormat/>
    <w:pPr>
      <w:keepNext/>
      <w:ind w:left="720" w:hanging="720"/>
      <w:jc w:val="both"/>
      <w:outlineLvl w:val="7"/>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US"/>
    </w:rPr>
  </w:style>
  <w:style w:type="paragraph" w:styleId="BodyText2">
    <w:name w:val="Body Text 2"/>
    <w:basedOn w:val="Normal"/>
    <w:pPr>
      <w:jc w:val="center"/>
    </w:pPr>
    <w:rPr>
      <w:b/>
      <w:sz w:val="23"/>
      <w:lang w:val="en-US"/>
    </w:rPr>
  </w:style>
  <w:style w:type="paragraph" w:styleId="BodyText3">
    <w:name w:val="Body Text 3"/>
    <w:basedOn w:val="Normal"/>
    <w:pPr>
      <w:tabs>
        <w:tab w:val="left" w:pos="180"/>
      </w:tabs>
    </w:pPr>
    <w:rPr>
      <w:lang w:val="en-US"/>
    </w:rPr>
  </w:style>
  <w:style w:type="paragraph" w:styleId="Header">
    <w:name w:val="header"/>
    <w:basedOn w:val="Normal"/>
    <w:pPr>
      <w:tabs>
        <w:tab w:val="center" w:pos="4320"/>
        <w:tab w:val="right" w:pos="8640"/>
      </w:tabs>
    </w:pPr>
    <w:rPr>
      <w:sz w:val="20"/>
      <w:lang w:val="en-US"/>
    </w:r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811092"/>
    <w:rPr>
      <w:rFonts w:ascii="Calibri" w:eastAsia="Calibri" w:hAnsi="Calibri"/>
      <w:sz w:val="22"/>
      <w:szCs w:val="22"/>
      <w:lang w:eastAsia="en-US"/>
    </w:rPr>
  </w:style>
  <w:style w:type="paragraph" w:styleId="ListParagraph">
    <w:name w:val="List Paragraph"/>
    <w:basedOn w:val="Normal"/>
    <w:uiPriority w:val="34"/>
    <w:qFormat/>
    <w:rsid w:val="001B16A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21433">
      <w:bodyDiv w:val="1"/>
      <w:marLeft w:val="0"/>
      <w:marRight w:val="0"/>
      <w:marTop w:val="0"/>
      <w:marBottom w:val="0"/>
      <w:divBdr>
        <w:top w:val="none" w:sz="0" w:space="0" w:color="auto"/>
        <w:left w:val="none" w:sz="0" w:space="0" w:color="auto"/>
        <w:bottom w:val="none" w:sz="0" w:space="0" w:color="auto"/>
        <w:right w:val="none" w:sz="0" w:space="0" w:color="auto"/>
      </w:divBdr>
    </w:div>
    <w:div w:id="19293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0D07-28E7-4249-ACA8-90C7D127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402CD593</Template>
  <TotalTime>2</TotalTime>
  <Pages>3</Pages>
  <Words>1028</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SEFTON METROPOLITAN BOROUGH COUNCIL</vt:lpstr>
    </vt:vector>
  </TitlesOfParts>
  <Company>Sefton MBC</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METROPOLITAN BOROUGH COUNCIL</dc:title>
  <dc:subject/>
  <dc:creator>PC-xxxxx</dc:creator>
  <cp:keywords/>
  <cp:lastModifiedBy>Charlotte Willicombe</cp:lastModifiedBy>
  <cp:revision>3</cp:revision>
  <cp:lastPrinted>2013-06-17T15:05:00Z</cp:lastPrinted>
  <dcterms:created xsi:type="dcterms:W3CDTF">2017-08-08T11:28:00Z</dcterms:created>
  <dcterms:modified xsi:type="dcterms:W3CDTF">2017-08-31T09:04:00Z</dcterms:modified>
</cp:coreProperties>
</file>