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55A8CC15" w:rsidR="00615537" w:rsidRDefault="00615537" w:rsidP="00615537">
      <w:pPr>
        <w:pStyle w:val="NoSpacing"/>
        <w:jc w:val="right"/>
        <w:rPr>
          <w:rFonts w:ascii="Arial" w:hAnsi="Arial" w:cs="Arial"/>
          <w:b/>
        </w:rPr>
      </w:pPr>
      <w:r w:rsidRPr="00615537">
        <w:rPr>
          <w:rFonts w:ascii="Arial" w:hAnsi="Arial" w:cs="Arial"/>
          <w:b/>
          <w:noProof/>
          <w:lang w:eastAsia="en-GB"/>
        </w:rPr>
        <w:drawing>
          <wp:inline distT="0" distB="0" distL="0" distR="0" wp14:anchorId="47AA26B5" wp14:editId="4341D46A">
            <wp:extent cx="988052" cy="724535"/>
            <wp:effectExtent l="0" t="0" r="317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3116" cy="735581"/>
                    </a:xfrm>
                    <a:prstGeom prst="rect">
                      <a:avLst/>
                    </a:prstGeom>
                  </pic:spPr>
                </pic:pic>
              </a:graphicData>
            </a:graphic>
          </wp:inline>
        </w:drawing>
      </w:r>
    </w:p>
    <w:p w14:paraId="7F374166" w14:textId="77777777" w:rsidR="00615537" w:rsidRDefault="00615537" w:rsidP="003279BD">
      <w:pPr>
        <w:pStyle w:val="NoSpacing"/>
        <w:jc w:val="center"/>
        <w:rPr>
          <w:rFonts w:ascii="Arial" w:hAnsi="Arial" w:cs="Arial"/>
          <w:b/>
        </w:rPr>
      </w:pP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BB5D7F">
      <w:pPr>
        <w:pStyle w:val="NoSpacing"/>
        <w:jc w:val="center"/>
        <w:outlineLvl w:val="0"/>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41EE6579" w:rsidR="003279BD" w:rsidRPr="009E114D" w:rsidRDefault="00EE493A" w:rsidP="00903395">
            <w:pPr>
              <w:pStyle w:val="NoSpacing"/>
              <w:rPr>
                <w:rFonts w:ascii="Arial" w:hAnsi="Arial" w:cs="Arial"/>
              </w:rPr>
            </w:pPr>
            <w:r>
              <w:rPr>
                <w:rFonts w:ascii="Arial" w:hAnsi="Arial" w:cs="Arial"/>
                <w:bCs/>
              </w:rPr>
              <w:t xml:space="preserve">Trainee - </w:t>
            </w:r>
            <w:r w:rsidR="00903395" w:rsidRPr="009E114D">
              <w:rPr>
                <w:rFonts w:ascii="Arial" w:hAnsi="Arial" w:cs="Arial"/>
                <w:bCs/>
              </w:rPr>
              <w:t xml:space="preserve">Procurement and Contracts </w:t>
            </w:r>
            <w:proofErr w:type="spellStart"/>
            <w:r>
              <w:rPr>
                <w:rFonts w:ascii="Arial" w:hAnsi="Arial" w:cs="Arial"/>
                <w:bCs/>
              </w:rPr>
              <w:t>Offficer</w:t>
            </w:r>
            <w:proofErr w:type="spellEnd"/>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0DCD4446" w:rsidR="003279BD" w:rsidRPr="009E114D" w:rsidRDefault="00C55798" w:rsidP="00F41250">
            <w:pPr>
              <w:pStyle w:val="NoSpacing"/>
              <w:rPr>
                <w:rFonts w:ascii="Arial" w:hAnsi="Arial" w:cs="Arial"/>
              </w:rPr>
            </w:pPr>
            <w:r w:rsidRPr="009E114D">
              <w:rPr>
                <w:rFonts w:ascii="Arial" w:hAnsi="Arial" w:cs="Arial"/>
              </w:rPr>
              <w:t xml:space="preserve">Academy </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6633FA5" w:rsidR="003279BD" w:rsidRPr="009E114D" w:rsidRDefault="00DD27FA" w:rsidP="00903395">
            <w:pPr>
              <w:pStyle w:val="NoSpacing"/>
              <w:rPr>
                <w:rFonts w:ascii="Arial" w:hAnsi="Arial" w:cs="Arial"/>
              </w:rPr>
            </w:pPr>
            <w:r>
              <w:rPr>
                <w:rFonts w:ascii="Arial" w:hAnsi="Arial" w:cs="Arial"/>
                <w:bCs/>
              </w:rPr>
              <w:t>Director of Estates</w:t>
            </w:r>
          </w:p>
        </w:tc>
        <w:tc>
          <w:tcPr>
            <w:tcW w:w="1211" w:type="dxa"/>
            <w:shd w:val="clear" w:color="auto" w:fill="F2F2F2" w:themeFill="background1" w:themeFillShade="F2"/>
          </w:tcPr>
          <w:p w14:paraId="5EC8ECF3" w14:textId="77777777" w:rsidR="003279BD" w:rsidRPr="009E114D" w:rsidRDefault="003279BD" w:rsidP="00F41250">
            <w:pPr>
              <w:pStyle w:val="NoSpacing"/>
              <w:rPr>
                <w:rFonts w:ascii="Arial" w:hAnsi="Arial" w:cs="Arial"/>
                <w:b/>
              </w:rPr>
            </w:pPr>
            <w:r w:rsidRPr="009E114D">
              <w:rPr>
                <w:rFonts w:ascii="Arial" w:hAnsi="Arial" w:cs="Arial"/>
                <w:b/>
              </w:rPr>
              <w:t>Grade:</w:t>
            </w:r>
          </w:p>
        </w:tc>
        <w:tc>
          <w:tcPr>
            <w:tcW w:w="2500" w:type="dxa"/>
            <w:shd w:val="clear" w:color="auto" w:fill="F2F2F2" w:themeFill="background1" w:themeFillShade="F2"/>
          </w:tcPr>
          <w:p w14:paraId="5D371099" w14:textId="5CAF4A7D" w:rsidR="003279BD" w:rsidRPr="009E114D" w:rsidRDefault="00903395" w:rsidP="00F41250">
            <w:pPr>
              <w:pStyle w:val="NoSpacing"/>
              <w:rPr>
                <w:rFonts w:ascii="Arial" w:hAnsi="Arial" w:cs="Arial"/>
              </w:rPr>
            </w:pPr>
            <w:r w:rsidRPr="009E114D">
              <w:rPr>
                <w:rFonts w:ascii="Arial" w:hAnsi="Arial" w:cs="Arial"/>
              </w:rPr>
              <w:t xml:space="preserve">SCP </w:t>
            </w:r>
            <w:r w:rsidR="00EE493A">
              <w:rPr>
                <w:rFonts w:ascii="Arial" w:hAnsi="Arial" w:cs="Arial"/>
              </w:rPr>
              <w:t>31</w:t>
            </w:r>
            <w:r w:rsidR="00876964">
              <w:rPr>
                <w:rFonts w:ascii="Arial" w:hAnsi="Arial" w:cs="Arial"/>
              </w:rPr>
              <w:t xml:space="preserve"> - 43</w:t>
            </w:r>
          </w:p>
          <w:p w14:paraId="2484B41F" w14:textId="77777777" w:rsidR="003279BD" w:rsidRPr="009E114D" w:rsidRDefault="003279BD" w:rsidP="00F41250">
            <w:pPr>
              <w:pStyle w:val="NoSpacing"/>
              <w:rPr>
                <w:rFonts w:ascii="Arial" w:hAnsi="Arial" w:cs="Arial"/>
                <w:highlight w:val="green"/>
              </w:rPr>
            </w:pP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9E11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9E114D" w:rsidRDefault="003279BD" w:rsidP="00F41250">
            <w:pPr>
              <w:pStyle w:val="NoSpacing"/>
              <w:rPr>
                <w:rFonts w:ascii="Arial" w:hAnsi="Arial" w:cs="Arial"/>
                <w:b/>
              </w:rPr>
            </w:pPr>
            <w:r w:rsidRPr="009E114D">
              <w:rPr>
                <w:rFonts w:ascii="Arial" w:hAnsi="Arial" w:cs="Arial"/>
                <w:b/>
              </w:rPr>
              <w:t>Salary:</w:t>
            </w:r>
          </w:p>
        </w:tc>
        <w:tc>
          <w:tcPr>
            <w:tcW w:w="2500" w:type="dxa"/>
            <w:shd w:val="clear" w:color="auto" w:fill="F2F2F2" w:themeFill="background1" w:themeFillShade="F2"/>
          </w:tcPr>
          <w:p w14:paraId="33B86D1A" w14:textId="753E6718" w:rsidR="002D3D01" w:rsidRPr="009E114D" w:rsidRDefault="00C55798" w:rsidP="00EE493A">
            <w:pPr>
              <w:pStyle w:val="NoSpacing"/>
              <w:rPr>
                <w:rFonts w:ascii="Arial" w:hAnsi="Arial" w:cs="Arial"/>
              </w:rPr>
            </w:pPr>
            <w:r w:rsidRPr="009E114D">
              <w:rPr>
                <w:rFonts w:ascii="Arial" w:hAnsi="Arial" w:cs="Arial"/>
              </w:rPr>
              <w:t>£</w:t>
            </w:r>
            <w:r w:rsidR="00EE493A">
              <w:rPr>
                <w:rFonts w:ascii="Arial" w:hAnsi="Arial" w:cs="Arial"/>
              </w:rPr>
              <w:t>28,211</w:t>
            </w:r>
            <w:r w:rsidR="00903395" w:rsidRPr="009E114D">
              <w:rPr>
                <w:rFonts w:ascii="Arial" w:hAnsi="Arial" w:cs="Arial"/>
              </w:rPr>
              <w:t>- £3</w:t>
            </w:r>
            <w:r w:rsidR="00EE493A">
              <w:rPr>
                <w:rFonts w:ascii="Arial" w:hAnsi="Arial" w:cs="Arial"/>
              </w:rPr>
              <w:t>9,002</w:t>
            </w:r>
            <w:r w:rsidRPr="009E114D">
              <w:rPr>
                <w:rFonts w:ascii="Arial" w:hAnsi="Arial" w:cs="Arial"/>
              </w:rPr>
              <w:t xml:space="preserve"> (FTE)</w:t>
            </w: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1A78C989" w:rsidR="003279BD" w:rsidRPr="009E114D" w:rsidRDefault="00C55798" w:rsidP="00F41250">
            <w:pPr>
              <w:pStyle w:val="NoSpacing"/>
              <w:rPr>
                <w:rFonts w:ascii="Arial" w:hAnsi="Arial" w:cs="Arial"/>
              </w:rPr>
            </w:pPr>
            <w:r w:rsidRPr="009E114D">
              <w:rPr>
                <w:rFonts w:ascii="Arial" w:hAnsi="Arial" w:cs="Arial"/>
              </w:rPr>
              <w:t>Some travel may be required across NET sites.</w:t>
            </w:r>
          </w:p>
        </w:tc>
        <w:tc>
          <w:tcPr>
            <w:tcW w:w="1211" w:type="dxa"/>
            <w:shd w:val="clear" w:color="auto" w:fill="F2F2F2" w:themeFill="background1" w:themeFillShade="F2"/>
          </w:tcPr>
          <w:p w14:paraId="5392B8F8" w14:textId="77777777" w:rsidR="003279BD" w:rsidRPr="009E114D" w:rsidRDefault="003279BD" w:rsidP="00F41250">
            <w:pPr>
              <w:pStyle w:val="NoSpacing"/>
              <w:rPr>
                <w:rFonts w:ascii="Arial" w:hAnsi="Arial" w:cs="Arial"/>
                <w:b/>
              </w:rPr>
            </w:pPr>
            <w:r w:rsidRPr="009E114D">
              <w:rPr>
                <w:rFonts w:ascii="Arial" w:hAnsi="Arial" w:cs="Arial"/>
                <w:b/>
              </w:rPr>
              <w:t>Term:</w:t>
            </w:r>
          </w:p>
        </w:tc>
        <w:tc>
          <w:tcPr>
            <w:tcW w:w="2500" w:type="dxa"/>
            <w:shd w:val="clear" w:color="auto" w:fill="F2F2F2" w:themeFill="background1" w:themeFillShade="F2"/>
          </w:tcPr>
          <w:p w14:paraId="3ECEEDEA" w14:textId="668D5F29" w:rsidR="003279BD" w:rsidRPr="009E114D" w:rsidRDefault="009D146E" w:rsidP="003279BD">
            <w:pPr>
              <w:pStyle w:val="NoSpacing"/>
              <w:rPr>
                <w:rFonts w:ascii="Arial" w:hAnsi="Arial" w:cs="Arial"/>
              </w:rPr>
            </w:pPr>
            <w:r>
              <w:rPr>
                <w:rFonts w:ascii="Arial" w:hAnsi="Arial" w:cs="Arial"/>
              </w:rPr>
              <w:t>37</w:t>
            </w:r>
            <w:r w:rsidR="00C55798" w:rsidRPr="009E114D">
              <w:rPr>
                <w:rFonts w:ascii="Arial" w:hAnsi="Arial" w:cs="Arial"/>
              </w:rPr>
              <w:t xml:space="preserve"> hours per week, whole time.</w:t>
            </w: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7D34F7">
      <w:pPr>
        <w:pStyle w:val="NoSpacing"/>
        <w:jc w:val="both"/>
        <w:outlineLvl w:val="0"/>
        <w:rPr>
          <w:rFonts w:ascii="Arial" w:hAnsi="Arial" w:cs="Arial"/>
          <w:b/>
        </w:rPr>
      </w:pPr>
      <w:r w:rsidRPr="007337A7">
        <w:rPr>
          <w:rFonts w:ascii="Arial" w:hAnsi="Arial" w:cs="Arial"/>
          <w:b/>
        </w:rPr>
        <w:t>JOB PURPOSE</w:t>
      </w:r>
    </w:p>
    <w:p w14:paraId="28FA0661" w14:textId="77777777" w:rsidR="007D34F7" w:rsidRDefault="007D34F7" w:rsidP="007D34F7">
      <w:pPr>
        <w:pStyle w:val="NoSpacing"/>
        <w:jc w:val="both"/>
        <w:outlineLvl w:val="0"/>
        <w:rPr>
          <w:rFonts w:ascii="Arial" w:hAnsi="Arial" w:cs="Arial"/>
          <w:b/>
        </w:rPr>
      </w:pPr>
    </w:p>
    <w:p w14:paraId="28F1CE6F" w14:textId="0BA0621F" w:rsidR="007D34F7" w:rsidRPr="007D34F7" w:rsidRDefault="007D34F7" w:rsidP="007D34F7">
      <w:pPr>
        <w:pStyle w:val="ListParagraph"/>
        <w:numPr>
          <w:ilvl w:val="0"/>
          <w:numId w:val="6"/>
        </w:numPr>
        <w:jc w:val="both"/>
        <w:rPr>
          <w:rFonts w:ascii="Arial" w:hAnsi="Arial" w:cs="Arial"/>
        </w:rPr>
      </w:pPr>
      <w:r w:rsidRPr="007D34F7">
        <w:rPr>
          <w:rFonts w:ascii="Arial" w:hAnsi="Arial" w:cs="Arial"/>
        </w:rPr>
        <w:t>This is a permanent full time post working 37hrs per week. Candidates from a professional discipline will be ideally suited to this role which offers an excellent career opportunity. This post has the potential for further progression subject to objectives being met and the completion of qualifications. The successful applicant will be required to undertake a programme of agreed study to attain Membership of the Chartered Institute of Purchasing &amp; Supply (MCIPS).</w:t>
      </w:r>
    </w:p>
    <w:p w14:paraId="11336392" w14:textId="2A102CCB" w:rsidR="007D34F7" w:rsidRPr="007D34F7" w:rsidRDefault="007D34F7" w:rsidP="007D34F7">
      <w:pPr>
        <w:pStyle w:val="ListParagraph"/>
        <w:numPr>
          <w:ilvl w:val="0"/>
          <w:numId w:val="6"/>
        </w:numPr>
        <w:jc w:val="both"/>
        <w:rPr>
          <w:rFonts w:ascii="Arial" w:hAnsi="Arial" w:cs="Arial"/>
        </w:rPr>
      </w:pPr>
      <w:r w:rsidRPr="007D34F7">
        <w:rPr>
          <w:rFonts w:ascii="Arial" w:hAnsi="Arial" w:cs="Arial"/>
        </w:rPr>
        <w:t>The successful candidate will develop their commercial awareness and technical procurement skills by being involved in a wide range of procurement activities. With experience, you will have the opportunity to lead and manage your large and complex procurement exercises. A critical part of the role is building good working relationships with colleagues from across the Trust through effective communication and by having a customer-focused approach.  </w:t>
      </w:r>
    </w:p>
    <w:p w14:paraId="75EF3DEB" w14:textId="64D1DD2C" w:rsidR="00903395" w:rsidRPr="009E114D" w:rsidRDefault="00903395" w:rsidP="007D34F7">
      <w:pPr>
        <w:pStyle w:val="ListParagraph"/>
        <w:numPr>
          <w:ilvl w:val="0"/>
          <w:numId w:val="6"/>
        </w:numPr>
        <w:jc w:val="both"/>
        <w:rPr>
          <w:rFonts w:ascii="Arial" w:hAnsi="Arial" w:cs="Arial"/>
        </w:rPr>
      </w:pPr>
      <w:r w:rsidRPr="009E114D">
        <w:rPr>
          <w:rFonts w:ascii="Arial" w:hAnsi="Arial" w:cs="Arial"/>
        </w:rPr>
        <w:t xml:space="preserve">Working with the Chief Operating </w:t>
      </w:r>
      <w:r w:rsidR="00CB183D">
        <w:rPr>
          <w:rFonts w:ascii="Arial" w:hAnsi="Arial" w:cs="Arial"/>
        </w:rPr>
        <w:t xml:space="preserve">and Financial </w:t>
      </w:r>
      <w:r w:rsidRPr="009E114D">
        <w:rPr>
          <w:rFonts w:ascii="Arial" w:hAnsi="Arial" w:cs="Arial"/>
        </w:rPr>
        <w:t>Officer to devise a pragmatic procurement strategy and contract management approach across the Trust and all of its academies in line with national best practice.</w:t>
      </w:r>
    </w:p>
    <w:p w14:paraId="76274F30" w14:textId="77777777" w:rsidR="00903395" w:rsidRPr="009E114D" w:rsidRDefault="00903395" w:rsidP="007D34F7">
      <w:pPr>
        <w:pStyle w:val="ListParagraph"/>
        <w:numPr>
          <w:ilvl w:val="0"/>
          <w:numId w:val="6"/>
        </w:numPr>
        <w:jc w:val="both"/>
        <w:rPr>
          <w:rFonts w:ascii="Arial" w:hAnsi="Arial" w:cs="Arial"/>
        </w:rPr>
      </w:pPr>
      <w:r w:rsidRPr="009E114D">
        <w:rPr>
          <w:rFonts w:ascii="Arial" w:hAnsi="Arial" w:cs="Arial"/>
        </w:rPr>
        <w:t>To provide support to the Trust and its academies on procurement and contract management for support services liaising with other specialists i.e. ICT, Property, Finance, HR and Legal.</w:t>
      </w:r>
    </w:p>
    <w:p w14:paraId="5D15D727" w14:textId="77777777" w:rsidR="00903395" w:rsidRPr="009E114D" w:rsidRDefault="00903395" w:rsidP="007D34F7">
      <w:pPr>
        <w:pStyle w:val="ListParagraph"/>
        <w:numPr>
          <w:ilvl w:val="0"/>
          <w:numId w:val="6"/>
        </w:numPr>
        <w:jc w:val="both"/>
        <w:rPr>
          <w:rFonts w:ascii="Arial" w:hAnsi="Arial" w:cs="Arial"/>
        </w:rPr>
      </w:pPr>
      <w:r w:rsidRPr="009E114D">
        <w:rPr>
          <w:rFonts w:ascii="Arial" w:hAnsi="Arial" w:cs="Arial"/>
        </w:rPr>
        <w:t>To be the professional lead on all procurement and contracted aspects of the Trust operation and help put in place sustainable approaches.</w:t>
      </w:r>
    </w:p>
    <w:p w14:paraId="290BFAD5" w14:textId="74618D00" w:rsidR="00903395" w:rsidRPr="009E114D" w:rsidRDefault="00903395" w:rsidP="007D34F7">
      <w:pPr>
        <w:pStyle w:val="ListParagraph"/>
        <w:numPr>
          <w:ilvl w:val="0"/>
          <w:numId w:val="6"/>
        </w:numPr>
        <w:jc w:val="both"/>
        <w:rPr>
          <w:rFonts w:ascii="Arial" w:hAnsi="Arial" w:cs="Arial"/>
        </w:rPr>
      </w:pPr>
      <w:r w:rsidRPr="009E114D">
        <w:rPr>
          <w:rFonts w:ascii="Arial" w:hAnsi="Arial" w:cs="Arial"/>
        </w:rPr>
        <w:t>The overarchin</w:t>
      </w:r>
      <w:r w:rsidR="009D16C4">
        <w:rPr>
          <w:rFonts w:ascii="Arial" w:hAnsi="Arial" w:cs="Arial"/>
        </w:rPr>
        <w:t>g aim is to improve NET’s VfM in accordance with the ESFA handbook</w:t>
      </w:r>
    </w:p>
    <w:p w14:paraId="5BF2CD9D" w14:textId="77777777" w:rsidR="00FF31D8" w:rsidRPr="009E114D" w:rsidRDefault="00FF31D8" w:rsidP="007D34F7">
      <w:pPr>
        <w:pStyle w:val="NoSpacing"/>
        <w:jc w:val="both"/>
        <w:rPr>
          <w:rFonts w:ascii="Arial" w:hAnsi="Arial" w:cs="Arial"/>
        </w:rPr>
      </w:pPr>
    </w:p>
    <w:p w14:paraId="2A675B8A" w14:textId="77777777" w:rsidR="003279BD" w:rsidRPr="009E114D" w:rsidRDefault="003279BD" w:rsidP="007D34F7">
      <w:pPr>
        <w:pStyle w:val="NoSpacing"/>
        <w:jc w:val="both"/>
        <w:outlineLvl w:val="0"/>
        <w:rPr>
          <w:rFonts w:ascii="Arial" w:hAnsi="Arial" w:cs="Arial"/>
          <w:b/>
        </w:rPr>
      </w:pPr>
      <w:r w:rsidRPr="009E114D">
        <w:rPr>
          <w:rFonts w:ascii="Arial" w:hAnsi="Arial" w:cs="Arial"/>
          <w:b/>
        </w:rPr>
        <w:t>JOB SUMMARY</w:t>
      </w:r>
    </w:p>
    <w:p w14:paraId="0A99452C" w14:textId="77777777" w:rsidR="00F655BE" w:rsidRPr="009E114D" w:rsidRDefault="00F655BE" w:rsidP="007D34F7">
      <w:pPr>
        <w:pStyle w:val="NoSpacing"/>
        <w:jc w:val="both"/>
        <w:rPr>
          <w:rFonts w:ascii="Arial" w:hAnsi="Arial" w:cs="Arial"/>
          <w:b/>
        </w:rPr>
      </w:pPr>
    </w:p>
    <w:p w14:paraId="37D6C9A5" w14:textId="77777777" w:rsidR="00903395" w:rsidRPr="009E114D" w:rsidRDefault="00903395" w:rsidP="007D34F7">
      <w:pPr>
        <w:pStyle w:val="ListParagraph"/>
        <w:numPr>
          <w:ilvl w:val="0"/>
          <w:numId w:val="7"/>
        </w:numPr>
        <w:jc w:val="both"/>
        <w:rPr>
          <w:rFonts w:ascii="Arial" w:hAnsi="Arial" w:cs="Arial"/>
        </w:rPr>
      </w:pPr>
      <w:r w:rsidRPr="009E114D">
        <w:rPr>
          <w:rFonts w:ascii="Arial" w:hAnsi="Arial" w:cs="Arial"/>
        </w:rPr>
        <w:t>Develop the overall NET procurement policy and core guidance for all staff to align with and compliment other key documents such as the Financial Regulations and Scheme of Delegation and in line with the Academies Financial Handbook.</w:t>
      </w:r>
    </w:p>
    <w:p w14:paraId="46029E66" w14:textId="73286C89" w:rsidR="00903395" w:rsidRPr="009E114D" w:rsidRDefault="00903395" w:rsidP="007D34F7">
      <w:pPr>
        <w:pStyle w:val="ListParagraph"/>
        <w:numPr>
          <w:ilvl w:val="0"/>
          <w:numId w:val="7"/>
        </w:numPr>
        <w:jc w:val="both"/>
        <w:rPr>
          <w:rFonts w:ascii="Arial" w:hAnsi="Arial" w:cs="Arial"/>
        </w:rPr>
      </w:pPr>
      <w:r w:rsidRPr="009E114D">
        <w:rPr>
          <w:rFonts w:ascii="Arial" w:hAnsi="Arial" w:cs="Arial"/>
        </w:rPr>
        <w:lastRenderedPageBreak/>
        <w:t xml:space="preserve">Establish robust systems to capture this information on an on-going basis in liaison with other colleagues. Work closely with the </w:t>
      </w:r>
      <w:r w:rsidR="00CB183D">
        <w:rPr>
          <w:rFonts w:ascii="Arial" w:hAnsi="Arial" w:cs="Arial"/>
        </w:rPr>
        <w:t>Chief Operating and Financial Officer</w:t>
      </w:r>
      <w:r w:rsidRPr="009E114D">
        <w:rPr>
          <w:rFonts w:ascii="Arial" w:hAnsi="Arial" w:cs="Arial"/>
        </w:rPr>
        <w:t xml:space="preserve">, </w:t>
      </w:r>
      <w:r w:rsidR="009D16C4">
        <w:rPr>
          <w:rFonts w:ascii="Arial" w:hAnsi="Arial" w:cs="Arial"/>
        </w:rPr>
        <w:t xml:space="preserve">Director of Estates and Head of Finance </w:t>
      </w:r>
      <w:r w:rsidRPr="009E114D">
        <w:rPr>
          <w:rFonts w:ascii="Arial" w:hAnsi="Arial" w:cs="Arial"/>
        </w:rPr>
        <w:t>as well as key support staff in the academies.</w:t>
      </w:r>
    </w:p>
    <w:p w14:paraId="6D8398A0" w14:textId="4417397B" w:rsidR="00903395" w:rsidRPr="009E114D" w:rsidRDefault="00903395" w:rsidP="007D34F7">
      <w:pPr>
        <w:pStyle w:val="ListParagraph"/>
        <w:numPr>
          <w:ilvl w:val="0"/>
          <w:numId w:val="7"/>
        </w:numPr>
        <w:jc w:val="both"/>
        <w:rPr>
          <w:rFonts w:ascii="Arial" w:hAnsi="Arial" w:cs="Arial"/>
        </w:rPr>
      </w:pPr>
      <w:r w:rsidRPr="009E114D">
        <w:rPr>
          <w:rFonts w:ascii="Arial" w:hAnsi="Arial" w:cs="Arial"/>
        </w:rPr>
        <w:t xml:space="preserve">Support academies including </w:t>
      </w:r>
      <w:r w:rsidR="009D16C4">
        <w:rPr>
          <w:rFonts w:ascii="Arial" w:hAnsi="Arial" w:cs="Arial"/>
        </w:rPr>
        <w:t xml:space="preserve">academy councils </w:t>
      </w:r>
      <w:r w:rsidRPr="009E114D">
        <w:rPr>
          <w:rFonts w:ascii="Arial" w:hAnsi="Arial" w:cs="Arial"/>
        </w:rPr>
        <w:t>(and clusters of academies) to understand the analysis and interpretation of this information, ensuring appropriate information security principles are maintained.</w:t>
      </w:r>
    </w:p>
    <w:p w14:paraId="7FC9F6B6" w14:textId="4C673D07" w:rsidR="00903395" w:rsidRPr="007D34F7" w:rsidRDefault="00903395" w:rsidP="007D34F7">
      <w:pPr>
        <w:pStyle w:val="ListParagraph"/>
        <w:numPr>
          <w:ilvl w:val="0"/>
          <w:numId w:val="7"/>
        </w:numPr>
        <w:jc w:val="both"/>
        <w:rPr>
          <w:rFonts w:ascii="Arial" w:hAnsi="Arial" w:cs="Arial"/>
        </w:rPr>
      </w:pPr>
      <w:r w:rsidRPr="009E114D">
        <w:rPr>
          <w:rFonts w:ascii="Arial" w:hAnsi="Arial" w:cs="Arial"/>
        </w:rPr>
        <w:t>To manage key NET wide contracts such as catering and cleaning directly (where necessary with external technical support) ensuring the terms of contracts are fully complied with and that the aims, benefits and value for money of those contracts are fully realised.</w:t>
      </w:r>
    </w:p>
    <w:p w14:paraId="36A38358" w14:textId="77777777" w:rsidR="007D34F7" w:rsidRPr="009E114D" w:rsidRDefault="007D34F7" w:rsidP="007D34F7">
      <w:pPr>
        <w:pStyle w:val="ListParagraph"/>
        <w:numPr>
          <w:ilvl w:val="0"/>
          <w:numId w:val="7"/>
        </w:numPr>
        <w:jc w:val="both"/>
        <w:rPr>
          <w:rFonts w:ascii="Arial" w:hAnsi="Arial" w:cs="Arial"/>
        </w:rPr>
      </w:pPr>
      <w:r w:rsidRPr="009E114D">
        <w:rPr>
          <w:rFonts w:ascii="Arial" w:hAnsi="Arial" w:cs="Arial"/>
        </w:rPr>
        <w:t>Develop and co-ordinate an enhanced contract management function across NET in conjunction with the other NET contract leads i.e. for ICT, Building Services, Safeguarding and communications support.</w:t>
      </w:r>
    </w:p>
    <w:p w14:paraId="39F29891" w14:textId="77777777" w:rsidR="007D34F7" w:rsidRPr="009E114D" w:rsidRDefault="007D34F7" w:rsidP="007D34F7">
      <w:pPr>
        <w:pStyle w:val="ListParagraph"/>
        <w:numPr>
          <w:ilvl w:val="0"/>
          <w:numId w:val="7"/>
        </w:numPr>
        <w:jc w:val="both"/>
        <w:rPr>
          <w:rFonts w:ascii="Arial" w:hAnsi="Arial" w:cs="Arial"/>
        </w:rPr>
      </w:pPr>
      <w:r w:rsidRPr="009E114D">
        <w:rPr>
          <w:rFonts w:ascii="Arial" w:hAnsi="Arial" w:cs="Arial"/>
        </w:rPr>
        <w:t>Develop pragmatic approaches to procurement of all support services contracts, SLA’s i.e. review historic arrangements with contractors and councils to ensure they still provide a value for money approach.</w:t>
      </w:r>
    </w:p>
    <w:p w14:paraId="2AD3C519" w14:textId="77777777" w:rsidR="007D34F7" w:rsidRPr="009E114D" w:rsidRDefault="007D34F7" w:rsidP="007D34F7">
      <w:pPr>
        <w:pStyle w:val="ListParagraph"/>
        <w:numPr>
          <w:ilvl w:val="0"/>
          <w:numId w:val="7"/>
        </w:numPr>
        <w:jc w:val="both"/>
        <w:rPr>
          <w:rFonts w:ascii="Arial" w:hAnsi="Arial" w:cs="Arial"/>
        </w:rPr>
      </w:pPr>
      <w:r w:rsidRPr="009E114D">
        <w:rPr>
          <w:rFonts w:ascii="Arial" w:hAnsi="Arial" w:cs="Arial"/>
        </w:rPr>
        <w:t>To compile reports for Leadership Team and Trustees on procurement and contract management issues providing clear recommendations.</w:t>
      </w:r>
    </w:p>
    <w:p w14:paraId="193D226E" w14:textId="77777777" w:rsidR="007D34F7" w:rsidRPr="009E114D" w:rsidRDefault="007D34F7" w:rsidP="007D34F7">
      <w:pPr>
        <w:pStyle w:val="ListParagraph"/>
        <w:numPr>
          <w:ilvl w:val="0"/>
          <w:numId w:val="7"/>
        </w:numPr>
        <w:jc w:val="both"/>
        <w:rPr>
          <w:rFonts w:ascii="Arial" w:hAnsi="Arial" w:cs="Arial"/>
        </w:rPr>
      </w:pPr>
      <w:r w:rsidRPr="009E114D">
        <w:rPr>
          <w:rFonts w:ascii="Arial" w:hAnsi="Arial" w:cs="Arial"/>
        </w:rPr>
        <w:t xml:space="preserve">Contribute to the production of other plans and strategies across the Trust, ensuring they utilise relevant the accurate data </w:t>
      </w:r>
      <w:proofErr w:type="spellStart"/>
      <w:r w:rsidRPr="009E114D">
        <w:rPr>
          <w:rFonts w:ascii="Arial" w:hAnsi="Arial" w:cs="Arial"/>
        </w:rPr>
        <w:t>i.e</w:t>
      </w:r>
      <w:proofErr w:type="spellEnd"/>
      <w:r w:rsidRPr="009E114D">
        <w:rPr>
          <w:rFonts w:ascii="Arial" w:hAnsi="Arial" w:cs="Arial"/>
        </w:rPr>
        <w:t xml:space="preserve"> revisions to the NET business plan.</w:t>
      </w:r>
    </w:p>
    <w:p w14:paraId="595EA156" w14:textId="77777777" w:rsidR="007D34F7" w:rsidRPr="009E114D" w:rsidRDefault="007D34F7" w:rsidP="007D34F7">
      <w:pPr>
        <w:pStyle w:val="ListParagraph"/>
        <w:numPr>
          <w:ilvl w:val="0"/>
          <w:numId w:val="7"/>
        </w:numPr>
        <w:jc w:val="both"/>
        <w:rPr>
          <w:rFonts w:ascii="Arial" w:hAnsi="Arial" w:cs="Arial"/>
        </w:rPr>
      </w:pPr>
      <w:r w:rsidRPr="009E114D">
        <w:rPr>
          <w:rFonts w:ascii="Arial" w:hAnsi="Arial" w:cs="Arial"/>
        </w:rPr>
        <w:t>Maintain the understanding of the changing approaches and guidance nationally such as that provided by the Government Commercial Services in relation to procurement to support the Trust and its academies contributing to wider policy developments and helping to develop best practice.</w:t>
      </w:r>
    </w:p>
    <w:p w14:paraId="1E60561B" w14:textId="77777777" w:rsidR="007D34F7" w:rsidRPr="009E114D" w:rsidRDefault="007D34F7" w:rsidP="007D34F7">
      <w:pPr>
        <w:pStyle w:val="ListParagraph"/>
        <w:numPr>
          <w:ilvl w:val="0"/>
          <w:numId w:val="7"/>
        </w:numPr>
        <w:jc w:val="both"/>
        <w:rPr>
          <w:rFonts w:ascii="Arial" w:hAnsi="Arial" w:cs="Arial"/>
        </w:rPr>
      </w:pPr>
      <w:r w:rsidRPr="009E114D">
        <w:rPr>
          <w:rFonts w:ascii="Arial" w:hAnsi="Arial" w:cs="Arial"/>
        </w:rPr>
        <w:t>Develop and maintain positive and collaborative relationships with all of the academies and relevant external partners, agencies and stakeholders.</w:t>
      </w:r>
    </w:p>
    <w:p w14:paraId="70D418EE" w14:textId="77777777" w:rsidR="007D34F7" w:rsidRPr="009E114D" w:rsidRDefault="007D34F7" w:rsidP="007D34F7">
      <w:pPr>
        <w:pStyle w:val="ListParagraph"/>
        <w:numPr>
          <w:ilvl w:val="0"/>
          <w:numId w:val="7"/>
        </w:numPr>
        <w:jc w:val="both"/>
        <w:rPr>
          <w:rFonts w:ascii="Arial" w:hAnsi="Arial" w:cs="Arial"/>
        </w:rPr>
      </w:pPr>
      <w:r w:rsidRPr="009E114D">
        <w:rPr>
          <w:rFonts w:ascii="Arial" w:hAnsi="Arial" w:cs="Arial"/>
        </w:rPr>
        <w:t>To promote and demonstrate equalities principles in all aspects of employment and service delivery.</w:t>
      </w:r>
    </w:p>
    <w:p w14:paraId="13CD5B79" w14:textId="77777777" w:rsidR="007D34F7" w:rsidRPr="00903395" w:rsidRDefault="007D34F7" w:rsidP="007D34F7">
      <w:pPr>
        <w:widowControl w:val="0"/>
        <w:tabs>
          <w:tab w:val="left" w:pos="220"/>
          <w:tab w:val="left" w:pos="720"/>
        </w:tabs>
        <w:autoSpaceDE w:val="0"/>
        <w:autoSpaceDN w:val="0"/>
        <w:adjustRightInd w:val="0"/>
        <w:spacing w:after="0" w:line="240" w:lineRule="auto"/>
        <w:jc w:val="both"/>
        <w:rPr>
          <w:rFonts w:ascii="Arial" w:hAnsi="Arial" w:cs="Arial"/>
          <w:color w:val="000000"/>
        </w:rPr>
      </w:pPr>
    </w:p>
    <w:p w14:paraId="483AF1EB" w14:textId="77777777" w:rsidR="007D34F7" w:rsidRPr="00FF31D8" w:rsidRDefault="007D34F7" w:rsidP="007D34F7">
      <w:pPr>
        <w:pStyle w:val="ListParagraph"/>
        <w:widowControl w:val="0"/>
        <w:tabs>
          <w:tab w:val="left" w:pos="220"/>
          <w:tab w:val="left" w:pos="720"/>
        </w:tabs>
        <w:autoSpaceDE w:val="0"/>
        <w:autoSpaceDN w:val="0"/>
        <w:adjustRightInd w:val="0"/>
        <w:spacing w:after="0" w:line="240" w:lineRule="auto"/>
        <w:ind w:left="360"/>
        <w:jc w:val="both"/>
        <w:rPr>
          <w:rFonts w:ascii="Arial" w:hAnsi="Arial" w:cs="Arial"/>
          <w:color w:val="000000"/>
        </w:rPr>
      </w:pPr>
    </w:p>
    <w:p w14:paraId="185FB0B8" w14:textId="77777777" w:rsidR="007D34F7" w:rsidRPr="007337A7" w:rsidRDefault="007D34F7" w:rsidP="007D34F7">
      <w:pPr>
        <w:pStyle w:val="NoSpacing"/>
        <w:jc w:val="both"/>
        <w:outlineLvl w:val="0"/>
        <w:rPr>
          <w:rFonts w:ascii="Arial" w:hAnsi="Arial" w:cs="Arial"/>
          <w:b/>
        </w:rPr>
      </w:pPr>
      <w:r w:rsidRPr="007337A7">
        <w:rPr>
          <w:rFonts w:ascii="Arial" w:hAnsi="Arial" w:cs="Arial"/>
          <w:b/>
        </w:rPr>
        <w:t>GENERAL</w:t>
      </w:r>
    </w:p>
    <w:p w14:paraId="2A0B4F59" w14:textId="77777777" w:rsidR="007D34F7" w:rsidRPr="007337A7" w:rsidRDefault="007D34F7" w:rsidP="007D34F7">
      <w:pPr>
        <w:pStyle w:val="NoSpacing"/>
        <w:jc w:val="both"/>
        <w:rPr>
          <w:rFonts w:ascii="Arial" w:hAnsi="Arial" w:cs="Arial"/>
          <w:b/>
        </w:rPr>
      </w:pPr>
    </w:p>
    <w:p w14:paraId="55FBFEED" w14:textId="7040C297" w:rsidR="007D34F7" w:rsidRPr="001E0160" w:rsidRDefault="007D34F7" w:rsidP="007D34F7">
      <w:pPr>
        <w:pStyle w:val="NoSpacing"/>
        <w:numPr>
          <w:ilvl w:val="0"/>
          <w:numId w:val="1"/>
        </w:numPr>
        <w:ind w:left="567" w:hanging="567"/>
        <w:jc w:val="both"/>
        <w:rPr>
          <w:rFonts w:ascii="Arial" w:hAnsi="Arial" w:cs="Arial"/>
        </w:rPr>
      </w:pPr>
      <w:r w:rsidRPr="007337A7">
        <w:rPr>
          <w:rFonts w:ascii="Arial" w:hAnsi="Arial" w:cs="Arial"/>
        </w:rPr>
        <w:t>To participate in wider Academy meetings and working groups as required.</w:t>
      </w:r>
      <w:bookmarkStart w:id="0" w:name="_GoBack"/>
      <w:bookmarkEnd w:id="0"/>
    </w:p>
    <w:p w14:paraId="3F6FA2E3" w14:textId="77777777" w:rsidR="007D34F7" w:rsidRPr="007337A7" w:rsidRDefault="007D34F7" w:rsidP="007D34F7">
      <w:pPr>
        <w:widowControl w:val="0"/>
        <w:tabs>
          <w:tab w:val="left" w:pos="220"/>
          <w:tab w:val="left" w:pos="360"/>
        </w:tabs>
        <w:autoSpaceDE w:val="0"/>
        <w:autoSpaceDN w:val="0"/>
        <w:adjustRightInd w:val="0"/>
        <w:spacing w:after="0" w:line="240" w:lineRule="auto"/>
        <w:jc w:val="both"/>
        <w:rPr>
          <w:rFonts w:ascii="Arial" w:hAnsi="Arial" w:cs="Arial"/>
          <w:lang w:val="en-US"/>
        </w:rPr>
      </w:pPr>
    </w:p>
    <w:p w14:paraId="38C8C1AC" w14:textId="77777777" w:rsidR="007D34F7" w:rsidRPr="007337A7" w:rsidRDefault="007D34F7" w:rsidP="007D34F7">
      <w:pPr>
        <w:widowControl w:val="0"/>
        <w:tabs>
          <w:tab w:val="left" w:pos="220"/>
          <w:tab w:val="left" w:pos="360"/>
        </w:tabs>
        <w:autoSpaceDE w:val="0"/>
        <w:autoSpaceDN w:val="0"/>
        <w:adjustRightInd w:val="0"/>
        <w:spacing w:after="0" w:line="240" w:lineRule="auto"/>
        <w:jc w:val="both"/>
        <w:rPr>
          <w:rFonts w:ascii="Arial" w:hAnsi="Arial" w:cs="Arial"/>
          <w:lang w:val="en-US"/>
        </w:rPr>
      </w:pPr>
    </w:p>
    <w:p w14:paraId="08BAA9D9" w14:textId="77777777" w:rsidR="007D34F7" w:rsidRPr="007337A7" w:rsidRDefault="007D34F7" w:rsidP="007D34F7">
      <w:pPr>
        <w:pStyle w:val="NoSpacing"/>
        <w:jc w:val="both"/>
        <w:rPr>
          <w:rFonts w:ascii="Arial" w:hAnsi="Arial" w:cs="Arial"/>
        </w:rPr>
      </w:pPr>
      <w:r w:rsidRPr="007337A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7C128C72" w14:textId="77777777" w:rsidR="007D34F7" w:rsidRPr="007337A7" w:rsidRDefault="007D34F7" w:rsidP="007D34F7">
      <w:pPr>
        <w:pStyle w:val="NoSpacing"/>
        <w:jc w:val="both"/>
        <w:rPr>
          <w:rFonts w:ascii="Arial" w:hAnsi="Arial" w:cs="Arial"/>
        </w:rPr>
      </w:pPr>
    </w:p>
    <w:p w14:paraId="6EA2EE78" w14:textId="77777777" w:rsidR="007D34F7" w:rsidRPr="007337A7" w:rsidRDefault="007D34F7" w:rsidP="007D34F7">
      <w:pPr>
        <w:pStyle w:val="NoSpacing"/>
        <w:jc w:val="both"/>
        <w:rPr>
          <w:rFonts w:ascii="Arial" w:hAnsi="Arial" w:cs="Arial"/>
        </w:rPr>
      </w:pPr>
    </w:p>
    <w:p w14:paraId="5BBBAAD8" w14:textId="653A84E4" w:rsidR="00A11708" w:rsidRDefault="007D34F7" w:rsidP="007D34F7">
      <w:pPr>
        <w:pStyle w:val="NoSpacing"/>
        <w:jc w:val="both"/>
      </w:pPr>
      <w:r w:rsidRPr="007337A7">
        <w:rPr>
          <w:rFonts w:ascii="Arial" w:hAnsi="Arial" w:cs="Arial"/>
        </w:rPr>
        <w:t>Signed: ………</w:t>
      </w:r>
      <w:r>
        <w:rPr>
          <w:rFonts w:ascii="Arial" w:hAnsi="Arial" w:cs="Arial"/>
        </w:rPr>
        <w:t>……………………………</w:t>
      </w:r>
      <w:r>
        <w:rPr>
          <w:rFonts w:ascii="Arial" w:hAnsi="Arial" w:cs="Arial"/>
        </w:rPr>
        <w:tab/>
      </w:r>
      <w:r>
        <w:rPr>
          <w:rFonts w:ascii="Arial" w:hAnsi="Arial" w:cs="Arial"/>
        </w:rPr>
        <w:tab/>
        <w:t>Date: ………………………</w:t>
      </w:r>
    </w:p>
    <w:sectPr w:rsidR="00A11708" w:rsidSect="004A7FE4">
      <w:footerReference w:type="even" r:id="rId8"/>
      <w:footerReference w:type="default" r:id="rId9"/>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C9239" w14:textId="77777777" w:rsidR="00006058" w:rsidRDefault="00006058">
      <w:pPr>
        <w:spacing w:after="0" w:line="240" w:lineRule="auto"/>
      </w:pPr>
      <w:r>
        <w:separator/>
      </w:r>
    </w:p>
  </w:endnote>
  <w:endnote w:type="continuationSeparator" w:id="0">
    <w:p w14:paraId="34F03CC9" w14:textId="77777777" w:rsidR="00006058" w:rsidRDefault="0000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006058"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006058" w:rsidP="00CB3A9A">
    <w:pPr>
      <w:pStyle w:val="Footer"/>
      <w:framePr w:wrap="none" w:vAnchor="text" w:hAnchor="margin" w:xAlign="right" w:y="1"/>
      <w:rPr>
        <w:rStyle w:val="PageNumber"/>
      </w:rPr>
    </w:pPr>
  </w:p>
  <w:p w14:paraId="2A42593A" w14:textId="77777777" w:rsidR="0082397E" w:rsidRDefault="00006058"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D13E9" w14:textId="77777777" w:rsidR="00006058" w:rsidRDefault="00006058">
      <w:pPr>
        <w:spacing w:after="0" w:line="240" w:lineRule="auto"/>
      </w:pPr>
      <w:r>
        <w:separator/>
      </w:r>
    </w:p>
  </w:footnote>
  <w:footnote w:type="continuationSeparator" w:id="0">
    <w:p w14:paraId="6D6E1BF6" w14:textId="77777777" w:rsidR="00006058" w:rsidRDefault="00006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150"/>
    <w:multiLevelType w:val="hybridMultilevel"/>
    <w:tmpl w:val="D8E8F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C646D6"/>
    <w:multiLevelType w:val="hybridMultilevel"/>
    <w:tmpl w:val="44827F8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90246"/>
    <w:multiLevelType w:val="hybridMultilevel"/>
    <w:tmpl w:val="E4DEBC82"/>
    <w:lvl w:ilvl="0" w:tplc="4A34104A">
      <w:numFmt w:val="bullet"/>
      <w:lvlText w:val="•"/>
      <w:lvlJc w:val="left"/>
      <w:pPr>
        <w:ind w:left="820" w:hanging="361"/>
      </w:pPr>
      <w:rPr>
        <w:rFonts w:ascii="Arial" w:eastAsia="Arial" w:hAnsi="Arial" w:cs="Arial" w:hint="default"/>
        <w:w w:val="131"/>
        <w:sz w:val="22"/>
        <w:szCs w:val="22"/>
        <w:lang w:val="en-GB" w:eastAsia="en-GB" w:bidi="en-GB"/>
      </w:rPr>
    </w:lvl>
    <w:lvl w:ilvl="1" w:tplc="472CD028">
      <w:numFmt w:val="bullet"/>
      <w:lvlText w:val="•"/>
      <w:lvlJc w:val="left"/>
      <w:pPr>
        <w:ind w:left="1722" w:hanging="361"/>
      </w:pPr>
      <w:rPr>
        <w:rFonts w:hint="default"/>
        <w:lang w:val="en-GB" w:eastAsia="en-GB" w:bidi="en-GB"/>
      </w:rPr>
    </w:lvl>
    <w:lvl w:ilvl="2" w:tplc="37A6402A">
      <w:numFmt w:val="bullet"/>
      <w:lvlText w:val="•"/>
      <w:lvlJc w:val="left"/>
      <w:pPr>
        <w:ind w:left="2625" w:hanging="361"/>
      </w:pPr>
      <w:rPr>
        <w:rFonts w:hint="default"/>
        <w:lang w:val="en-GB" w:eastAsia="en-GB" w:bidi="en-GB"/>
      </w:rPr>
    </w:lvl>
    <w:lvl w:ilvl="3" w:tplc="F7AAC5B4">
      <w:numFmt w:val="bullet"/>
      <w:lvlText w:val="•"/>
      <w:lvlJc w:val="left"/>
      <w:pPr>
        <w:ind w:left="3527" w:hanging="361"/>
      </w:pPr>
      <w:rPr>
        <w:rFonts w:hint="default"/>
        <w:lang w:val="en-GB" w:eastAsia="en-GB" w:bidi="en-GB"/>
      </w:rPr>
    </w:lvl>
    <w:lvl w:ilvl="4" w:tplc="1AB26E84">
      <w:numFmt w:val="bullet"/>
      <w:lvlText w:val="•"/>
      <w:lvlJc w:val="left"/>
      <w:pPr>
        <w:ind w:left="4430" w:hanging="361"/>
      </w:pPr>
      <w:rPr>
        <w:rFonts w:hint="default"/>
        <w:lang w:val="en-GB" w:eastAsia="en-GB" w:bidi="en-GB"/>
      </w:rPr>
    </w:lvl>
    <w:lvl w:ilvl="5" w:tplc="4F782222">
      <w:numFmt w:val="bullet"/>
      <w:lvlText w:val="•"/>
      <w:lvlJc w:val="left"/>
      <w:pPr>
        <w:ind w:left="5333" w:hanging="361"/>
      </w:pPr>
      <w:rPr>
        <w:rFonts w:hint="default"/>
        <w:lang w:val="en-GB" w:eastAsia="en-GB" w:bidi="en-GB"/>
      </w:rPr>
    </w:lvl>
    <w:lvl w:ilvl="6" w:tplc="D736C572">
      <w:numFmt w:val="bullet"/>
      <w:lvlText w:val="•"/>
      <w:lvlJc w:val="left"/>
      <w:pPr>
        <w:ind w:left="6235" w:hanging="361"/>
      </w:pPr>
      <w:rPr>
        <w:rFonts w:hint="default"/>
        <w:lang w:val="en-GB" w:eastAsia="en-GB" w:bidi="en-GB"/>
      </w:rPr>
    </w:lvl>
    <w:lvl w:ilvl="7" w:tplc="4B5C8410">
      <w:numFmt w:val="bullet"/>
      <w:lvlText w:val="•"/>
      <w:lvlJc w:val="left"/>
      <w:pPr>
        <w:ind w:left="7138" w:hanging="361"/>
      </w:pPr>
      <w:rPr>
        <w:rFonts w:hint="default"/>
        <w:lang w:val="en-GB" w:eastAsia="en-GB" w:bidi="en-GB"/>
      </w:rPr>
    </w:lvl>
    <w:lvl w:ilvl="8" w:tplc="E65C109E">
      <w:numFmt w:val="bullet"/>
      <w:lvlText w:val="•"/>
      <w:lvlJc w:val="left"/>
      <w:pPr>
        <w:ind w:left="8041" w:hanging="361"/>
      </w:pPr>
      <w:rPr>
        <w:rFonts w:hint="default"/>
        <w:lang w:val="en-GB" w:eastAsia="en-GB" w:bidi="en-GB"/>
      </w:rPr>
    </w:lvl>
  </w:abstractNum>
  <w:abstractNum w:abstractNumId="3" w15:restartNumberingAfterBreak="0">
    <w:nsid w:val="40926390"/>
    <w:multiLevelType w:val="hybridMultilevel"/>
    <w:tmpl w:val="9F96D88E"/>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43BE0BCC"/>
    <w:multiLevelType w:val="hybridMultilevel"/>
    <w:tmpl w:val="65D89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74D57"/>
    <w:multiLevelType w:val="hybridMultilevel"/>
    <w:tmpl w:val="85F6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05EA6"/>
    <w:rsid w:val="00006058"/>
    <w:rsid w:val="00014161"/>
    <w:rsid w:val="00045443"/>
    <w:rsid w:val="00080917"/>
    <w:rsid w:val="000B1297"/>
    <w:rsid w:val="000F7A2F"/>
    <w:rsid w:val="00106850"/>
    <w:rsid w:val="001577B8"/>
    <w:rsid w:val="001E0160"/>
    <w:rsid w:val="00201074"/>
    <w:rsid w:val="002D3D01"/>
    <w:rsid w:val="002D5870"/>
    <w:rsid w:val="002F171B"/>
    <w:rsid w:val="003279BD"/>
    <w:rsid w:val="003B367A"/>
    <w:rsid w:val="003F1B2C"/>
    <w:rsid w:val="004A42AB"/>
    <w:rsid w:val="00512B41"/>
    <w:rsid w:val="00524A0E"/>
    <w:rsid w:val="00565FC6"/>
    <w:rsid w:val="005A1700"/>
    <w:rsid w:val="005E2DC4"/>
    <w:rsid w:val="00615537"/>
    <w:rsid w:val="006874F8"/>
    <w:rsid w:val="007337A7"/>
    <w:rsid w:val="00772518"/>
    <w:rsid w:val="007B5CDD"/>
    <w:rsid w:val="007D34F7"/>
    <w:rsid w:val="00874FC1"/>
    <w:rsid w:val="00876964"/>
    <w:rsid w:val="00881E6E"/>
    <w:rsid w:val="0089522F"/>
    <w:rsid w:val="008C02E6"/>
    <w:rsid w:val="00903395"/>
    <w:rsid w:val="009562A8"/>
    <w:rsid w:val="00960B1C"/>
    <w:rsid w:val="009A3474"/>
    <w:rsid w:val="009D146E"/>
    <w:rsid w:val="009D16C4"/>
    <w:rsid w:val="009E114D"/>
    <w:rsid w:val="009F61FD"/>
    <w:rsid w:val="00A11708"/>
    <w:rsid w:val="00A621C8"/>
    <w:rsid w:val="00A96E1A"/>
    <w:rsid w:val="00AB646B"/>
    <w:rsid w:val="00B3670E"/>
    <w:rsid w:val="00B65B23"/>
    <w:rsid w:val="00B9182D"/>
    <w:rsid w:val="00BA4B5A"/>
    <w:rsid w:val="00BB5D7F"/>
    <w:rsid w:val="00C55798"/>
    <w:rsid w:val="00C65AB0"/>
    <w:rsid w:val="00C74F46"/>
    <w:rsid w:val="00C83546"/>
    <w:rsid w:val="00C84783"/>
    <w:rsid w:val="00CB183D"/>
    <w:rsid w:val="00CB60DF"/>
    <w:rsid w:val="00CB783D"/>
    <w:rsid w:val="00CC6DFF"/>
    <w:rsid w:val="00CE271E"/>
    <w:rsid w:val="00CF6C9D"/>
    <w:rsid w:val="00D0470A"/>
    <w:rsid w:val="00D73408"/>
    <w:rsid w:val="00DD27FA"/>
    <w:rsid w:val="00E17545"/>
    <w:rsid w:val="00E22D84"/>
    <w:rsid w:val="00E47011"/>
    <w:rsid w:val="00E7047C"/>
    <w:rsid w:val="00EC1FFB"/>
    <w:rsid w:val="00EE4668"/>
    <w:rsid w:val="00EE493A"/>
    <w:rsid w:val="00EF3E9C"/>
    <w:rsid w:val="00F1455C"/>
    <w:rsid w:val="00F60B76"/>
    <w:rsid w:val="00F655BE"/>
    <w:rsid w:val="00F74228"/>
    <w:rsid w:val="00FC4CBD"/>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BB5D7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B5D7F"/>
    <w:rPr>
      <w:rFonts w:ascii="Times New Roman" w:hAnsi="Times New Roman" w:cs="Times New Roman"/>
      <w:lang w:val="en-GB"/>
    </w:rPr>
  </w:style>
  <w:style w:type="paragraph" w:customStyle="1" w:styleId="Default">
    <w:name w:val="Default"/>
    <w:rsid w:val="00903395"/>
    <w:pPr>
      <w:widowControl w:val="0"/>
      <w:autoSpaceDE w:val="0"/>
      <w:autoSpaceDN w:val="0"/>
      <w:adjustRightInd w:val="0"/>
    </w:pPr>
    <w:rPr>
      <w:rFonts w:ascii="Arial" w:hAnsi="Arial" w:cs="Arial"/>
      <w:color w:val="000000"/>
    </w:rPr>
  </w:style>
  <w:style w:type="paragraph" w:styleId="NormalWeb">
    <w:name w:val="Normal (Web)"/>
    <w:basedOn w:val="Normal"/>
    <w:uiPriority w:val="99"/>
    <w:unhideWhenUsed/>
    <w:rsid w:val="007D34F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674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7</cp:revision>
  <cp:lastPrinted>2018-02-01T09:43:00Z</cp:lastPrinted>
  <dcterms:created xsi:type="dcterms:W3CDTF">2018-02-01T09:40:00Z</dcterms:created>
  <dcterms:modified xsi:type="dcterms:W3CDTF">2018-07-09T10:16:00Z</dcterms:modified>
</cp:coreProperties>
</file>