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F85" w:rsidRDefault="004F4B9E" w:rsidP="00281FE2">
      <w:pPr>
        <w:jc w:val="center"/>
        <w:rPr>
          <w:rFonts w:ascii="Gill Sans MT" w:hAnsi="Gill Sans MT"/>
          <w:b/>
          <w:bCs/>
        </w:rPr>
      </w:pPr>
      <w:bookmarkStart w:id="0" w:name="_GoBack"/>
      <w:bookmarkEnd w:id="0"/>
      <w:r>
        <w:rPr>
          <w:rFonts w:ascii="Gill Sans MT" w:hAnsi="Gill Sans MT"/>
          <w:b/>
          <w:bCs/>
          <w:noProof/>
          <w:lang w:eastAsia="en-GB"/>
        </w:rPr>
        <w:drawing>
          <wp:inline distT="0" distB="0" distL="0" distR="0" wp14:anchorId="7C31B0A7">
            <wp:extent cx="1438910" cy="104838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910" cy="1048385"/>
                    </a:xfrm>
                    <a:prstGeom prst="rect">
                      <a:avLst/>
                    </a:prstGeom>
                    <a:noFill/>
                  </pic:spPr>
                </pic:pic>
              </a:graphicData>
            </a:graphic>
          </wp:inline>
        </w:drawing>
      </w:r>
    </w:p>
    <w:p w:rsidR="00281FE2" w:rsidRPr="00604F85" w:rsidRDefault="00281FE2" w:rsidP="00281FE2">
      <w:pPr>
        <w:jc w:val="center"/>
        <w:rPr>
          <w:rFonts w:ascii="Gill Sans MT" w:hAnsi="Gill Sans MT"/>
          <w:b/>
          <w:bCs/>
          <w:sz w:val="24"/>
          <w:szCs w:val="24"/>
        </w:rPr>
      </w:pPr>
      <w:r w:rsidRPr="00604F85">
        <w:rPr>
          <w:rFonts w:ascii="Gill Sans MT" w:hAnsi="Gill Sans MT"/>
          <w:b/>
          <w:bCs/>
          <w:sz w:val="24"/>
          <w:szCs w:val="24"/>
        </w:rPr>
        <w:t>Music Department</w:t>
      </w:r>
    </w:p>
    <w:p w:rsidR="004F4B9E" w:rsidRDefault="004F4B9E" w:rsidP="00604F85">
      <w:pPr>
        <w:pStyle w:val="NoSpacing"/>
        <w:rPr>
          <w:rFonts w:ascii="Gill Sans MT" w:hAnsi="Gill Sans MT"/>
          <w:b/>
          <w:sz w:val="24"/>
          <w:szCs w:val="24"/>
        </w:rPr>
      </w:pPr>
    </w:p>
    <w:p w:rsidR="00281FE2" w:rsidRPr="00604F85" w:rsidRDefault="00281FE2" w:rsidP="00604F85">
      <w:pPr>
        <w:pStyle w:val="NoSpacing"/>
        <w:rPr>
          <w:rFonts w:ascii="Gill Sans MT" w:hAnsi="Gill Sans MT"/>
          <w:b/>
          <w:sz w:val="24"/>
          <w:szCs w:val="24"/>
        </w:rPr>
      </w:pPr>
      <w:r w:rsidRPr="00604F85">
        <w:rPr>
          <w:rFonts w:ascii="Gill Sans MT" w:hAnsi="Gill Sans MT"/>
          <w:b/>
          <w:sz w:val="24"/>
          <w:szCs w:val="24"/>
        </w:rPr>
        <w:t>Staff</w:t>
      </w:r>
      <w:r w:rsidR="0089681C" w:rsidRPr="00604F85">
        <w:rPr>
          <w:rFonts w:ascii="Gill Sans MT" w:hAnsi="Gill Sans MT"/>
          <w:b/>
          <w:sz w:val="24"/>
          <w:szCs w:val="24"/>
        </w:rPr>
        <w:t>ing</w:t>
      </w:r>
      <w:r w:rsidRPr="00604F85">
        <w:rPr>
          <w:rFonts w:ascii="Gill Sans MT" w:hAnsi="Gill Sans MT"/>
          <w:b/>
          <w:sz w:val="24"/>
          <w:szCs w:val="24"/>
        </w:rPr>
        <w:t xml:space="preserve"> </w:t>
      </w:r>
    </w:p>
    <w:p w:rsidR="00281FE2" w:rsidRPr="00604F85" w:rsidRDefault="00281FE2" w:rsidP="00604F85">
      <w:pPr>
        <w:pStyle w:val="NoSpacing"/>
        <w:jc w:val="both"/>
        <w:rPr>
          <w:rFonts w:ascii="Gill Sans MT" w:hAnsi="Gill Sans MT"/>
          <w:sz w:val="24"/>
          <w:szCs w:val="24"/>
        </w:rPr>
      </w:pPr>
      <w:r w:rsidRPr="00604F85">
        <w:rPr>
          <w:rFonts w:ascii="Gill Sans MT" w:hAnsi="Gill Sans MT"/>
          <w:sz w:val="24"/>
          <w:szCs w:val="24"/>
        </w:rPr>
        <w:t xml:space="preserve">The staff comprises of the Director of Music, </w:t>
      </w:r>
      <w:r w:rsidR="002C65AD" w:rsidRPr="00604F85">
        <w:rPr>
          <w:rFonts w:ascii="Gill Sans MT" w:hAnsi="Gill Sans MT"/>
          <w:sz w:val="24"/>
          <w:szCs w:val="24"/>
        </w:rPr>
        <w:t xml:space="preserve">the </w:t>
      </w:r>
      <w:r w:rsidRPr="00604F85">
        <w:rPr>
          <w:rFonts w:ascii="Gill Sans MT" w:hAnsi="Gill Sans MT"/>
          <w:sz w:val="24"/>
          <w:szCs w:val="24"/>
        </w:rPr>
        <w:t>Head of Acade</w:t>
      </w:r>
      <w:r w:rsidR="00CA1FB3" w:rsidRPr="00604F85">
        <w:rPr>
          <w:rFonts w:ascii="Gill Sans MT" w:hAnsi="Gill Sans MT"/>
          <w:sz w:val="24"/>
          <w:szCs w:val="24"/>
        </w:rPr>
        <w:t>mic Music, one full time and one part-time teacher</w:t>
      </w:r>
      <w:r w:rsidRPr="00604F85">
        <w:rPr>
          <w:rFonts w:ascii="Gill Sans MT" w:hAnsi="Gill Sans MT"/>
          <w:sz w:val="24"/>
          <w:szCs w:val="24"/>
        </w:rPr>
        <w:t xml:space="preserve"> of music, the Director of Mu</w:t>
      </w:r>
      <w:r w:rsidR="002C65AD" w:rsidRPr="00604F85">
        <w:rPr>
          <w:rFonts w:ascii="Gill Sans MT" w:hAnsi="Gill Sans MT"/>
          <w:sz w:val="24"/>
          <w:szCs w:val="24"/>
        </w:rPr>
        <w:t>sic at the Prep School and the Music A</w:t>
      </w:r>
      <w:r w:rsidRPr="00604F85">
        <w:rPr>
          <w:rFonts w:ascii="Gill Sans MT" w:hAnsi="Gill Sans MT"/>
          <w:sz w:val="24"/>
          <w:szCs w:val="24"/>
        </w:rPr>
        <w:t xml:space="preserve">dministrator.  There are approximately twenty-five visiting instrumental staff covering all orchestral instruments: including harp, as well as piano, guitar, singing and percussion. </w:t>
      </w:r>
    </w:p>
    <w:p w:rsidR="00CA1FB3" w:rsidRPr="00604F85" w:rsidRDefault="00CA1FB3" w:rsidP="00604F85">
      <w:pPr>
        <w:pStyle w:val="NoSpacing"/>
        <w:rPr>
          <w:rFonts w:ascii="Gill Sans MT" w:hAnsi="Gill Sans MT"/>
          <w:sz w:val="24"/>
          <w:szCs w:val="24"/>
        </w:rPr>
      </w:pPr>
    </w:p>
    <w:p w:rsidR="00281FE2" w:rsidRPr="00604F85" w:rsidRDefault="00281FE2" w:rsidP="00604F85">
      <w:pPr>
        <w:pStyle w:val="NoSpacing"/>
        <w:rPr>
          <w:rFonts w:ascii="Gill Sans MT" w:hAnsi="Gill Sans MT"/>
          <w:b/>
          <w:sz w:val="24"/>
          <w:szCs w:val="24"/>
        </w:rPr>
      </w:pPr>
      <w:r w:rsidRPr="00604F85">
        <w:rPr>
          <w:rFonts w:ascii="Gill Sans MT" w:hAnsi="Gill Sans MT"/>
          <w:b/>
          <w:sz w:val="24"/>
          <w:szCs w:val="24"/>
        </w:rPr>
        <w:t xml:space="preserve">Accommodation </w:t>
      </w:r>
    </w:p>
    <w:p w:rsidR="00281FE2" w:rsidRPr="00604F85" w:rsidRDefault="00281FE2" w:rsidP="00604F85">
      <w:pPr>
        <w:pStyle w:val="NoSpacing"/>
        <w:jc w:val="both"/>
        <w:rPr>
          <w:rFonts w:ascii="Gill Sans MT" w:hAnsi="Gill Sans MT"/>
          <w:sz w:val="24"/>
          <w:szCs w:val="24"/>
        </w:rPr>
      </w:pPr>
      <w:r w:rsidRPr="00604F85">
        <w:rPr>
          <w:rFonts w:ascii="Gill Sans MT" w:hAnsi="Gill Sans MT"/>
          <w:sz w:val="24"/>
          <w:szCs w:val="24"/>
        </w:rPr>
        <w:t xml:space="preserve">The Preparatory School (Reception to Year 6), is located on its own site in Wheathampstead and has recently had new music facilities constructed. The Music Department in the </w:t>
      </w:r>
      <w:r w:rsidR="002C65AD" w:rsidRPr="00604F85">
        <w:rPr>
          <w:rFonts w:ascii="Gill Sans MT" w:hAnsi="Gill Sans MT"/>
          <w:sz w:val="24"/>
          <w:szCs w:val="24"/>
        </w:rPr>
        <w:t>Senior School occupies Ringwood:</w:t>
      </w:r>
      <w:r w:rsidRPr="00604F85">
        <w:rPr>
          <w:rFonts w:ascii="Gill Sans MT" w:hAnsi="Gill Sans MT"/>
          <w:sz w:val="24"/>
          <w:szCs w:val="24"/>
        </w:rPr>
        <w:t xml:space="preserve"> a large, detached Edwardian house which also has recently been significantly extended and in 2012 refurbished as part of the new arts complex. It now contains a fully-stocked percussion studio plus 11 other teaching rooms. The department is well-stocked with an extensive collection of orchestral instruments as well as a Viscount church organ. The new Performing Arts Hall (Jubilee Hall) is capable of mounting orchestral concerts, and caters for the 70+ S</w:t>
      </w:r>
      <w:r w:rsidR="002C65AD" w:rsidRPr="00604F85">
        <w:rPr>
          <w:rFonts w:ascii="Gill Sans MT" w:hAnsi="Gill Sans MT"/>
          <w:sz w:val="24"/>
          <w:szCs w:val="24"/>
        </w:rPr>
        <w:t>ymphony Orchestra. There are three</w:t>
      </w:r>
      <w:r w:rsidRPr="00604F85">
        <w:rPr>
          <w:rFonts w:ascii="Gill Sans MT" w:hAnsi="Gill Sans MT"/>
          <w:sz w:val="24"/>
          <w:szCs w:val="24"/>
        </w:rPr>
        <w:t xml:space="preserve"> dedicated class teachin</w:t>
      </w:r>
      <w:r w:rsidR="002C65AD" w:rsidRPr="00604F85">
        <w:rPr>
          <w:rFonts w:ascii="Gill Sans MT" w:hAnsi="Gill Sans MT"/>
          <w:sz w:val="24"/>
          <w:szCs w:val="24"/>
        </w:rPr>
        <w:t xml:space="preserve">g rooms on the senior site, each </w:t>
      </w:r>
      <w:r w:rsidRPr="00604F85">
        <w:rPr>
          <w:rFonts w:ascii="Gill Sans MT" w:hAnsi="Gill Sans MT"/>
          <w:sz w:val="24"/>
          <w:szCs w:val="24"/>
        </w:rPr>
        <w:t>equippe</w:t>
      </w:r>
      <w:r w:rsidR="002C65AD" w:rsidRPr="00604F85">
        <w:rPr>
          <w:rFonts w:ascii="Gill Sans MT" w:hAnsi="Gill Sans MT"/>
          <w:sz w:val="24"/>
          <w:szCs w:val="24"/>
        </w:rPr>
        <w:t xml:space="preserve">d with a suite of PC computers. </w:t>
      </w:r>
    </w:p>
    <w:p w:rsidR="00604F85" w:rsidRDefault="00604F85" w:rsidP="00604F85">
      <w:pPr>
        <w:pStyle w:val="NoSpacing"/>
        <w:rPr>
          <w:rFonts w:ascii="Gill Sans MT" w:hAnsi="Gill Sans MT"/>
          <w:sz w:val="24"/>
          <w:szCs w:val="24"/>
        </w:rPr>
      </w:pPr>
    </w:p>
    <w:p w:rsidR="00281FE2" w:rsidRPr="00604F85" w:rsidRDefault="00281FE2" w:rsidP="00604F85">
      <w:pPr>
        <w:pStyle w:val="NoSpacing"/>
        <w:rPr>
          <w:rFonts w:ascii="Gill Sans MT" w:hAnsi="Gill Sans MT"/>
          <w:b/>
          <w:sz w:val="24"/>
          <w:szCs w:val="24"/>
        </w:rPr>
      </w:pPr>
      <w:r w:rsidRPr="00604F85">
        <w:rPr>
          <w:rFonts w:ascii="Gill Sans MT" w:hAnsi="Gill Sans MT"/>
          <w:b/>
          <w:sz w:val="24"/>
          <w:szCs w:val="24"/>
        </w:rPr>
        <w:t xml:space="preserve">Academic Music </w:t>
      </w:r>
    </w:p>
    <w:p w:rsidR="00281FE2" w:rsidRPr="00604F85" w:rsidRDefault="00281FE2" w:rsidP="00604F85">
      <w:pPr>
        <w:pStyle w:val="NoSpacing"/>
        <w:rPr>
          <w:rFonts w:ascii="Gill Sans MT" w:hAnsi="Gill Sans MT"/>
          <w:sz w:val="24"/>
          <w:szCs w:val="24"/>
        </w:rPr>
      </w:pPr>
      <w:r w:rsidRPr="00604F85">
        <w:rPr>
          <w:rFonts w:ascii="Gill Sans MT" w:hAnsi="Gill Sans MT"/>
          <w:sz w:val="24"/>
          <w:szCs w:val="24"/>
        </w:rPr>
        <w:t>This is a strong department. Normally between 18 and 24 girls take GCSE each year and between 4 and 6 take up music at AS/A Level each year. Results are high, with often 100% grade A or A* at GCSE and over 85% grade A at AS and A Level. In recent years, often 100% of girls in the A Level set have gone on to Music at higher education, including Cambridge.  Choral scholarships and Instrumental awards to Oxbridge are frequently awarded to leavers.</w:t>
      </w:r>
    </w:p>
    <w:p w:rsidR="003C25C6" w:rsidRPr="00604F85" w:rsidRDefault="003C25C6" w:rsidP="00604F85">
      <w:pPr>
        <w:pStyle w:val="NoSpacing"/>
        <w:rPr>
          <w:rFonts w:ascii="Gill Sans MT" w:hAnsi="Gill Sans MT"/>
          <w:sz w:val="24"/>
          <w:szCs w:val="24"/>
        </w:rPr>
      </w:pPr>
    </w:p>
    <w:p w:rsidR="00281FE2" w:rsidRPr="00604F85" w:rsidRDefault="00841213" w:rsidP="00604F85">
      <w:pPr>
        <w:pStyle w:val="NoSpacing"/>
        <w:rPr>
          <w:rFonts w:ascii="Gill Sans MT" w:hAnsi="Gill Sans MT"/>
          <w:b/>
          <w:sz w:val="24"/>
          <w:szCs w:val="24"/>
        </w:rPr>
      </w:pPr>
      <w:r w:rsidRPr="00604F85">
        <w:rPr>
          <w:rFonts w:ascii="Gill Sans MT" w:hAnsi="Gill Sans MT"/>
          <w:b/>
          <w:sz w:val="24"/>
          <w:szCs w:val="24"/>
        </w:rPr>
        <w:t>Co</w:t>
      </w:r>
      <w:r w:rsidR="00281FE2" w:rsidRPr="00604F85">
        <w:rPr>
          <w:rFonts w:ascii="Gill Sans MT" w:hAnsi="Gill Sans MT"/>
          <w:b/>
          <w:sz w:val="24"/>
          <w:szCs w:val="24"/>
        </w:rPr>
        <w:t>-Curricular Music</w:t>
      </w:r>
    </w:p>
    <w:p w:rsidR="00C54B96" w:rsidRPr="00604F85" w:rsidRDefault="0089681C" w:rsidP="00604F85">
      <w:pPr>
        <w:pStyle w:val="NoSpacing"/>
        <w:jc w:val="both"/>
        <w:rPr>
          <w:rFonts w:ascii="Gill Sans MT" w:hAnsi="Gill Sans MT"/>
          <w:sz w:val="24"/>
          <w:szCs w:val="24"/>
        </w:rPr>
      </w:pPr>
      <w:r w:rsidRPr="00604F85">
        <w:rPr>
          <w:rFonts w:ascii="Gill Sans MT" w:hAnsi="Gill Sans MT"/>
          <w:sz w:val="24"/>
          <w:szCs w:val="24"/>
        </w:rPr>
        <w:t xml:space="preserve">The school has a lively extra-curricular music scene. </w:t>
      </w:r>
      <w:r w:rsidR="00C54B96" w:rsidRPr="00604F85">
        <w:rPr>
          <w:rFonts w:ascii="Gill Sans MT" w:hAnsi="Gill Sans MT"/>
          <w:sz w:val="24"/>
          <w:szCs w:val="24"/>
        </w:rPr>
        <w:t>C</w:t>
      </w:r>
      <w:r w:rsidR="002C65AD" w:rsidRPr="00604F85">
        <w:rPr>
          <w:rFonts w:ascii="Gill Sans MT" w:hAnsi="Gill Sans MT"/>
          <w:sz w:val="24"/>
          <w:szCs w:val="24"/>
        </w:rPr>
        <w:t>hoirs</w:t>
      </w:r>
      <w:r w:rsidR="00C54B96" w:rsidRPr="00604F85">
        <w:rPr>
          <w:rFonts w:ascii="Gill Sans MT" w:hAnsi="Gill Sans MT"/>
          <w:sz w:val="24"/>
          <w:szCs w:val="24"/>
        </w:rPr>
        <w:t xml:space="preserve"> open to all</w:t>
      </w:r>
      <w:r w:rsidR="002C65AD" w:rsidRPr="00604F85">
        <w:rPr>
          <w:rFonts w:ascii="Gill Sans MT" w:hAnsi="Gill Sans MT"/>
          <w:sz w:val="24"/>
          <w:szCs w:val="24"/>
        </w:rPr>
        <w:t xml:space="preserve"> are on offer for girls from Years 3 up</w:t>
      </w:r>
      <w:r w:rsidR="00C54B96" w:rsidRPr="00604F85">
        <w:rPr>
          <w:rFonts w:ascii="Gill Sans MT" w:hAnsi="Gill Sans MT"/>
          <w:sz w:val="24"/>
          <w:szCs w:val="24"/>
        </w:rPr>
        <w:t xml:space="preserve"> </w:t>
      </w:r>
      <w:r w:rsidR="002C65AD" w:rsidRPr="00604F85">
        <w:rPr>
          <w:rFonts w:ascii="Gill Sans MT" w:hAnsi="Gill Sans MT"/>
          <w:sz w:val="24"/>
          <w:szCs w:val="24"/>
        </w:rPr>
        <w:t>to Year 13 and are organised by age</w:t>
      </w:r>
      <w:r w:rsidR="00C54B96" w:rsidRPr="00604F85">
        <w:rPr>
          <w:rFonts w:ascii="Gill Sans MT" w:hAnsi="Gill Sans MT"/>
          <w:sz w:val="24"/>
          <w:szCs w:val="24"/>
        </w:rPr>
        <w:t xml:space="preserve"> group</w:t>
      </w:r>
      <w:r w:rsidR="002C65AD" w:rsidRPr="00604F85">
        <w:rPr>
          <w:rFonts w:ascii="Gill Sans MT" w:hAnsi="Gill Sans MT"/>
          <w:sz w:val="24"/>
          <w:szCs w:val="24"/>
        </w:rPr>
        <w:t>.</w:t>
      </w:r>
      <w:r w:rsidR="00281FE2" w:rsidRPr="00604F85">
        <w:rPr>
          <w:rFonts w:ascii="Gill Sans MT" w:hAnsi="Gill Sans MT"/>
          <w:sz w:val="24"/>
          <w:szCs w:val="24"/>
        </w:rPr>
        <w:t xml:space="preserve">  There is also an auditioned Junior Chamber Choir for Years 5-8 and </w:t>
      </w:r>
      <w:r w:rsidR="003C25C6" w:rsidRPr="00604F85">
        <w:rPr>
          <w:rFonts w:ascii="Gill Sans MT" w:hAnsi="Gill Sans MT"/>
          <w:sz w:val="24"/>
          <w:szCs w:val="24"/>
        </w:rPr>
        <w:t xml:space="preserve">auditioned </w:t>
      </w:r>
      <w:r w:rsidR="00281FE2" w:rsidRPr="00604F85">
        <w:rPr>
          <w:rFonts w:ascii="Gill Sans MT" w:hAnsi="Gill Sans MT"/>
          <w:sz w:val="24"/>
          <w:szCs w:val="24"/>
        </w:rPr>
        <w:t xml:space="preserve">Senior Chamber Choir for Years 9-13.   </w:t>
      </w:r>
    </w:p>
    <w:p w:rsidR="00281FE2" w:rsidRDefault="00281FE2" w:rsidP="00604F85">
      <w:pPr>
        <w:pStyle w:val="NoSpacing"/>
        <w:jc w:val="both"/>
        <w:rPr>
          <w:rFonts w:ascii="Gill Sans MT" w:hAnsi="Gill Sans MT"/>
          <w:sz w:val="24"/>
          <w:szCs w:val="24"/>
        </w:rPr>
      </w:pPr>
      <w:r w:rsidRPr="00604F85">
        <w:rPr>
          <w:rFonts w:ascii="Gill Sans MT" w:hAnsi="Gill Sans MT"/>
          <w:sz w:val="24"/>
          <w:szCs w:val="24"/>
        </w:rPr>
        <w:t>Membership of instrumental and orchestral groups is determined by standard rather than age.  Each Thursday after school the following groups rehearse at the St Alban</w:t>
      </w:r>
      <w:r w:rsidR="0089681C" w:rsidRPr="00604F85">
        <w:rPr>
          <w:rFonts w:ascii="Gill Sans MT" w:hAnsi="Gill Sans MT"/>
          <w:sz w:val="24"/>
          <w:szCs w:val="24"/>
        </w:rPr>
        <w:t>’</w:t>
      </w:r>
      <w:r w:rsidRPr="00604F85">
        <w:rPr>
          <w:rFonts w:ascii="Gill Sans MT" w:hAnsi="Gill Sans MT"/>
          <w:sz w:val="24"/>
          <w:szCs w:val="24"/>
        </w:rPr>
        <w:t>s site and are conducted by members of the department:  Townsend Band</w:t>
      </w:r>
      <w:r w:rsidR="00EB246F" w:rsidRPr="00604F85">
        <w:rPr>
          <w:rFonts w:ascii="Gill Sans MT" w:hAnsi="Gill Sans MT"/>
          <w:sz w:val="24"/>
          <w:szCs w:val="24"/>
        </w:rPr>
        <w:t xml:space="preserve">, </w:t>
      </w:r>
      <w:r w:rsidRPr="00604F85">
        <w:rPr>
          <w:rFonts w:ascii="Gill Sans MT" w:hAnsi="Gill Sans MT"/>
          <w:sz w:val="24"/>
          <w:szCs w:val="24"/>
        </w:rPr>
        <w:t>Ringwood Band</w:t>
      </w:r>
      <w:r w:rsidR="00EB246F" w:rsidRPr="00604F85">
        <w:rPr>
          <w:rFonts w:ascii="Gill Sans MT" w:hAnsi="Gill Sans MT"/>
          <w:sz w:val="24"/>
          <w:szCs w:val="24"/>
        </w:rPr>
        <w:t xml:space="preserve">, Concert Band, </w:t>
      </w:r>
      <w:r w:rsidRPr="00604F85">
        <w:rPr>
          <w:rFonts w:ascii="Gill Sans MT" w:hAnsi="Gill Sans MT"/>
          <w:sz w:val="24"/>
          <w:szCs w:val="24"/>
        </w:rPr>
        <w:t>Intermediate Orchestra</w:t>
      </w:r>
      <w:r w:rsidR="00EB246F" w:rsidRPr="00604F85">
        <w:rPr>
          <w:rFonts w:ascii="Gill Sans MT" w:hAnsi="Gill Sans MT"/>
          <w:sz w:val="24"/>
          <w:szCs w:val="24"/>
        </w:rPr>
        <w:t xml:space="preserve">, </w:t>
      </w:r>
      <w:r w:rsidRPr="00604F85">
        <w:rPr>
          <w:rFonts w:ascii="Gill Sans MT" w:hAnsi="Gill Sans MT"/>
          <w:sz w:val="24"/>
          <w:szCs w:val="24"/>
        </w:rPr>
        <w:t>Symphony Orchestra</w:t>
      </w:r>
      <w:r w:rsidR="00EB246F" w:rsidRPr="00604F85">
        <w:rPr>
          <w:rFonts w:ascii="Gill Sans MT" w:hAnsi="Gill Sans MT"/>
          <w:sz w:val="24"/>
          <w:szCs w:val="24"/>
        </w:rPr>
        <w:t xml:space="preserve"> </w:t>
      </w:r>
      <w:r w:rsidRPr="00604F85">
        <w:rPr>
          <w:rFonts w:ascii="Gill Sans MT" w:hAnsi="Gill Sans MT"/>
          <w:sz w:val="24"/>
          <w:szCs w:val="24"/>
        </w:rPr>
        <w:t>and Chamber Orchestra</w:t>
      </w:r>
      <w:r w:rsidR="00EB246F" w:rsidRPr="00604F85">
        <w:rPr>
          <w:rFonts w:ascii="Gill Sans MT" w:hAnsi="Gill Sans MT"/>
          <w:sz w:val="24"/>
          <w:szCs w:val="24"/>
        </w:rPr>
        <w:t>.</w:t>
      </w:r>
    </w:p>
    <w:p w:rsidR="00604F85" w:rsidRPr="00604F85" w:rsidRDefault="00604F85" w:rsidP="00604F85">
      <w:pPr>
        <w:pStyle w:val="NoSpacing"/>
        <w:jc w:val="both"/>
        <w:rPr>
          <w:rFonts w:ascii="Gill Sans MT" w:hAnsi="Gill Sans MT"/>
          <w:sz w:val="24"/>
          <w:szCs w:val="24"/>
        </w:rPr>
      </w:pPr>
    </w:p>
    <w:p w:rsidR="00B02F13" w:rsidRPr="00604F85" w:rsidRDefault="00281FE2" w:rsidP="00604F85">
      <w:pPr>
        <w:pStyle w:val="NoSpacing"/>
        <w:jc w:val="both"/>
        <w:rPr>
          <w:rFonts w:ascii="Gill Sans MT" w:hAnsi="Gill Sans MT"/>
          <w:sz w:val="24"/>
          <w:szCs w:val="24"/>
        </w:rPr>
      </w:pPr>
      <w:r w:rsidRPr="00604F85">
        <w:rPr>
          <w:rFonts w:ascii="Gill Sans MT" w:hAnsi="Gill Sans MT"/>
          <w:sz w:val="24"/>
          <w:szCs w:val="24"/>
        </w:rPr>
        <w:t>Other groups that rehearse during the week in the Senior School include the Intermediate and Senior Flute Choirs, Lower Strings Ensemble, Guitar Ensemble, Brass Ensemble, Saxophone Ensemble,</w:t>
      </w:r>
      <w:r w:rsidR="002C65AD" w:rsidRPr="00604F85">
        <w:rPr>
          <w:rFonts w:ascii="Gill Sans MT" w:hAnsi="Gill Sans MT"/>
          <w:sz w:val="24"/>
          <w:szCs w:val="24"/>
        </w:rPr>
        <w:t xml:space="preserve"> </w:t>
      </w:r>
      <w:r w:rsidRPr="00604F85">
        <w:rPr>
          <w:rFonts w:ascii="Gill Sans MT" w:hAnsi="Gill Sans MT"/>
          <w:sz w:val="24"/>
          <w:szCs w:val="24"/>
        </w:rPr>
        <w:t>Early Music Ensemble</w:t>
      </w:r>
      <w:r w:rsidR="002C65AD" w:rsidRPr="00604F85">
        <w:rPr>
          <w:rFonts w:ascii="Gill Sans MT" w:hAnsi="Gill Sans MT"/>
          <w:sz w:val="24"/>
          <w:szCs w:val="24"/>
        </w:rPr>
        <w:t xml:space="preserve"> and Pop Band.</w:t>
      </w:r>
      <w:r w:rsidRPr="00604F85">
        <w:rPr>
          <w:rFonts w:ascii="Gill Sans MT" w:hAnsi="Gill Sans MT"/>
          <w:sz w:val="24"/>
          <w:szCs w:val="24"/>
        </w:rPr>
        <w:t xml:space="preserve"> </w:t>
      </w:r>
      <w:r w:rsidR="002C65AD" w:rsidRPr="00604F85">
        <w:rPr>
          <w:rFonts w:ascii="Gill Sans MT" w:hAnsi="Gill Sans MT"/>
          <w:sz w:val="24"/>
          <w:szCs w:val="24"/>
        </w:rPr>
        <w:t xml:space="preserve">Chamber Music is strong and </w:t>
      </w:r>
      <w:r w:rsidR="00C54B96" w:rsidRPr="00604F85">
        <w:rPr>
          <w:rFonts w:ascii="Gill Sans MT" w:hAnsi="Gill Sans MT"/>
          <w:sz w:val="24"/>
          <w:szCs w:val="24"/>
        </w:rPr>
        <w:t>t</w:t>
      </w:r>
      <w:r w:rsidRPr="00604F85">
        <w:rPr>
          <w:rFonts w:ascii="Gill Sans MT" w:hAnsi="Gill Sans MT"/>
          <w:sz w:val="24"/>
          <w:szCs w:val="24"/>
        </w:rPr>
        <w:t>h</w:t>
      </w:r>
      <w:r w:rsidR="00EB246F" w:rsidRPr="00604F85">
        <w:rPr>
          <w:rFonts w:ascii="Gill Sans MT" w:hAnsi="Gill Sans MT"/>
          <w:sz w:val="24"/>
          <w:szCs w:val="24"/>
        </w:rPr>
        <w:t>ere are currently eleven</w:t>
      </w:r>
      <w:r w:rsidR="002C65AD" w:rsidRPr="00604F85">
        <w:rPr>
          <w:rFonts w:ascii="Gill Sans MT" w:hAnsi="Gill Sans MT"/>
          <w:sz w:val="24"/>
          <w:szCs w:val="24"/>
        </w:rPr>
        <w:t xml:space="preserve"> string and wind </w:t>
      </w:r>
      <w:r w:rsidRPr="00604F85">
        <w:rPr>
          <w:rFonts w:ascii="Gill Sans MT" w:hAnsi="Gill Sans MT"/>
          <w:sz w:val="24"/>
          <w:szCs w:val="24"/>
        </w:rPr>
        <w:t>quartets and trios, manned principally by scholars as part of the Scholars’ programme</w:t>
      </w:r>
      <w:r w:rsidR="002C65AD" w:rsidRPr="00604F85">
        <w:rPr>
          <w:rFonts w:ascii="Gill Sans MT" w:hAnsi="Gill Sans MT"/>
          <w:sz w:val="24"/>
          <w:szCs w:val="24"/>
        </w:rPr>
        <w:t xml:space="preserve">, which </w:t>
      </w:r>
      <w:r w:rsidRPr="00604F85">
        <w:rPr>
          <w:rFonts w:ascii="Gill Sans MT" w:hAnsi="Gill Sans MT"/>
          <w:sz w:val="24"/>
          <w:szCs w:val="24"/>
        </w:rPr>
        <w:t xml:space="preserve">meet weekly. </w:t>
      </w:r>
    </w:p>
    <w:p w:rsidR="00B02F13" w:rsidRDefault="00B02F13" w:rsidP="00604F85">
      <w:pPr>
        <w:pStyle w:val="NoSpacing"/>
        <w:jc w:val="both"/>
        <w:rPr>
          <w:rFonts w:ascii="Gill Sans MT" w:hAnsi="Gill Sans MT"/>
          <w:sz w:val="24"/>
          <w:szCs w:val="24"/>
        </w:rPr>
      </w:pPr>
    </w:p>
    <w:p w:rsidR="004F4B9E" w:rsidRDefault="004F4B9E" w:rsidP="00604F85">
      <w:pPr>
        <w:pStyle w:val="NoSpacing"/>
        <w:jc w:val="both"/>
        <w:rPr>
          <w:rFonts w:ascii="Gill Sans MT" w:hAnsi="Gill Sans MT"/>
          <w:sz w:val="24"/>
          <w:szCs w:val="24"/>
        </w:rPr>
      </w:pPr>
    </w:p>
    <w:p w:rsidR="004F4B9E" w:rsidRDefault="004F4B9E" w:rsidP="00604F85">
      <w:pPr>
        <w:pStyle w:val="NoSpacing"/>
        <w:jc w:val="both"/>
        <w:rPr>
          <w:rFonts w:ascii="Gill Sans MT" w:hAnsi="Gill Sans MT"/>
          <w:sz w:val="24"/>
          <w:szCs w:val="24"/>
        </w:rPr>
      </w:pPr>
    </w:p>
    <w:p w:rsidR="004F4B9E" w:rsidRPr="00604F85" w:rsidRDefault="004F4B9E" w:rsidP="00604F85">
      <w:pPr>
        <w:pStyle w:val="NoSpacing"/>
        <w:jc w:val="both"/>
        <w:rPr>
          <w:rFonts w:ascii="Gill Sans MT" w:hAnsi="Gill Sans MT"/>
          <w:sz w:val="24"/>
          <w:szCs w:val="24"/>
        </w:rPr>
      </w:pPr>
    </w:p>
    <w:p w:rsidR="004F4B9E" w:rsidRDefault="004F4B9E" w:rsidP="00604F85">
      <w:pPr>
        <w:pStyle w:val="NoSpacing"/>
        <w:rPr>
          <w:rFonts w:ascii="Gill Sans MT" w:hAnsi="Gill Sans MT"/>
          <w:b/>
          <w:sz w:val="24"/>
          <w:szCs w:val="24"/>
        </w:rPr>
      </w:pPr>
    </w:p>
    <w:p w:rsidR="004F4B9E" w:rsidRDefault="004F4B9E" w:rsidP="00604F85">
      <w:pPr>
        <w:pStyle w:val="NoSpacing"/>
        <w:rPr>
          <w:rFonts w:ascii="Gill Sans MT" w:hAnsi="Gill Sans MT"/>
          <w:b/>
          <w:sz w:val="24"/>
          <w:szCs w:val="24"/>
        </w:rPr>
      </w:pPr>
    </w:p>
    <w:p w:rsidR="00281FE2" w:rsidRPr="00604F85" w:rsidRDefault="00281FE2" w:rsidP="00604F85">
      <w:pPr>
        <w:pStyle w:val="NoSpacing"/>
        <w:rPr>
          <w:rFonts w:ascii="Gill Sans MT" w:hAnsi="Gill Sans MT"/>
          <w:b/>
          <w:sz w:val="24"/>
          <w:szCs w:val="24"/>
        </w:rPr>
      </w:pPr>
      <w:r w:rsidRPr="00604F85">
        <w:rPr>
          <w:rFonts w:ascii="Gill Sans MT" w:hAnsi="Gill Sans MT"/>
          <w:b/>
          <w:sz w:val="24"/>
          <w:szCs w:val="24"/>
        </w:rPr>
        <w:t>Individual Music Lessons</w:t>
      </w:r>
    </w:p>
    <w:p w:rsidR="00281FE2" w:rsidRPr="00604F85" w:rsidRDefault="00281FE2" w:rsidP="00604F85">
      <w:pPr>
        <w:pStyle w:val="NoSpacing"/>
        <w:jc w:val="both"/>
        <w:rPr>
          <w:rFonts w:ascii="Gill Sans MT" w:hAnsi="Gill Sans MT"/>
          <w:sz w:val="24"/>
          <w:szCs w:val="24"/>
        </w:rPr>
      </w:pPr>
      <w:r w:rsidRPr="00604F85">
        <w:rPr>
          <w:rFonts w:ascii="Gill Sans MT" w:hAnsi="Gill Sans MT"/>
          <w:sz w:val="24"/>
          <w:szCs w:val="24"/>
        </w:rPr>
        <w:t xml:space="preserve">Over 510 extra weekly lessons take place in school </w:t>
      </w:r>
      <w:r w:rsidR="002C65AD" w:rsidRPr="00604F85">
        <w:rPr>
          <w:rFonts w:ascii="Gill Sans MT" w:hAnsi="Gill Sans MT"/>
          <w:sz w:val="24"/>
          <w:szCs w:val="24"/>
        </w:rPr>
        <w:t xml:space="preserve">on individual instruments. </w:t>
      </w:r>
      <w:r w:rsidRPr="00604F85">
        <w:rPr>
          <w:rFonts w:ascii="Gill Sans MT" w:hAnsi="Gill Sans MT"/>
          <w:sz w:val="24"/>
          <w:szCs w:val="24"/>
        </w:rPr>
        <w:t>The School enters candidates for Trinity College London and ABRSM examin</w:t>
      </w:r>
      <w:r w:rsidR="002C65AD" w:rsidRPr="00604F85">
        <w:rPr>
          <w:rFonts w:ascii="Gill Sans MT" w:hAnsi="Gill Sans MT"/>
          <w:sz w:val="24"/>
          <w:szCs w:val="24"/>
        </w:rPr>
        <w:t xml:space="preserve">ations each session of the year. Every year, an instrumental scheme runs in the Prep School, </w:t>
      </w:r>
      <w:r w:rsidR="009E06C2" w:rsidRPr="00604F85">
        <w:rPr>
          <w:rFonts w:ascii="Gill Sans MT" w:hAnsi="Gill Sans MT"/>
          <w:sz w:val="24"/>
          <w:szCs w:val="24"/>
        </w:rPr>
        <w:t xml:space="preserve">currently </w:t>
      </w:r>
      <w:r w:rsidR="002C65AD" w:rsidRPr="00604F85">
        <w:rPr>
          <w:rFonts w:ascii="Gill Sans MT" w:hAnsi="Gill Sans MT"/>
          <w:sz w:val="24"/>
          <w:szCs w:val="24"/>
        </w:rPr>
        <w:t>alterna</w:t>
      </w:r>
      <w:r w:rsidR="009E06C2" w:rsidRPr="00604F85">
        <w:rPr>
          <w:rFonts w:ascii="Gill Sans MT" w:hAnsi="Gill Sans MT"/>
          <w:sz w:val="24"/>
          <w:szCs w:val="24"/>
        </w:rPr>
        <w:t xml:space="preserve">ting between brass and </w:t>
      </w:r>
      <w:r w:rsidR="00EB246F" w:rsidRPr="00604F85">
        <w:rPr>
          <w:rFonts w:ascii="Gill Sans MT" w:hAnsi="Gill Sans MT"/>
          <w:sz w:val="24"/>
          <w:szCs w:val="24"/>
        </w:rPr>
        <w:t xml:space="preserve">strings </w:t>
      </w:r>
      <w:r w:rsidR="009E06C2" w:rsidRPr="00604F85">
        <w:rPr>
          <w:rFonts w:ascii="Gill Sans MT" w:hAnsi="Gill Sans MT"/>
          <w:sz w:val="24"/>
          <w:szCs w:val="24"/>
        </w:rPr>
        <w:t xml:space="preserve">in order to encourage girls to take up these instruments. </w:t>
      </w:r>
      <w:r w:rsidRPr="00604F85">
        <w:rPr>
          <w:rFonts w:ascii="Gill Sans MT" w:hAnsi="Gill Sans MT"/>
          <w:sz w:val="24"/>
          <w:szCs w:val="24"/>
        </w:rPr>
        <w:t>Girls are prepared for Grade III and V Theory in lunchtime classes</w:t>
      </w:r>
      <w:r w:rsidR="0089681C" w:rsidRPr="00604F85">
        <w:rPr>
          <w:rFonts w:ascii="Gill Sans MT" w:hAnsi="Gill Sans MT"/>
          <w:sz w:val="24"/>
          <w:szCs w:val="24"/>
        </w:rPr>
        <w:t>,</w:t>
      </w:r>
      <w:r w:rsidRPr="00604F85">
        <w:rPr>
          <w:rFonts w:ascii="Gill Sans MT" w:hAnsi="Gill Sans MT"/>
          <w:sz w:val="24"/>
          <w:szCs w:val="24"/>
        </w:rPr>
        <w:t xml:space="preserve"> free of charge.</w:t>
      </w:r>
    </w:p>
    <w:p w:rsidR="00281FE2" w:rsidRPr="00604F85" w:rsidRDefault="00281FE2" w:rsidP="00604F85">
      <w:pPr>
        <w:pStyle w:val="NoSpacing"/>
        <w:rPr>
          <w:rFonts w:ascii="Gill Sans MT" w:hAnsi="Gill Sans MT"/>
          <w:sz w:val="24"/>
          <w:szCs w:val="24"/>
        </w:rPr>
      </w:pPr>
    </w:p>
    <w:p w:rsidR="00604F85" w:rsidRDefault="00604F85" w:rsidP="00604F85">
      <w:pPr>
        <w:pStyle w:val="NoSpacing"/>
        <w:rPr>
          <w:rFonts w:ascii="Gill Sans MT" w:hAnsi="Gill Sans MT"/>
          <w:sz w:val="24"/>
          <w:szCs w:val="24"/>
        </w:rPr>
      </w:pPr>
    </w:p>
    <w:p w:rsidR="00281FE2" w:rsidRDefault="00281FE2" w:rsidP="00604F85">
      <w:pPr>
        <w:pStyle w:val="NoSpacing"/>
        <w:rPr>
          <w:rFonts w:ascii="Gill Sans MT" w:hAnsi="Gill Sans MT"/>
          <w:b/>
          <w:sz w:val="24"/>
          <w:szCs w:val="24"/>
        </w:rPr>
      </w:pPr>
      <w:r w:rsidRPr="00604F85">
        <w:rPr>
          <w:rFonts w:ascii="Gill Sans MT" w:hAnsi="Gill Sans MT"/>
          <w:b/>
          <w:sz w:val="24"/>
          <w:szCs w:val="24"/>
        </w:rPr>
        <w:t>Concerts and other performances</w:t>
      </w:r>
    </w:p>
    <w:p w:rsidR="00604F85" w:rsidRPr="00604F85" w:rsidRDefault="00604F85" w:rsidP="00604F85">
      <w:pPr>
        <w:pStyle w:val="NoSpacing"/>
        <w:rPr>
          <w:rFonts w:ascii="Gill Sans MT" w:hAnsi="Gill Sans MT"/>
          <w:b/>
          <w:sz w:val="24"/>
          <w:szCs w:val="24"/>
        </w:rPr>
      </w:pPr>
    </w:p>
    <w:p w:rsidR="009E06C2" w:rsidRDefault="00281FE2" w:rsidP="00604F85">
      <w:pPr>
        <w:pStyle w:val="NoSpacing"/>
        <w:jc w:val="both"/>
        <w:rPr>
          <w:rFonts w:ascii="Gill Sans MT" w:hAnsi="Gill Sans MT"/>
          <w:sz w:val="24"/>
          <w:szCs w:val="24"/>
        </w:rPr>
      </w:pPr>
      <w:r w:rsidRPr="00604F85">
        <w:rPr>
          <w:rFonts w:ascii="Gill Sans MT" w:hAnsi="Gill Sans MT"/>
          <w:sz w:val="24"/>
          <w:szCs w:val="24"/>
        </w:rPr>
        <w:t>There are six major concerts a year for the instrumental groups and cho</w:t>
      </w:r>
      <w:r w:rsidR="009E06C2" w:rsidRPr="00604F85">
        <w:rPr>
          <w:rFonts w:ascii="Gill Sans MT" w:hAnsi="Gill Sans MT"/>
          <w:sz w:val="24"/>
          <w:szCs w:val="24"/>
        </w:rPr>
        <w:t>irs which take place in the Jubilee Hall (the school’s purpose built concert hall)</w:t>
      </w:r>
      <w:r w:rsidRPr="00604F85">
        <w:rPr>
          <w:rFonts w:ascii="Gill Sans MT" w:hAnsi="Gill Sans MT"/>
          <w:sz w:val="24"/>
          <w:szCs w:val="24"/>
        </w:rPr>
        <w:t>. </w:t>
      </w:r>
      <w:r w:rsidR="009E06C2" w:rsidRPr="00604F85">
        <w:rPr>
          <w:rFonts w:ascii="Gill Sans MT" w:hAnsi="Gill Sans MT"/>
          <w:sz w:val="24"/>
          <w:szCs w:val="24"/>
        </w:rPr>
        <w:t>The c</w:t>
      </w:r>
      <w:r w:rsidRPr="00604F85">
        <w:rPr>
          <w:rFonts w:ascii="Gill Sans MT" w:hAnsi="Gill Sans MT"/>
          <w:sz w:val="24"/>
          <w:szCs w:val="24"/>
        </w:rPr>
        <w:t xml:space="preserve">hoirs sing in </w:t>
      </w:r>
      <w:r w:rsidR="009E06C2" w:rsidRPr="00604F85">
        <w:rPr>
          <w:rFonts w:ascii="Gill Sans MT" w:hAnsi="Gill Sans MT"/>
          <w:sz w:val="24"/>
          <w:szCs w:val="24"/>
        </w:rPr>
        <w:t xml:space="preserve">St Alban’s Cathedral </w:t>
      </w:r>
      <w:r w:rsidRPr="00604F85">
        <w:rPr>
          <w:rFonts w:ascii="Gill Sans MT" w:hAnsi="Gill Sans MT"/>
          <w:sz w:val="24"/>
          <w:szCs w:val="24"/>
        </w:rPr>
        <w:t xml:space="preserve">in termly services during the year including a candle-lit Carol Service. </w:t>
      </w:r>
    </w:p>
    <w:p w:rsidR="00604F85" w:rsidRPr="00604F85" w:rsidRDefault="00604F85" w:rsidP="00604F85">
      <w:pPr>
        <w:pStyle w:val="NoSpacing"/>
        <w:jc w:val="both"/>
        <w:rPr>
          <w:rFonts w:ascii="Gill Sans MT" w:hAnsi="Gill Sans MT"/>
          <w:sz w:val="24"/>
          <w:szCs w:val="24"/>
        </w:rPr>
      </w:pPr>
    </w:p>
    <w:p w:rsidR="009E06C2" w:rsidRDefault="009E06C2" w:rsidP="00604F85">
      <w:pPr>
        <w:pStyle w:val="NoSpacing"/>
        <w:jc w:val="both"/>
        <w:rPr>
          <w:rFonts w:ascii="Gill Sans MT" w:hAnsi="Gill Sans MT"/>
          <w:sz w:val="24"/>
          <w:szCs w:val="24"/>
        </w:rPr>
      </w:pPr>
      <w:r w:rsidRPr="00604F85">
        <w:rPr>
          <w:rFonts w:ascii="Gill Sans MT" w:hAnsi="Gill Sans MT"/>
          <w:sz w:val="24"/>
          <w:szCs w:val="24"/>
        </w:rPr>
        <w:t>Joint with St Albans School is the Choral Society, which runs in Lent Term and performs in St Alban</w:t>
      </w:r>
      <w:r w:rsidR="00C54B96" w:rsidRPr="00604F85">
        <w:rPr>
          <w:rFonts w:ascii="Gill Sans MT" w:hAnsi="Gill Sans MT"/>
          <w:sz w:val="24"/>
          <w:szCs w:val="24"/>
        </w:rPr>
        <w:t>’</w:t>
      </w:r>
      <w:r w:rsidRPr="00604F85">
        <w:rPr>
          <w:rFonts w:ascii="Gill Sans MT" w:hAnsi="Gill Sans MT"/>
          <w:sz w:val="24"/>
          <w:szCs w:val="24"/>
        </w:rPr>
        <w:t xml:space="preserve">s Cathedral. This large choir (sometimes 220+) involves students, staff and parents and performs with orchestra and professional soloists in the Abbey. </w:t>
      </w:r>
      <w:r w:rsidR="00B02F13" w:rsidRPr="00604F85">
        <w:rPr>
          <w:rFonts w:ascii="Gill Sans MT" w:hAnsi="Gill Sans MT"/>
          <w:sz w:val="24"/>
          <w:szCs w:val="24"/>
        </w:rPr>
        <w:t>The two schools also host a joint piano masterclass &amp; recital every year in memory of Lady Rosalind Runcie with Ian Jones leading and performing this year.</w:t>
      </w:r>
    </w:p>
    <w:p w:rsidR="00604F85" w:rsidRPr="00604F85" w:rsidRDefault="00604F85" w:rsidP="00604F85">
      <w:pPr>
        <w:pStyle w:val="NoSpacing"/>
        <w:jc w:val="both"/>
        <w:rPr>
          <w:rFonts w:ascii="Gill Sans MT" w:hAnsi="Gill Sans MT"/>
          <w:sz w:val="24"/>
          <w:szCs w:val="24"/>
        </w:rPr>
      </w:pPr>
    </w:p>
    <w:p w:rsidR="00281FE2" w:rsidRDefault="00281FE2" w:rsidP="00604F85">
      <w:pPr>
        <w:pStyle w:val="NoSpacing"/>
        <w:jc w:val="both"/>
        <w:rPr>
          <w:rFonts w:ascii="Gill Sans MT" w:hAnsi="Gill Sans MT"/>
          <w:sz w:val="24"/>
          <w:szCs w:val="24"/>
        </w:rPr>
      </w:pPr>
      <w:r w:rsidRPr="00604F85">
        <w:rPr>
          <w:rFonts w:ascii="Gill Sans MT" w:hAnsi="Gill Sans MT"/>
          <w:sz w:val="24"/>
          <w:szCs w:val="24"/>
        </w:rPr>
        <w:t>Groups often perform away from St Albans and the school promotes regular concerts in St John’s Smith Square</w:t>
      </w:r>
      <w:r w:rsidR="009E06C2" w:rsidRPr="00604F85">
        <w:rPr>
          <w:rFonts w:ascii="Gill Sans MT" w:hAnsi="Gill Sans MT"/>
          <w:sz w:val="24"/>
          <w:szCs w:val="24"/>
        </w:rPr>
        <w:t xml:space="preserve"> and the Barbican</w:t>
      </w:r>
      <w:r w:rsidRPr="00604F85">
        <w:rPr>
          <w:rFonts w:ascii="Gill Sans MT" w:hAnsi="Gill Sans MT"/>
          <w:sz w:val="24"/>
          <w:szCs w:val="24"/>
        </w:rPr>
        <w:t xml:space="preserve">.  Choirs and orchestras have reached the finals of the national Festival of </w:t>
      </w:r>
      <w:r w:rsidRPr="00604F85">
        <w:rPr>
          <w:rFonts w:ascii="Gill Sans MT" w:hAnsi="Gill Sans MT"/>
          <w:i/>
          <w:iCs/>
          <w:sz w:val="24"/>
          <w:szCs w:val="24"/>
        </w:rPr>
        <w:t xml:space="preserve">Music for Youth </w:t>
      </w:r>
      <w:r w:rsidRPr="00604F85">
        <w:rPr>
          <w:rFonts w:ascii="Gill Sans MT" w:hAnsi="Gill Sans MT"/>
          <w:sz w:val="24"/>
          <w:szCs w:val="24"/>
        </w:rPr>
        <w:t xml:space="preserve">and have performed on the South Bank (RFH and QEH) on several occasions.  The Senior Chamber Choir was placed high in the finals of the International Eisteddfod in 2009 and 2012 and recently undertook tours </w:t>
      </w:r>
      <w:r w:rsidR="009E06C2" w:rsidRPr="00604F85">
        <w:rPr>
          <w:rFonts w:ascii="Gill Sans MT" w:hAnsi="Gill Sans MT"/>
          <w:sz w:val="24"/>
          <w:szCs w:val="24"/>
        </w:rPr>
        <w:t>to the Mosel Valley and Vienna.</w:t>
      </w:r>
      <w:r w:rsidR="00EB246F" w:rsidRPr="00604F85">
        <w:rPr>
          <w:rFonts w:ascii="Gill Sans MT" w:hAnsi="Gill Sans MT"/>
          <w:sz w:val="24"/>
          <w:szCs w:val="24"/>
        </w:rPr>
        <w:t xml:space="preserve"> </w:t>
      </w:r>
      <w:r w:rsidRPr="00604F85">
        <w:rPr>
          <w:rFonts w:ascii="Gill Sans MT" w:hAnsi="Gill Sans MT"/>
          <w:sz w:val="24"/>
          <w:szCs w:val="24"/>
        </w:rPr>
        <w:t>Three professional CDs have been produced and foreign orchestral and choral tours have been mounted to Bonn/Prague, Heidelberg/Salzburg and Lüneburg and the Mosel Valley. </w:t>
      </w:r>
    </w:p>
    <w:p w:rsidR="00604F85" w:rsidRPr="00604F85" w:rsidRDefault="00604F85" w:rsidP="00604F85">
      <w:pPr>
        <w:pStyle w:val="NoSpacing"/>
        <w:jc w:val="both"/>
        <w:rPr>
          <w:rFonts w:ascii="Gill Sans MT" w:hAnsi="Gill Sans MT"/>
          <w:sz w:val="24"/>
          <w:szCs w:val="24"/>
        </w:rPr>
      </w:pPr>
    </w:p>
    <w:p w:rsidR="009E06C2" w:rsidRPr="00604F85" w:rsidRDefault="009E06C2" w:rsidP="00604F85">
      <w:pPr>
        <w:pStyle w:val="NoSpacing"/>
        <w:jc w:val="both"/>
        <w:rPr>
          <w:rFonts w:ascii="Gill Sans MT" w:hAnsi="Gill Sans MT"/>
          <w:sz w:val="24"/>
          <w:szCs w:val="24"/>
        </w:rPr>
      </w:pPr>
      <w:r w:rsidRPr="00604F85">
        <w:rPr>
          <w:rFonts w:ascii="Gill Sans MT" w:hAnsi="Gill Sans MT"/>
          <w:sz w:val="24"/>
          <w:szCs w:val="24"/>
        </w:rPr>
        <w:t xml:space="preserve">As well as concerts for large ensembles, pupils also participate in regular solo recitals which are organised by the academic staff as well as by the visiting music teachers. </w:t>
      </w:r>
    </w:p>
    <w:p w:rsidR="00281FE2" w:rsidRPr="00604F85" w:rsidRDefault="00281FE2" w:rsidP="00604F85">
      <w:pPr>
        <w:pStyle w:val="NoSpacing"/>
        <w:jc w:val="both"/>
        <w:rPr>
          <w:rFonts w:ascii="Gill Sans MT" w:hAnsi="Gill Sans MT" w:cs="LucidaBright,Bold"/>
          <w:color w:val="000000"/>
          <w:sz w:val="24"/>
          <w:szCs w:val="24"/>
        </w:rPr>
      </w:pPr>
    </w:p>
    <w:p w:rsidR="00604F85" w:rsidRDefault="00604F85" w:rsidP="00604F85">
      <w:pPr>
        <w:pStyle w:val="NoSpacing"/>
        <w:rPr>
          <w:rFonts w:ascii="Gill Sans MT" w:hAnsi="Gill Sans MT"/>
          <w:sz w:val="24"/>
          <w:szCs w:val="24"/>
        </w:rPr>
      </w:pPr>
    </w:p>
    <w:p w:rsidR="005509D5" w:rsidRDefault="005509D5" w:rsidP="00604F85">
      <w:pPr>
        <w:pStyle w:val="NoSpacing"/>
        <w:rPr>
          <w:rFonts w:ascii="Gill Sans MT" w:hAnsi="Gill Sans MT"/>
          <w:sz w:val="24"/>
          <w:szCs w:val="24"/>
        </w:rPr>
      </w:pPr>
    </w:p>
    <w:p w:rsidR="00604F85" w:rsidRPr="00604F85" w:rsidRDefault="00604F85" w:rsidP="00604F85">
      <w:pPr>
        <w:pStyle w:val="NoSpacing"/>
        <w:rPr>
          <w:rFonts w:ascii="Gill Sans MT" w:hAnsi="Gill Sans MT"/>
          <w:sz w:val="24"/>
          <w:szCs w:val="24"/>
        </w:rPr>
      </w:pPr>
    </w:p>
    <w:p w:rsidR="005509D5" w:rsidRPr="00604F85" w:rsidRDefault="005509D5" w:rsidP="00604F85">
      <w:pPr>
        <w:pStyle w:val="NoSpacing"/>
        <w:rPr>
          <w:rFonts w:ascii="Gill Sans MT" w:hAnsi="Gill Sans MT" w:cs="LucidaBright,Bold"/>
          <w:color w:val="000000"/>
          <w:sz w:val="24"/>
          <w:szCs w:val="24"/>
        </w:rPr>
      </w:pPr>
    </w:p>
    <w:sectPr w:rsidR="005509D5" w:rsidRPr="00604F85" w:rsidSect="003B6BEF">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D39" w:rsidRDefault="007F2D39" w:rsidP="000A2898">
      <w:pPr>
        <w:spacing w:after="0" w:line="240" w:lineRule="auto"/>
      </w:pPr>
      <w:r>
        <w:separator/>
      </w:r>
    </w:p>
  </w:endnote>
  <w:endnote w:type="continuationSeparator" w:id="0">
    <w:p w:rsidR="007F2D39" w:rsidRDefault="007F2D39" w:rsidP="000A2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LucidaBright,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D39" w:rsidRDefault="007F2D39" w:rsidP="000A2898">
      <w:pPr>
        <w:spacing w:after="0" w:line="240" w:lineRule="auto"/>
      </w:pPr>
      <w:r>
        <w:separator/>
      </w:r>
    </w:p>
  </w:footnote>
  <w:footnote w:type="continuationSeparator" w:id="0">
    <w:p w:rsidR="007F2D39" w:rsidRDefault="007F2D39" w:rsidP="000A28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548A9"/>
    <w:multiLevelType w:val="hybridMultilevel"/>
    <w:tmpl w:val="8B90A590"/>
    <w:lvl w:ilvl="0" w:tplc="56F4691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401CF"/>
    <w:multiLevelType w:val="hybridMultilevel"/>
    <w:tmpl w:val="43BCEC1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82E4A5D"/>
    <w:multiLevelType w:val="hybridMultilevel"/>
    <w:tmpl w:val="33ACA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C085E"/>
    <w:multiLevelType w:val="hybridMultilevel"/>
    <w:tmpl w:val="796A635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060394B"/>
    <w:multiLevelType w:val="hybridMultilevel"/>
    <w:tmpl w:val="166A6052"/>
    <w:lvl w:ilvl="0" w:tplc="5AD2C736">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15:restartNumberingAfterBreak="0">
    <w:nsid w:val="20F04D24"/>
    <w:multiLevelType w:val="hybridMultilevel"/>
    <w:tmpl w:val="A718DC2C"/>
    <w:lvl w:ilvl="0" w:tplc="B3C64620">
      <w:start w:val="1"/>
      <w:numFmt w:val="decimal"/>
      <w:lvlText w:val="%1."/>
      <w:lvlJc w:val="left"/>
      <w:pPr>
        <w:ind w:left="704" w:hanging="4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24B733E2"/>
    <w:multiLevelType w:val="hybridMultilevel"/>
    <w:tmpl w:val="4AF2A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90F64"/>
    <w:multiLevelType w:val="hybridMultilevel"/>
    <w:tmpl w:val="67082FDC"/>
    <w:lvl w:ilvl="0" w:tplc="56F4691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54418"/>
    <w:multiLevelType w:val="hybridMultilevel"/>
    <w:tmpl w:val="64184F60"/>
    <w:lvl w:ilvl="0" w:tplc="5266AB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EDE2E6C"/>
    <w:multiLevelType w:val="hybridMultilevel"/>
    <w:tmpl w:val="16DE96D4"/>
    <w:lvl w:ilvl="0" w:tplc="E46808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F1E6117"/>
    <w:multiLevelType w:val="hybridMultilevel"/>
    <w:tmpl w:val="E5ACB0A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1345191"/>
    <w:multiLevelType w:val="hybridMultilevel"/>
    <w:tmpl w:val="CA62BB74"/>
    <w:lvl w:ilvl="0" w:tplc="5AD2C7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43355C"/>
    <w:multiLevelType w:val="hybridMultilevel"/>
    <w:tmpl w:val="043231D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425230"/>
    <w:multiLevelType w:val="hybridMultilevel"/>
    <w:tmpl w:val="C9D6BC14"/>
    <w:lvl w:ilvl="0" w:tplc="25184A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A6F6E16"/>
    <w:multiLevelType w:val="hybridMultilevel"/>
    <w:tmpl w:val="021E9C6E"/>
    <w:lvl w:ilvl="0" w:tplc="08090001">
      <w:start w:val="1"/>
      <w:numFmt w:val="bullet"/>
      <w:lvlText w:val=""/>
      <w:lvlJc w:val="left"/>
      <w:pPr>
        <w:ind w:left="785" w:hanging="360"/>
      </w:pPr>
      <w:rPr>
        <w:rFonts w:ascii="Symbol" w:hAnsi="Symbol"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5" w15:restartNumberingAfterBreak="0">
    <w:nsid w:val="3D604F81"/>
    <w:multiLevelType w:val="hybridMultilevel"/>
    <w:tmpl w:val="A966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843896"/>
    <w:multiLevelType w:val="hybridMultilevel"/>
    <w:tmpl w:val="24CC223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20756ED"/>
    <w:multiLevelType w:val="hybridMultilevel"/>
    <w:tmpl w:val="14706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E16598"/>
    <w:multiLevelType w:val="hybridMultilevel"/>
    <w:tmpl w:val="1A86F586"/>
    <w:lvl w:ilvl="0" w:tplc="066E1F60">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15:restartNumberingAfterBreak="0">
    <w:nsid w:val="472928EA"/>
    <w:multiLevelType w:val="hybridMultilevel"/>
    <w:tmpl w:val="9AD0A1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8187462"/>
    <w:multiLevelType w:val="hybridMultilevel"/>
    <w:tmpl w:val="C1E887B6"/>
    <w:lvl w:ilvl="0" w:tplc="694283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FC16AAE"/>
    <w:multiLevelType w:val="hybridMultilevel"/>
    <w:tmpl w:val="DA48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DC31BC"/>
    <w:multiLevelType w:val="hybridMultilevel"/>
    <w:tmpl w:val="8604C5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551C75"/>
    <w:multiLevelType w:val="hybridMultilevel"/>
    <w:tmpl w:val="E1F87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BD3E31"/>
    <w:multiLevelType w:val="hybridMultilevel"/>
    <w:tmpl w:val="4F10955E"/>
    <w:lvl w:ilvl="0" w:tplc="A77AA1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C64D63"/>
    <w:multiLevelType w:val="hybridMultilevel"/>
    <w:tmpl w:val="32B83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E511E4"/>
    <w:multiLevelType w:val="hybridMultilevel"/>
    <w:tmpl w:val="3884B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ED3264"/>
    <w:multiLevelType w:val="hybridMultilevel"/>
    <w:tmpl w:val="BD285EE4"/>
    <w:lvl w:ilvl="0" w:tplc="5AD2C7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BB73BA"/>
    <w:multiLevelType w:val="hybridMultilevel"/>
    <w:tmpl w:val="D1683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650A38"/>
    <w:multiLevelType w:val="hybridMultilevel"/>
    <w:tmpl w:val="6838A37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C900CF"/>
    <w:multiLevelType w:val="hybridMultilevel"/>
    <w:tmpl w:val="726E86F6"/>
    <w:lvl w:ilvl="0" w:tplc="9C0AB9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76818F2"/>
    <w:multiLevelType w:val="hybridMultilevel"/>
    <w:tmpl w:val="6DA27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615FD9"/>
    <w:multiLevelType w:val="hybridMultilevel"/>
    <w:tmpl w:val="9AF2C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4"/>
  </w:num>
  <w:num w:numId="3">
    <w:abstractNumId w:val="30"/>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3"/>
  </w:num>
  <w:num w:numId="7">
    <w:abstractNumId w:val="8"/>
  </w:num>
  <w:num w:numId="8">
    <w:abstractNumId w:val="9"/>
  </w:num>
  <w:num w:numId="9">
    <w:abstractNumId w:val="20"/>
  </w:num>
  <w:num w:numId="10">
    <w:abstractNumId w:val="7"/>
  </w:num>
  <w:num w:numId="11">
    <w:abstractNumId w:val="27"/>
  </w:num>
  <w:num w:numId="12">
    <w:abstractNumId w:val="11"/>
  </w:num>
  <w:num w:numId="13">
    <w:abstractNumId w:val="14"/>
  </w:num>
  <w:num w:numId="14">
    <w:abstractNumId w:val="22"/>
  </w:num>
  <w:num w:numId="15">
    <w:abstractNumId w:val="29"/>
  </w:num>
  <w:num w:numId="16">
    <w:abstractNumId w:val="10"/>
  </w:num>
  <w:num w:numId="17">
    <w:abstractNumId w:val="1"/>
  </w:num>
  <w:num w:numId="18">
    <w:abstractNumId w:val="3"/>
  </w:num>
  <w:num w:numId="19">
    <w:abstractNumId w:val="16"/>
  </w:num>
  <w:num w:numId="20">
    <w:abstractNumId w:val="26"/>
  </w:num>
  <w:num w:numId="21">
    <w:abstractNumId w:val="32"/>
  </w:num>
  <w:num w:numId="22">
    <w:abstractNumId w:val="19"/>
  </w:num>
  <w:num w:numId="23">
    <w:abstractNumId w:val="5"/>
  </w:num>
  <w:num w:numId="24">
    <w:abstractNumId w:val="28"/>
  </w:num>
  <w:num w:numId="25">
    <w:abstractNumId w:val="25"/>
  </w:num>
  <w:num w:numId="26">
    <w:abstractNumId w:val="23"/>
  </w:num>
  <w:num w:numId="27">
    <w:abstractNumId w:val="21"/>
  </w:num>
  <w:num w:numId="28">
    <w:abstractNumId w:val="17"/>
  </w:num>
  <w:num w:numId="29">
    <w:abstractNumId w:val="12"/>
  </w:num>
  <w:num w:numId="30">
    <w:abstractNumId w:val="6"/>
  </w:num>
  <w:num w:numId="31">
    <w:abstractNumId w:val="2"/>
  </w:num>
  <w:num w:numId="32">
    <w:abstractNumId w:val="15"/>
  </w:num>
  <w:num w:numId="33">
    <w:abstractNumId w:val="2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898"/>
    <w:rsid w:val="00010CA4"/>
    <w:rsid w:val="000178B7"/>
    <w:rsid w:val="000475A8"/>
    <w:rsid w:val="000738F1"/>
    <w:rsid w:val="000A2898"/>
    <w:rsid w:val="000C51D5"/>
    <w:rsid w:val="0011098F"/>
    <w:rsid w:val="00112351"/>
    <w:rsid w:val="001211EF"/>
    <w:rsid w:val="00140627"/>
    <w:rsid w:val="00154139"/>
    <w:rsid w:val="001972A0"/>
    <w:rsid w:val="001B0011"/>
    <w:rsid w:val="001D3B02"/>
    <w:rsid w:val="001D74E9"/>
    <w:rsid w:val="001E3068"/>
    <w:rsid w:val="001E7564"/>
    <w:rsid w:val="0021372D"/>
    <w:rsid w:val="002375EF"/>
    <w:rsid w:val="0026060D"/>
    <w:rsid w:val="00270B30"/>
    <w:rsid w:val="00275E5F"/>
    <w:rsid w:val="00281FE2"/>
    <w:rsid w:val="00293801"/>
    <w:rsid w:val="002C65AD"/>
    <w:rsid w:val="002D71DC"/>
    <w:rsid w:val="003270FC"/>
    <w:rsid w:val="003602CB"/>
    <w:rsid w:val="00376889"/>
    <w:rsid w:val="00397A28"/>
    <w:rsid w:val="003A5620"/>
    <w:rsid w:val="003B2491"/>
    <w:rsid w:val="003B6BEF"/>
    <w:rsid w:val="003C25C6"/>
    <w:rsid w:val="003C6032"/>
    <w:rsid w:val="003D1B92"/>
    <w:rsid w:val="003E6641"/>
    <w:rsid w:val="004304D0"/>
    <w:rsid w:val="00430ACE"/>
    <w:rsid w:val="0045121D"/>
    <w:rsid w:val="004B0507"/>
    <w:rsid w:val="004F4B9E"/>
    <w:rsid w:val="00511792"/>
    <w:rsid w:val="00537D61"/>
    <w:rsid w:val="005509D5"/>
    <w:rsid w:val="005649FA"/>
    <w:rsid w:val="00591838"/>
    <w:rsid w:val="005C70CC"/>
    <w:rsid w:val="00604F85"/>
    <w:rsid w:val="00622C3F"/>
    <w:rsid w:val="00626F26"/>
    <w:rsid w:val="00634E33"/>
    <w:rsid w:val="00637B59"/>
    <w:rsid w:val="006435F1"/>
    <w:rsid w:val="00655DD7"/>
    <w:rsid w:val="0066184C"/>
    <w:rsid w:val="0066690D"/>
    <w:rsid w:val="006A095D"/>
    <w:rsid w:val="006C56C0"/>
    <w:rsid w:val="00702012"/>
    <w:rsid w:val="0075429E"/>
    <w:rsid w:val="00777ADD"/>
    <w:rsid w:val="00780CCA"/>
    <w:rsid w:val="00785E01"/>
    <w:rsid w:val="0078627A"/>
    <w:rsid w:val="007C0708"/>
    <w:rsid w:val="007D1299"/>
    <w:rsid w:val="007F0B04"/>
    <w:rsid w:val="007F2D39"/>
    <w:rsid w:val="00804384"/>
    <w:rsid w:val="00805538"/>
    <w:rsid w:val="00827376"/>
    <w:rsid w:val="00832364"/>
    <w:rsid w:val="00837733"/>
    <w:rsid w:val="00841213"/>
    <w:rsid w:val="0089681C"/>
    <w:rsid w:val="008A1594"/>
    <w:rsid w:val="008A42AF"/>
    <w:rsid w:val="008B621A"/>
    <w:rsid w:val="008E31FB"/>
    <w:rsid w:val="0090068F"/>
    <w:rsid w:val="009029A8"/>
    <w:rsid w:val="00924119"/>
    <w:rsid w:val="009306BA"/>
    <w:rsid w:val="00957460"/>
    <w:rsid w:val="009650BC"/>
    <w:rsid w:val="00966DD6"/>
    <w:rsid w:val="009C0F40"/>
    <w:rsid w:val="009E06C2"/>
    <w:rsid w:val="009E1C4D"/>
    <w:rsid w:val="009F4328"/>
    <w:rsid w:val="009F599F"/>
    <w:rsid w:val="009F5D65"/>
    <w:rsid w:val="00A175B3"/>
    <w:rsid w:val="00A2282B"/>
    <w:rsid w:val="00A24B96"/>
    <w:rsid w:val="00A25E22"/>
    <w:rsid w:val="00A43DAF"/>
    <w:rsid w:val="00A72222"/>
    <w:rsid w:val="00AD1114"/>
    <w:rsid w:val="00AE5375"/>
    <w:rsid w:val="00B02F13"/>
    <w:rsid w:val="00B056BA"/>
    <w:rsid w:val="00B20FE0"/>
    <w:rsid w:val="00B31271"/>
    <w:rsid w:val="00B502C2"/>
    <w:rsid w:val="00B52264"/>
    <w:rsid w:val="00B76681"/>
    <w:rsid w:val="00B969D4"/>
    <w:rsid w:val="00BA722F"/>
    <w:rsid w:val="00BF5D75"/>
    <w:rsid w:val="00C07FDA"/>
    <w:rsid w:val="00C12757"/>
    <w:rsid w:val="00C53C63"/>
    <w:rsid w:val="00C54B96"/>
    <w:rsid w:val="00CA1FB3"/>
    <w:rsid w:val="00CE0DBD"/>
    <w:rsid w:val="00D743B3"/>
    <w:rsid w:val="00DB454C"/>
    <w:rsid w:val="00DB7D4F"/>
    <w:rsid w:val="00DD05C4"/>
    <w:rsid w:val="00DF2AE5"/>
    <w:rsid w:val="00E00C7C"/>
    <w:rsid w:val="00E12AA1"/>
    <w:rsid w:val="00E31545"/>
    <w:rsid w:val="00EB246F"/>
    <w:rsid w:val="00F577DE"/>
    <w:rsid w:val="00F941A8"/>
    <w:rsid w:val="00FD0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115CA-AC56-4009-B8AF-DFB92C48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8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898"/>
  </w:style>
  <w:style w:type="paragraph" w:styleId="Footer">
    <w:name w:val="footer"/>
    <w:basedOn w:val="Normal"/>
    <w:link w:val="FooterChar"/>
    <w:uiPriority w:val="99"/>
    <w:unhideWhenUsed/>
    <w:rsid w:val="000A28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898"/>
  </w:style>
  <w:style w:type="paragraph" w:styleId="ListParagraph">
    <w:name w:val="List Paragraph"/>
    <w:basedOn w:val="Normal"/>
    <w:uiPriority w:val="34"/>
    <w:qFormat/>
    <w:rsid w:val="000A2898"/>
    <w:pPr>
      <w:ind w:left="720"/>
      <w:contextualSpacing/>
    </w:pPr>
  </w:style>
  <w:style w:type="paragraph" w:styleId="NoSpacing">
    <w:name w:val="No Spacing"/>
    <w:uiPriority w:val="1"/>
    <w:qFormat/>
    <w:rsid w:val="009F599F"/>
    <w:pPr>
      <w:spacing w:after="0" w:line="240" w:lineRule="auto"/>
    </w:pPr>
  </w:style>
  <w:style w:type="table" w:styleId="TableGrid">
    <w:name w:val="Table Grid"/>
    <w:basedOn w:val="TableNormal"/>
    <w:uiPriority w:val="59"/>
    <w:rsid w:val="003602CB"/>
    <w:pPr>
      <w:spacing w:after="0" w:line="240" w:lineRule="auto"/>
    </w:pPr>
    <w:rPr>
      <w:rFonts w:ascii="Californian FB" w:hAnsi="Californian FB"/>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282B"/>
    <w:rPr>
      <w:sz w:val="16"/>
      <w:szCs w:val="16"/>
    </w:rPr>
  </w:style>
  <w:style w:type="paragraph" w:styleId="CommentText">
    <w:name w:val="annotation text"/>
    <w:basedOn w:val="Normal"/>
    <w:link w:val="CommentTextChar"/>
    <w:uiPriority w:val="99"/>
    <w:semiHidden/>
    <w:unhideWhenUsed/>
    <w:rsid w:val="00A2282B"/>
    <w:pPr>
      <w:spacing w:line="240" w:lineRule="auto"/>
    </w:pPr>
    <w:rPr>
      <w:sz w:val="20"/>
      <w:szCs w:val="20"/>
    </w:rPr>
  </w:style>
  <w:style w:type="character" w:customStyle="1" w:styleId="CommentTextChar">
    <w:name w:val="Comment Text Char"/>
    <w:basedOn w:val="DefaultParagraphFont"/>
    <w:link w:val="CommentText"/>
    <w:uiPriority w:val="99"/>
    <w:semiHidden/>
    <w:rsid w:val="00A2282B"/>
    <w:rPr>
      <w:sz w:val="20"/>
      <w:szCs w:val="20"/>
    </w:rPr>
  </w:style>
  <w:style w:type="paragraph" w:styleId="CommentSubject">
    <w:name w:val="annotation subject"/>
    <w:basedOn w:val="CommentText"/>
    <w:next w:val="CommentText"/>
    <w:link w:val="CommentSubjectChar"/>
    <w:uiPriority w:val="99"/>
    <w:semiHidden/>
    <w:unhideWhenUsed/>
    <w:rsid w:val="00A2282B"/>
    <w:rPr>
      <w:b/>
      <w:bCs/>
    </w:rPr>
  </w:style>
  <w:style w:type="character" w:customStyle="1" w:styleId="CommentSubjectChar">
    <w:name w:val="Comment Subject Char"/>
    <w:basedOn w:val="CommentTextChar"/>
    <w:link w:val="CommentSubject"/>
    <w:uiPriority w:val="99"/>
    <w:semiHidden/>
    <w:rsid w:val="00A2282B"/>
    <w:rPr>
      <w:b/>
      <w:bCs/>
      <w:sz w:val="20"/>
      <w:szCs w:val="20"/>
    </w:rPr>
  </w:style>
  <w:style w:type="paragraph" w:styleId="BalloonText">
    <w:name w:val="Balloon Text"/>
    <w:basedOn w:val="Normal"/>
    <w:link w:val="BalloonTextChar"/>
    <w:uiPriority w:val="99"/>
    <w:semiHidden/>
    <w:unhideWhenUsed/>
    <w:rsid w:val="00A22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36110">
      <w:bodyDiv w:val="1"/>
      <w:marLeft w:val="0"/>
      <w:marRight w:val="0"/>
      <w:marTop w:val="0"/>
      <w:marBottom w:val="0"/>
      <w:divBdr>
        <w:top w:val="none" w:sz="0" w:space="0" w:color="auto"/>
        <w:left w:val="none" w:sz="0" w:space="0" w:color="auto"/>
        <w:bottom w:val="none" w:sz="0" w:space="0" w:color="auto"/>
        <w:right w:val="none" w:sz="0" w:space="0" w:color="auto"/>
      </w:divBdr>
    </w:div>
    <w:div w:id="967856500">
      <w:bodyDiv w:val="1"/>
      <w:marLeft w:val="0"/>
      <w:marRight w:val="0"/>
      <w:marTop w:val="0"/>
      <w:marBottom w:val="0"/>
      <w:divBdr>
        <w:top w:val="none" w:sz="0" w:space="0" w:color="auto"/>
        <w:left w:val="none" w:sz="0" w:space="0" w:color="auto"/>
        <w:bottom w:val="none" w:sz="0" w:space="0" w:color="auto"/>
        <w:right w:val="none" w:sz="0" w:space="0" w:color="auto"/>
      </w:divBdr>
    </w:div>
    <w:div w:id="119512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96D65-B463-460E-B1B8-5F2502777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Hamshaw, Nick</dc:creator>
  <cp:keywords/>
  <dc:description/>
  <cp:lastModifiedBy>Lusby, Gillian (Staff)</cp:lastModifiedBy>
  <cp:revision>2</cp:revision>
  <cp:lastPrinted>2018-05-10T08:11:00Z</cp:lastPrinted>
  <dcterms:created xsi:type="dcterms:W3CDTF">2018-05-17T16:47:00Z</dcterms:created>
  <dcterms:modified xsi:type="dcterms:W3CDTF">2018-05-17T16:47:00Z</dcterms:modified>
</cp:coreProperties>
</file>