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BC" w:rsidRPr="00B36593" w:rsidRDefault="0067768C" w:rsidP="00491406">
      <w:pPr>
        <w:jc w:val="center"/>
        <w:rPr>
          <w:rFonts w:ascii="GillSans" w:hAnsi="GillSans"/>
          <w:b/>
          <w:bCs/>
          <w:sz w:val="32"/>
          <w:szCs w:val="32"/>
        </w:rPr>
      </w:pPr>
      <w:r>
        <w:rPr>
          <w:rFonts w:ascii="GillSans" w:hAnsi="GillSans"/>
          <w:b/>
          <w:bCs/>
          <w:sz w:val="32"/>
          <w:szCs w:val="32"/>
        </w:rPr>
        <w:t xml:space="preserve">   </w:t>
      </w:r>
      <w:r w:rsidR="00CA3889">
        <w:rPr>
          <w:rFonts w:ascii="GillSans" w:hAnsi="GillSans"/>
          <w:b/>
          <w:bCs/>
          <w:sz w:val="32"/>
          <w:szCs w:val="32"/>
        </w:rPr>
        <w:t>Human Resources</w:t>
      </w:r>
      <w:r w:rsidR="00D25D8D" w:rsidRPr="00B36593">
        <w:rPr>
          <w:rFonts w:ascii="GillSans" w:hAnsi="GillSans"/>
          <w:b/>
          <w:bCs/>
          <w:sz w:val="32"/>
          <w:szCs w:val="32"/>
        </w:rPr>
        <w:t xml:space="preserve"> and Compliance Manager</w:t>
      </w:r>
    </w:p>
    <w:p w:rsidR="00491406" w:rsidRPr="00D25D8D" w:rsidRDefault="00491406" w:rsidP="003961BC">
      <w:pPr>
        <w:jc w:val="center"/>
        <w:rPr>
          <w:rFonts w:ascii="GillSans" w:hAnsi="GillSans"/>
          <w:b/>
          <w:sz w:val="22"/>
          <w:szCs w:val="22"/>
        </w:rPr>
      </w:pPr>
    </w:p>
    <w:p w:rsidR="003961BC" w:rsidRPr="00B36593" w:rsidRDefault="003961BC" w:rsidP="003961BC">
      <w:pPr>
        <w:jc w:val="center"/>
        <w:rPr>
          <w:rFonts w:ascii="GillSans" w:hAnsi="GillSans"/>
          <w:b/>
          <w:sz w:val="32"/>
          <w:szCs w:val="32"/>
        </w:rPr>
      </w:pPr>
      <w:r w:rsidRPr="00B36593">
        <w:rPr>
          <w:rFonts w:ascii="GillSans" w:hAnsi="GillSans"/>
          <w:b/>
          <w:sz w:val="32"/>
          <w:szCs w:val="32"/>
        </w:rPr>
        <w:t>Job Description</w:t>
      </w:r>
      <w:r w:rsidR="00D25D8D" w:rsidRPr="00B36593">
        <w:rPr>
          <w:rFonts w:ascii="GillSans" w:hAnsi="GillSans"/>
          <w:b/>
          <w:sz w:val="32"/>
          <w:szCs w:val="32"/>
        </w:rPr>
        <w:t xml:space="preserve"> and Person Specification</w:t>
      </w:r>
    </w:p>
    <w:p w:rsidR="003961BC" w:rsidRPr="00D25D8D" w:rsidRDefault="003961BC" w:rsidP="003961BC">
      <w:pPr>
        <w:jc w:val="center"/>
        <w:rPr>
          <w:rFonts w:ascii="GillSans" w:hAnsi="GillSans"/>
          <w:b/>
          <w:sz w:val="22"/>
          <w:szCs w:val="22"/>
        </w:rPr>
      </w:pPr>
    </w:p>
    <w:p w:rsidR="00BC52A1" w:rsidRDefault="00BC52A1" w:rsidP="00BC52A1">
      <w:pPr>
        <w:jc w:val="both"/>
        <w:rPr>
          <w:rFonts w:ascii="GillSans" w:hAnsi="GillSans"/>
          <w:b/>
          <w:sz w:val="22"/>
          <w:szCs w:val="22"/>
        </w:rPr>
      </w:pPr>
    </w:p>
    <w:p w:rsidR="003B7D33" w:rsidRPr="00D25D8D" w:rsidRDefault="003B7D33" w:rsidP="00BC52A1">
      <w:pPr>
        <w:jc w:val="both"/>
        <w:rPr>
          <w:rFonts w:ascii="GillSans" w:hAnsi="GillSans"/>
          <w:b/>
          <w:sz w:val="22"/>
          <w:szCs w:val="22"/>
        </w:rPr>
      </w:pPr>
    </w:p>
    <w:p w:rsidR="00BC52A1" w:rsidRPr="00D25D8D" w:rsidRDefault="00BC52A1" w:rsidP="00BC52A1">
      <w:pPr>
        <w:jc w:val="both"/>
        <w:rPr>
          <w:rFonts w:ascii="GillSans" w:hAnsi="GillSans"/>
          <w:b/>
          <w:sz w:val="22"/>
          <w:szCs w:val="22"/>
        </w:rPr>
      </w:pPr>
      <w:r w:rsidRPr="00D25D8D">
        <w:rPr>
          <w:rFonts w:ascii="GillSans" w:hAnsi="GillSans"/>
          <w:b/>
          <w:sz w:val="22"/>
          <w:szCs w:val="22"/>
        </w:rPr>
        <w:t>Duties and Responsibilities</w:t>
      </w:r>
    </w:p>
    <w:p w:rsidR="000E657A" w:rsidRPr="00D25D8D" w:rsidRDefault="000E657A" w:rsidP="000E657A">
      <w:pPr>
        <w:jc w:val="center"/>
        <w:rPr>
          <w:rFonts w:ascii="GillSans" w:hAnsi="GillSans" w:cs="Calibri"/>
          <w:sz w:val="22"/>
          <w:szCs w:val="22"/>
        </w:rPr>
      </w:pPr>
    </w:p>
    <w:p w:rsidR="000E657A" w:rsidRPr="00D25D8D" w:rsidRDefault="00D25D8D" w:rsidP="00D25D8D">
      <w:pPr>
        <w:rPr>
          <w:rFonts w:ascii="GillSans" w:hAnsi="GillSans" w:cs="Calibri"/>
          <w:sz w:val="22"/>
          <w:szCs w:val="22"/>
        </w:rPr>
      </w:pPr>
      <w:r>
        <w:rPr>
          <w:rFonts w:ascii="GillSans" w:hAnsi="GillSans" w:cs="Calibri"/>
          <w:sz w:val="22"/>
          <w:szCs w:val="22"/>
        </w:rPr>
        <w:t>This role encompasses the following duties:</w:t>
      </w:r>
    </w:p>
    <w:p w:rsidR="00D25D8D" w:rsidRPr="00D25D8D" w:rsidRDefault="00D25D8D" w:rsidP="00D25D8D">
      <w:pPr>
        <w:numPr>
          <w:ilvl w:val="0"/>
          <w:numId w:val="7"/>
        </w:numPr>
        <w:jc w:val="both"/>
        <w:rPr>
          <w:rFonts w:ascii="GillSans" w:hAnsi="GillSans" w:cs="Calibri"/>
          <w:color w:val="000000"/>
          <w:sz w:val="22"/>
          <w:szCs w:val="22"/>
        </w:rPr>
      </w:pPr>
      <w:r w:rsidRPr="00D25D8D">
        <w:rPr>
          <w:rFonts w:ascii="GillSans" w:hAnsi="GillSans" w:cs="Calibri"/>
          <w:color w:val="000000"/>
          <w:sz w:val="22"/>
          <w:szCs w:val="22"/>
        </w:rPr>
        <w:t>Human Resources Management</w:t>
      </w:r>
    </w:p>
    <w:p w:rsidR="000E657A" w:rsidRDefault="000E657A" w:rsidP="000E657A">
      <w:pPr>
        <w:numPr>
          <w:ilvl w:val="0"/>
          <w:numId w:val="7"/>
        </w:numPr>
        <w:jc w:val="both"/>
        <w:rPr>
          <w:rFonts w:ascii="GillSans" w:hAnsi="GillSans" w:cs="Calibri"/>
          <w:color w:val="000000"/>
          <w:sz w:val="22"/>
          <w:szCs w:val="22"/>
        </w:rPr>
      </w:pPr>
      <w:r w:rsidRPr="00D25D8D">
        <w:rPr>
          <w:rFonts w:ascii="GillSans" w:hAnsi="GillSans" w:cs="Calibri"/>
          <w:color w:val="000000"/>
          <w:sz w:val="22"/>
          <w:szCs w:val="22"/>
        </w:rPr>
        <w:t>Privacy Officer role</w:t>
      </w:r>
    </w:p>
    <w:p w:rsidR="00093834" w:rsidRPr="00093834" w:rsidRDefault="00093834" w:rsidP="00093834">
      <w:pPr>
        <w:numPr>
          <w:ilvl w:val="0"/>
          <w:numId w:val="7"/>
        </w:numPr>
        <w:jc w:val="both"/>
        <w:rPr>
          <w:rFonts w:ascii="GillSans" w:hAnsi="GillSans" w:cs="Calibri"/>
          <w:color w:val="000000"/>
          <w:sz w:val="22"/>
          <w:szCs w:val="22"/>
        </w:rPr>
      </w:pPr>
      <w:r w:rsidRPr="00D25D8D">
        <w:rPr>
          <w:rFonts w:ascii="GillSans" w:hAnsi="GillSans" w:cs="Calibri"/>
          <w:color w:val="000000"/>
          <w:sz w:val="22"/>
          <w:szCs w:val="22"/>
        </w:rPr>
        <w:t>Compliance Management</w:t>
      </w:r>
    </w:p>
    <w:p w:rsidR="000E657A" w:rsidRPr="00D25D8D" w:rsidRDefault="000E657A" w:rsidP="00D25D8D">
      <w:pPr>
        <w:jc w:val="both"/>
        <w:rPr>
          <w:rFonts w:ascii="GillSans" w:hAnsi="GillSans" w:cs="Calibri"/>
          <w:sz w:val="22"/>
          <w:szCs w:val="22"/>
        </w:rPr>
      </w:pPr>
    </w:p>
    <w:p w:rsidR="000E657A" w:rsidRPr="00D25D8D" w:rsidRDefault="000E657A" w:rsidP="00D25D8D">
      <w:pPr>
        <w:ind w:left="2160" w:hanging="2160"/>
        <w:rPr>
          <w:rFonts w:ascii="GillSans" w:hAnsi="GillSans" w:cs="Calibri"/>
          <w:sz w:val="22"/>
          <w:szCs w:val="22"/>
        </w:rPr>
      </w:pPr>
      <w:r w:rsidRPr="00D25D8D">
        <w:rPr>
          <w:rFonts w:ascii="GillSans" w:hAnsi="GillSans" w:cs="Calibri"/>
          <w:b/>
          <w:sz w:val="22"/>
          <w:szCs w:val="22"/>
        </w:rPr>
        <w:t>Status of Post</w:t>
      </w:r>
      <w:r w:rsidRPr="00D25D8D">
        <w:rPr>
          <w:rFonts w:ascii="GillSans" w:hAnsi="GillSans" w:cs="Calibri"/>
          <w:sz w:val="22"/>
          <w:szCs w:val="22"/>
        </w:rPr>
        <w:t>:</w:t>
      </w:r>
      <w:r w:rsidRPr="00D25D8D">
        <w:rPr>
          <w:rFonts w:ascii="GillSans" w:hAnsi="GillSans" w:cs="Calibri"/>
          <w:sz w:val="22"/>
          <w:szCs w:val="22"/>
        </w:rPr>
        <w:tab/>
        <w:t xml:space="preserve">This is a permanent </w:t>
      </w:r>
      <w:r w:rsidR="00D25D8D">
        <w:rPr>
          <w:rFonts w:ascii="GillSans" w:hAnsi="GillSans" w:cs="Calibri"/>
          <w:sz w:val="22"/>
          <w:szCs w:val="22"/>
        </w:rPr>
        <w:t>part time</w:t>
      </w:r>
      <w:r w:rsidRPr="00D25D8D">
        <w:rPr>
          <w:rFonts w:ascii="GillSans" w:hAnsi="GillSans" w:cs="Calibri"/>
          <w:sz w:val="22"/>
          <w:szCs w:val="22"/>
        </w:rPr>
        <w:t xml:space="preserve"> appointment commencing </w:t>
      </w:r>
      <w:r w:rsidR="00160C13">
        <w:rPr>
          <w:rFonts w:ascii="GillSans" w:hAnsi="GillSans" w:cs="Calibri"/>
          <w:sz w:val="22"/>
          <w:szCs w:val="22"/>
        </w:rPr>
        <w:t>as soon as possible, subject to availability</w:t>
      </w:r>
      <w:r w:rsidR="00D25D8D">
        <w:rPr>
          <w:rFonts w:ascii="GillSans" w:hAnsi="GillSans" w:cs="Calibri"/>
          <w:sz w:val="22"/>
          <w:szCs w:val="22"/>
        </w:rPr>
        <w:t xml:space="preserve"> (anticipated to be 30 hours per week, 6 hours per day during term time, and up to 20 days per annum during school holidays)</w:t>
      </w:r>
    </w:p>
    <w:p w:rsidR="000E657A" w:rsidRPr="00D25D8D" w:rsidRDefault="000E657A" w:rsidP="000E657A">
      <w:pPr>
        <w:ind w:left="1701" w:hanging="1701"/>
        <w:rPr>
          <w:rFonts w:ascii="GillSans" w:eastAsia="MS Mincho" w:hAnsi="GillSans" w:cs="Calibri"/>
          <w:sz w:val="22"/>
          <w:szCs w:val="22"/>
        </w:rPr>
      </w:pPr>
    </w:p>
    <w:p w:rsidR="003B7D33" w:rsidRPr="00093834" w:rsidRDefault="000E657A" w:rsidP="000E657A">
      <w:pPr>
        <w:rPr>
          <w:rFonts w:ascii="GillSans" w:hAnsi="GillSans" w:cs="Calibri"/>
          <w:sz w:val="22"/>
          <w:szCs w:val="22"/>
        </w:rPr>
      </w:pPr>
      <w:r w:rsidRPr="00D25D8D">
        <w:rPr>
          <w:rFonts w:ascii="GillSans" w:hAnsi="GillSans" w:cs="Calibri"/>
          <w:b/>
          <w:sz w:val="22"/>
          <w:szCs w:val="22"/>
        </w:rPr>
        <w:t>Responsible to</w:t>
      </w:r>
      <w:r w:rsidRPr="00D25D8D">
        <w:rPr>
          <w:rFonts w:ascii="GillSans" w:hAnsi="GillSans" w:cs="Calibri"/>
          <w:sz w:val="22"/>
          <w:szCs w:val="22"/>
        </w:rPr>
        <w:t>:</w:t>
      </w:r>
      <w:r w:rsidR="00D25D8D">
        <w:rPr>
          <w:rFonts w:ascii="GillSans" w:hAnsi="GillSans" w:cs="Calibri"/>
          <w:sz w:val="22"/>
          <w:szCs w:val="22"/>
        </w:rPr>
        <w:tab/>
      </w:r>
      <w:r w:rsidR="00CA3889">
        <w:rPr>
          <w:rFonts w:ascii="GillSans" w:hAnsi="GillSans" w:cs="Calibri"/>
          <w:sz w:val="22"/>
          <w:szCs w:val="22"/>
        </w:rPr>
        <w:t xml:space="preserve">The Bursar </w:t>
      </w:r>
    </w:p>
    <w:p w:rsidR="000E657A" w:rsidRPr="00D25D8D" w:rsidRDefault="000E657A" w:rsidP="000E657A">
      <w:pPr>
        <w:pStyle w:val="Heading1"/>
        <w:rPr>
          <w:rFonts w:ascii="GillSans" w:hAnsi="GillSans" w:cs="Calibri"/>
          <w:sz w:val="22"/>
          <w:szCs w:val="22"/>
          <w:lang w:val="en-GB"/>
        </w:rPr>
      </w:pPr>
      <w:r w:rsidRPr="00D25D8D">
        <w:rPr>
          <w:rFonts w:ascii="GillSans" w:hAnsi="GillSans" w:cs="Calibri"/>
          <w:sz w:val="22"/>
          <w:szCs w:val="22"/>
          <w:lang w:val="en-GB"/>
        </w:rPr>
        <w:t>Key Tasks and Accountabilities</w:t>
      </w:r>
    </w:p>
    <w:p w:rsidR="000E657A" w:rsidRPr="00D25D8D" w:rsidRDefault="000E657A" w:rsidP="000E657A">
      <w:pPr>
        <w:rPr>
          <w:rFonts w:ascii="GillSans" w:hAnsi="GillSans"/>
          <w:sz w:val="22"/>
          <w:szCs w:val="22"/>
        </w:rPr>
      </w:pPr>
    </w:p>
    <w:p w:rsidR="000E657A" w:rsidRPr="00CA3889" w:rsidRDefault="000E657A" w:rsidP="00CA3889">
      <w:pPr>
        <w:rPr>
          <w:rFonts w:ascii="GillSans" w:hAnsi="GillSans"/>
          <w:sz w:val="22"/>
          <w:szCs w:val="22"/>
        </w:rPr>
      </w:pPr>
      <w:r w:rsidRPr="00D25D8D">
        <w:rPr>
          <w:rFonts w:ascii="GillSans" w:hAnsi="GillSans" w:cs="Calibri"/>
          <w:b/>
          <w:bCs/>
          <w:color w:val="000000"/>
          <w:sz w:val="22"/>
          <w:szCs w:val="22"/>
        </w:rPr>
        <w:t>HR</w:t>
      </w:r>
    </w:p>
    <w:p w:rsidR="000E657A" w:rsidRPr="00D25D8D" w:rsidRDefault="00D25D8D" w:rsidP="000E657A">
      <w:pPr>
        <w:numPr>
          <w:ilvl w:val="0"/>
          <w:numId w:val="8"/>
        </w:numPr>
        <w:textAlignment w:val="baseline"/>
        <w:rPr>
          <w:rFonts w:ascii="GillSans" w:hAnsi="GillSans" w:cs="Calibri"/>
          <w:color w:val="000000"/>
          <w:sz w:val="22"/>
          <w:szCs w:val="22"/>
        </w:rPr>
      </w:pPr>
      <w:r>
        <w:rPr>
          <w:rFonts w:ascii="GillSans" w:hAnsi="GillSans" w:cs="Calibri"/>
          <w:color w:val="000000"/>
          <w:sz w:val="22"/>
          <w:szCs w:val="22"/>
        </w:rPr>
        <w:t>Liaising with SM</w:t>
      </w:r>
      <w:r w:rsidR="000E657A" w:rsidRPr="00D25D8D">
        <w:rPr>
          <w:rFonts w:ascii="GillSans" w:hAnsi="GillSans" w:cs="Calibri"/>
          <w:color w:val="000000"/>
          <w:sz w:val="22"/>
          <w:szCs w:val="22"/>
        </w:rPr>
        <w:t>T on recruitment requirements</w:t>
      </w:r>
    </w:p>
    <w:p w:rsidR="000E657A" w:rsidRPr="00D25D8D" w:rsidRDefault="00A54757" w:rsidP="000E657A">
      <w:pPr>
        <w:numPr>
          <w:ilvl w:val="0"/>
          <w:numId w:val="8"/>
        </w:numPr>
        <w:textAlignment w:val="baseline"/>
        <w:rPr>
          <w:rFonts w:ascii="GillSans" w:hAnsi="GillSans" w:cs="Calibri"/>
          <w:color w:val="000000"/>
          <w:sz w:val="22"/>
          <w:szCs w:val="22"/>
        </w:rPr>
      </w:pPr>
      <w:r>
        <w:rPr>
          <w:rFonts w:ascii="GillSans" w:hAnsi="GillSans" w:cs="Calibri"/>
          <w:color w:val="000000"/>
          <w:sz w:val="22"/>
          <w:szCs w:val="22"/>
        </w:rPr>
        <w:t>Writing j</w:t>
      </w:r>
      <w:r w:rsidR="000E657A" w:rsidRPr="00D25D8D">
        <w:rPr>
          <w:rFonts w:ascii="GillSans" w:hAnsi="GillSans" w:cs="Calibri"/>
          <w:color w:val="000000"/>
          <w:sz w:val="22"/>
          <w:szCs w:val="22"/>
        </w:rPr>
        <w:t>ob advertisements, job descriptions and applicant packs</w:t>
      </w:r>
    </w:p>
    <w:p w:rsidR="000E657A" w:rsidRPr="00D25D8D" w:rsidRDefault="000E657A"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Assessing advertising avenues and negotiating charges</w:t>
      </w:r>
    </w:p>
    <w:p w:rsidR="000E657A" w:rsidRPr="00D25D8D" w:rsidRDefault="000E657A"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Posting adverts and handling responses</w:t>
      </w:r>
      <w:r w:rsidR="00095422">
        <w:rPr>
          <w:rFonts w:ascii="GillSans" w:hAnsi="GillSans" w:cs="Calibri"/>
          <w:color w:val="000000"/>
          <w:sz w:val="22"/>
          <w:szCs w:val="22"/>
        </w:rPr>
        <w:t xml:space="preserve"> (facilitating sift and interview process, checking Right to Work in the UK)</w:t>
      </w:r>
    </w:p>
    <w:p w:rsidR="000E657A" w:rsidRPr="00D25D8D" w:rsidRDefault="000E657A"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Inviting candidates to interview, taking references</w:t>
      </w:r>
      <w:r w:rsidR="00095422">
        <w:rPr>
          <w:rFonts w:ascii="GillSans" w:hAnsi="GillSans" w:cs="Calibri"/>
          <w:color w:val="000000"/>
          <w:sz w:val="22"/>
          <w:szCs w:val="22"/>
        </w:rPr>
        <w:t xml:space="preserve">, checking qualifications, medical fitness </w:t>
      </w:r>
      <w:proofErr w:type="spellStart"/>
      <w:r w:rsidR="00095422">
        <w:rPr>
          <w:rFonts w:ascii="GillSans" w:hAnsi="GillSans" w:cs="Calibri"/>
          <w:color w:val="000000"/>
          <w:sz w:val="22"/>
          <w:szCs w:val="22"/>
        </w:rPr>
        <w:t>etc</w:t>
      </w:r>
      <w:proofErr w:type="spellEnd"/>
    </w:p>
    <w:p w:rsidR="00A54757" w:rsidRDefault="000E657A"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Scheduling interview an</w:t>
      </w:r>
      <w:r w:rsidR="00CA3889">
        <w:rPr>
          <w:rFonts w:ascii="GillSans" w:hAnsi="GillSans" w:cs="Calibri"/>
          <w:color w:val="000000"/>
          <w:sz w:val="22"/>
          <w:szCs w:val="22"/>
        </w:rPr>
        <w:t xml:space="preserve">d assessment days with either the Bursar or the </w:t>
      </w:r>
      <w:r w:rsidR="00A54757">
        <w:rPr>
          <w:rFonts w:ascii="GillSans" w:hAnsi="GillSans" w:cs="Calibri"/>
          <w:color w:val="000000"/>
          <w:sz w:val="22"/>
          <w:szCs w:val="22"/>
        </w:rPr>
        <w:t xml:space="preserve">Deputy </w:t>
      </w:r>
    </w:p>
    <w:p w:rsidR="000E657A" w:rsidRPr="00D25D8D" w:rsidRDefault="00A54757" w:rsidP="00A54757">
      <w:pPr>
        <w:ind w:left="720"/>
        <w:textAlignment w:val="baseline"/>
        <w:rPr>
          <w:rFonts w:ascii="GillSans" w:hAnsi="GillSans" w:cs="Calibri"/>
          <w:color w:val="000000"/>
          <w:sz w:val="22"/>
          <w:szCs w:val="22"/>
        </w:rPr>
      </w:pPr>
      <w:r>
        <w:rPr>
          <w:rFonts w:ascii="GillSans" w:hAnsi="GillSans" w:cs="Calibri"/>
          <w:color w:val="000000"/>
          <w:sz w:val="22"/>
          <w:szCs w:val="22"/>
        </w:rPr>
        <w:t>Head (A</w:t>
      </w:r>
      <w:r w:rsidR="00CA3889">
        <w:rPr>
          <w:rFonts w:ascii="GillSans" w:hAnsi="GillSans" w:cs="Calibri"/>
          <w:color w:val="000000"/>
          <w:sz w:val="22"/>
          <w:szCs w:val="22"/>
        </w:rPr>
        <w:t>cademic)</w:t>
      </w:r>
    </w:p>
    <w:p w:rsidR="000E657A" w:rsidRPr="00D25D8D" w:rsidRDefault="000E657A"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Sending offer of employment letters</w:t>
      </w:r>
    </w:p>
    <w:p w:rsidR="000E657A" w:rsidRPr="00D25D8D" w:rsidRDefault="000E657A"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Carrying out employment checks</w:t>
      </w:r>
    </w:p>
    <w:p w:rsidR="000E657A" w:rsidRPr="00D25D8D" w:rsidRDefault="000E657A"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 xml:space="preserve">Maintaining </w:t>
      </w:r>
      <w:r w:rsidR="00093834">
        <w:rPr>
          <w:rFonts w:ascii="GillSans" w:hAnsi="GillSans" w:cs="Calibri"/>
          <w:color w:val="000000"/>
          <w:sz w:val="22"/>
          <w:szCs w:val="22"/>
        </w:rPr>
        <w:t>the Single Central Register</w:t>
      </w:r>
    </w:p>
    <w:p w:rsidR="000E657A" w:rsidRPr="00D25D8D" w:rsidRDefault="000E657A"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Updating contracts according to legislative change and best practice</w:t>
      </w:r>
    </w:p>
    <w:p w:rsidR="000E657A" w:rsidRPr="00D25D8D" w:rsidRDefault="000E657A"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 xml:space="preserve">Issuing contracts </w:t>
      </w:r>
      <w:r w:rsidR="00095422">
        <w:rPr>
          <w:rFonts w:ascii="GillSans" w:hAnsi="GillSans" w:cs="Calibri"/>
          <w:color w:val="000000"/>
          <w:sz w:val="22"/>
          <w:szCs w:val="22"/>
        </w:rPr>
        <w:t xml:space="preserve">and inputting new staff on </w:t>
      </w:r>
      <w:proofErr w:type="spellStart"/>
      <w:r w:rsidR="00095422">
        <w:rPr>
          <w:rFonts w:ascii="GillSans" w:hAnsi="GillSans" w:cs="Calibri"/>
          <w:color w:val="000000"/>
          <w:sz w:val="22"/>
          <w:szCs w:val="22"/>
        </w:rPr>
        <w:t>iSAMS</w:t>
      </w:r>
      <w:proofErr w:type="spellEnd"/>
      <w:r w:rsidR="00095422">
        <w:rPr>
          <w:rFonts w:ascii="GillSans" w:hAnsi="GillSans" w:cs="Calibri"/>
          <w:color w:val="000000"/>
          <w:sz w:val="22"/>
          <w:szCs w:val="22"/>
        </w:rPr>
        <w:t xml:space="preserve"> database</w:t>
      </w:r>
    </w:p>
    <w:p w:rsidR="000E657A" w:rsidRPr="00D25D8D" w:rsidRDefault="000E657A"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Updating and issuing self-employed consultant agreements</w:t>
      </w:r>
    </w:p>
    <w:p w:rsidR="000E657A" w:rsidRPr="00D25D8D" w:rsidRDefault="000E657A"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Organising and deliverin</w:t>
      </w:r>
      <w:r w:rsidR="00CA3889">
        <w:rPr>
          <w:rFonts w:ascii="GillSans" w:hAnsi="GillSans" w:cs="Calibri"/>
          <w:color w:val="000000"/>
          <w:sz w:val="22"/>
          <w:szCs w:val="22"/>
        </w:rPr>
        <w:t>g induction training on safeguarding and Prevent</w:t>
      </w:r>
      <w:r w:rsidRPr="00D25D8D">
        <w:rPr>
          <w:rFonts w:ascii="GillSans" w:hAnsi="GillSans" w:cs="Calibri"/>
          <w:color w:val="000000"/>
          <w:sz w:val="22"/>
          <w:szCs w:val="22"/>
        </w:rPr>
        <w:t xml:space="preserve">, fire safety, data protection, </w:t>
      </w:r>
      <w:proofErr w:type="spellStart"/>
      <w:r w:rsidR="00095422">
        <w:rPr>
          <w:rFonts w:ascii="GillSans" w:hAnsi="GillSans" w:cs="Calibri"/>
          <w:color w:val="000000"/>
          <w:sz w:val="22"/>
          <w:szCs w:val="22"/>
        </w:rPr>
        <w:t>iSAMS</w:t>
      </w:r>
      <w:proofErr w:type="spellEnd"/>
      <w:r w:rsidR="00CA3889">
        <w:rPr>
          <w:rFonts w:ascii="GillSans" w:hAnsi="GillSans" w:cs="Calibri"/>
          <w:color w:val="000000"/>
          <w:sz w:val="22"/>
          <w:szCs w:val="22"/>
        </w:rPr>
        <w:t xml:space="preserve"> and other key policies</w:t>
      </w:r>
    </w:p>
    <w:p w:rsidR="000E657A" w:rsidRDefault="000E657A"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Maintaining CPD records, booking training and administering records</w:t>
      </w:r>
    </w:p>
    <w:p w:rsidR="00095422" w:rsidRPr="00D25D8D" w:rsidRDefault="00095422" w:rsidP="000E657A">
      <w:pPr>
        <w:numPr>
          <w:ilvl w:val="0"/>
          <w:numId w:val="8"/>
        </w:numPr>
        <w:textAlignment w:val="baseline"/>
        <w:rPr>
          <w:rFonts w:ascii="GillSans" w:hAnsi="GillSans" w:cs="Calibri"/>
          <w:color w:val="000000"/>
          <w:sz w:val="22"/>
          <w:szCs w:val="22"/>
        </w:rPr>
      </w:pPr>
      <w:r>
        <w:rPr>
          <w:rFonts w:ascii="GillSans" w:hAnsi="GillSans" w:cs="Calibri"/>
          <w:color w:val="000000"/>
          <w:sz w:val="22"/>
          <w:szCs w:val="22"/>
        </w:rPr>
        <w:t>Sickness and absence recording and filing of requests from staff</w:t>
      </w:r>
    </w:p>
    <w:p w:rsidR="000E657A" w:rsidRPr="00D25D8D" w:rsidRDefault="000E657A"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Setting up and maintaining comprehensive HR database</w:t>
      </w:r>
    </w:p>
    <w:p w:rsidR="000E657A" w:rsidRPr="00D25D8D" w:rsidRDefault="000E657A"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Update annual training and policy acknowledgement with whole staff</w:t>
      </w:r>
    </w:p>
    <w:p w:rsidR="000E657A" w:rsidRDefault="000E657A"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Manage self-employed workfor</w:t>
      </w:r>
      <w:r w:rsidR="00235207">
        <w:rPr>
          <w:rFonts w:ascii="GillSans" w:hAnsi="GillSans" w:cs="Calibri"/>
          <w:color w:val="000000"/>
          <w:sz w:val="22"/>
          <w:szCs w:val="22"/>
        </w:rPr>
        <w:t>ce facilities fees and insurance</w:t>
      </w:r>
    </w:p>
    <w:p w:rsidR="00235207" w:rsidRPr="00D25D8D" w:rsidRDefault="00235207" w:rsidP="00235207">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 xml:space="preserve">Monitor and record all employment checks on sub-contracted workforce </w:t>
      </w:r>
    </w:p>
    <w:p w:rsidR="00235207" w:rsidRDefault="00235207"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 xml:space="preserve">Submit CME reports to </w:t>
      </w:r>
      <w:r>
        <w:rPr>
          <w:rFonts w:ascii="GillSans" w:hAnsi="GillSans" w:cs="Calibri"/>
          <w:color w:val="000000"/>
          <w:sz w:val="22"/>
          <w:szCs w:val="22"/>
        </w:rPr>
        <w:t>South Oxfordshire</w:t>
      </w:r>
      <w:r w:rsidRPr="00D25D8D">
        <w:rPr>
          <w:rFonts w:ascii="GillSans" w:hAnsi="GillSans" w:cs="Calibri"/>
          <w:color w:val="000000"/>
          <w:sz w:val="22"/>
          <w:szCs w:val="22"/>
        </w:rPr>
        <w:t xml:space="preserve"> CC according to legislative requirements</w:t>
      </w:r>
    </w:p>
    <w:p w:rsidR="007F0137" w:rsidRDefault="00235207"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Create and maintain Safeguarding Training Register</w:t>
      </w:r>
    </w:p>
    <w:p w:rsidR="00235207" w:rsidRPr="00D25D8D" w:rsidRDefault="007F0137" w:rsidP="000E657A">
      <w:pPr>
        <w:numPr>
          <w:ilvl w:val="0"/>
          <w:numId w:val="8"/>
        </w:numPr>
        <w:textAlignment w:val="baseline"/>
        <w:rPr>
          <w:rFonts w:ascii="GillSans" w:hAnsi="GillSans" w:cs="Calibri"/>
          <w:color w:val="000000"/>
          <w:sz w:val="22"/>
          <w:szCs w:val="22"/>
        </w:rPr>
      </w:pPr>
      <w:r w:rsidRPr="00D25D8D">
        <w:rPr>
          <w:rFonts w:ascii="GillSans" w:hAnsi="GillSans" w:cs="Calibri"/>
          <w:color w:val="000000"/>
          <w:sz w:val="22"/>
          <w:szCs w:val="22"/>
        </w:rPr>
        <w:t>Audit all Safeguarding with the DSL and implement changes as required</w:t>
      </w:r>
      <w:r w:rsidR="00235207" w:rsidRPr="00D25D8D">
        <w:rPr>
          <w:rFonts w:ascii="GillSans" w:hAnsi="GillSans" w:cs="Calibri"/>
          <w:color w:val="000000"/>
          <w:sz w:val="22"/>
          <w:szCs w:val="22"/>
        </w:rPr>
        <w:br/>
      </w:r>
    </w:p>
    <w:p w:rsidR="000E657A" w:rsidRDefault="000E657A" w:rsidP="000E657A">
      <w:pPr>
        <w:rPr>
          <w:rFonts w:ascii="GillSans" w:hAnsi="GillSans"/>
          <w:sz w:val="22"/>
          <w:szCs w:val="22"/>
        </w:rPr>
      </w:pPr>
    </w:p>
    <w:p w:rsidR="000E657A" w:rsidRPr="00D25D8D" w:rsidRDefault="000E657A" w:rsidP="000E657A">
      <w:pPr>
        <w:rPr>
          <w:rFonts w:ascii="GillSans" w:hAnsi="GillSans"/>
          <w:sz w:val="22"/>
          <w:szCs w:val="22"/>
        </w:rPr>
      </w:pPr>
      <w:r w:rsidRPr="00D25D8D">
        <w:rPr>
          <w:rFonts w:ascii="GillSans" w:hAnsi="GillSans" w:cs="Calibri"/>
          <w:b/>
          <w:bCs/>
          <w:color w:val="000000"/>
          <w:sz w:val="22"/>
          <w:szCs w:val="22"/>
        </w:rPr>
        <w:t>Privacy Officer</w:t>
      </w:r>
    </w:p>
    <w:p w:rsidR="000E657A" w:rsidRPr="00D25D8D" w:rsidRDefault="000E657A" w:rsidP="000E657A">
      <w:pPr>
        <w:numPr>
          <w:ilvl w:val="0"/>
          <w:numId w:val="9"/>
        </w:numPr>
        <w:textAlignment w:val="baseline"/>
        <w:rPr>
          <w:rFonts w:ascii="GillSans" w:hAnsi="GillSans" w:cs="Calibri"/>
          <w:color w:val="000000"/>
          <w:sz w:val="22"/>
          <w:szCs w:val="22"/>
        </w:rPr>
      </w:pPr>
      <w:r w:rsidRPr="00D25D8D">
        <w:rPr>
          <w:rFonts w:ascii="GillSans" w:hAnsi="GillSans" w:cs="Calibri"/>
          <w:color w:val="000000"/>
          <w:sz w:val="22"/>
          <w:szCs w:val="22"/>
        </w:rPr>
        <w:t>First contact for all staff reg</w:t>
      </w:r>
      <w:r w:rsidR="00A54757">
        <w:rPr>
          <w:rFonts w:ascii="GillSans" w:hAnsi="GillSans" w:cs="Calibri"/>
          <w:color w:val="000000"/>
          <w:sz w:val="22"/>
          <w:szCs w:val="22"/>
        </w:rPr>
        <w:t xml:space="preserve">arding data protection issues </w:t>
      </w:r>
      <w:proofErr w:type="spellStart"/>
      <w:r w:rsidR="00A54757">
        <w:rPr>
          <w:rFonts w:ascii="GillSans" w:hAnsi="GillSans" w:cs="Calibri"/>
          <w:color w:val="000000"/>
          <w:sz w:val="22"/>
          <w:szCs w:val="22"/>
        </w:rPr>
        <w:t>eg</w:t>
      </w:r>
      <w:proofErr w:type="spellEnd"/>
      <w:r w:rsidR="00A54757">
        <w:rPr>
          <w:rFonts w:ascii="GillSans" w:hAnsi="GillSans" w:cs="Calibri"/>
          <w:color w:val="000000"/>
          <w:sz w:val="22"/>
          <w:szCs w:val="22"/>
        </w:rPr>
        <w:t xml:space="preserve"> </w:t>
      </w:r>
      <w:r w:rsidRPr="00D25D8D">
        <w:rPr>
          <w:rFonts w:ascii="GillSans" w:hAnsi="GillSans" w:cs="Calibri"/>
          <w:color w:val="000000"/>
          <w:sz w:val="22"/>
          <w:szCs w:val="22"/>
        </w:rPr>
        <w:t>breaches, S</w:t>
      </w:r>
      <w:r w:rsidR="00A54757">
        <w:rPr>
          <w:rFonts w:ascii="GillSans" w:hAnsi="GillSans" w:cs="Calibri"/>
          <w:color w:val="000000"/>
          <w:sz w:val="22"/>
          <w:szCs w:val="22"/>
        </w:rPr>
        <w:t>ubject Access Requests</w:t>
      </w:r>
      <w:r w:rsidR="00160C13">
        <w:rPr>
          <w:rFonts w:ascii="GillSans" w:hAnsi="GillSans" w:cs="Calibri"/>
          <w:color w:val="000000"/>
          <w:sz w:val="22"/>
          <w:szCs w:val="22"/>
        </w:rPr>
        <w:t xml:space="preserve"> (SAR)</w:t>
      </w:r>
      <w:r w:rsidRPr="00D25D8D">
        <w:rPr>
          <w:rFonts w:ascii="GillSans" w:hAnsi="GillSans" w:cs="Calibri"/>
          <w:color w:val="000000"/>
          <w:sz w:val="22"/>
          <w:szCs w:val="22"/>
        </w:rPr>
        <w:t xml:space="preserve"> </w:t>
      </w:r>
      <w:proofErr w:type="spellStart"/>
      <w:r w:rsidRPr="00D25D8D">
        <w:rPr>
          <w:rFonts w:ascii="GillSans" w:hAnsi="GillSans" w:cs="Calibri"/>
          <w:color w:val="000000"/>
          <w:sz w:val="22"/>
          <w:szCs w:val="22"/>
        </w:rPr>
        <w:t>etc</w:t>
      </w:r>
      <w:proofErr w:type="spellEnd"/>
    </w:p>
    <w:p w:rsidR="000E657A" w:rsidRPr="00D25D8D" w:rsidRDefault="000E657A" w:rsidP="000E657A">
      <w:pPr>
        <w:numPr>
          <w:ilvl w:val="0"/>
          <w:numId w:val="9"/>
        </w:numPr>
        <w:textAlignment w:val="baseline"/>
        <w:rPr>
          <w:rFonts w:ascii="GillSans" w:hAnsi="GillSans" w:cs="Calibri"/>
          <w:color w:val="000000"/>
          <w:sz w:val="22"/>
          <w:szCs w:val="22"/>
        </w:rPr>
      </w:pPr>
      <w:r w:rsidRPr="00D25D8D">
        <w:rPr>
          <w:rFonts w:ascii="GillSans" w:hAnsi="GillSans" w:cs="Calibri"/>
          <w:color w:val="000000"/>
          <w:sz w:val="22"/>
          <w:szCs w:val="22"/>
        </w:rPr>
        <w:t>Manage breach and SAR responses; researching and collating records</w:t>
      </w:r>
    </w:p>
    <w:p w:rsidR="000E657A" w:rsidRPr="00D25D8D" w:rsidRDefault="00235207" w:rsidP="000E657A">
      <w:pPr>
        <w:numPr>
          <w:ilvl w:val="0"/>
          <w:numId w:val="9"/>
        </w:numPr>
        <w:textAlignment w:val="baseline"/>
        <w:rPr>
          <w:rFonts w:ascii="GillSans" w:hAnsi="GillSans" w:cs="Calibri"/>
          <w:color w:val="000000"/>
          <w:sz w:val="22"/>
          <w:szCs w:val="22"/>
        </w:rPr>
      </w:pPr>
      <w:r>
        <w:rPr>
          <w:rFonts w:ascii="GillSans" w:hAnsi="GillSans" w:cs="Calibri"/>
          <w:color w:val="000000"/>
          <w:sz w:val="22"/>
          <w:szCs w:val="22"/>
        </w:rPr>
        <w:t>Liaison with Information Commissioners Office</w:t>
      </w:r>
      <w:r w:rsidR="00160C13">
        <w:rPr>
          <w:rFonts w:ascii="GillSans" w:hAnsi="GillSans" w:cs="Calibri"/>
          <w:color w:val="000000"/>
          <w:sz w:val="22"/>
          <w:szCs w:val="22"/>
        </w:rPr>
        <w:t xml:space="preserve"> (ICO)</w:t>
      </w:r>
      <w:r w:rsidR="000E657A" w:rsidRPr="00D25D8D">
        <w:rPr>
          <w:rFonts w:ascii="GillSans" w:hAnsi="GillSans" w:cs="Calibri"/>
          <w:color w:val="000000"/>
          <w:sz w:val="22"/>
          <w:szCs w:val="22"/>
        </w:rPr>
        <w:t xml:space="preserve"> in event of breach</w:t>
      </w:r>
    </w:p>
    <w:p w:rsidR="000E657A" w:rsidRPr="00D25D8D" w:rsidRDefault="000E657A" w:rsidP="000E657A">
      <w:pPr>
        <w:numPr>
          <w:ilvl w:val="0"/>
          <w:numId w:val="9"/>
        </w:numPr>
        <w:textAlignment w:val="baseline"/>
        <w:rPr>
          <w:rFonts w:ascii="GillSans" w:hAnsi="GillSans" w:cs="Calibri"/>
          <w:color w:val="000000"/>
          <w:sz w:val="22"/>
          <w:szCs w:val="22"/>
        </w:rPr>
      </w:pPr>
      <w:r w:rsidRPr="00D25D8D">
        <w:rPr>
          <w:rFonts w:ascii="GillSans" w:hAnsi="GillSans" w:cs="Calibri"/>
          <w:color w:val="000000"/>
          <w:sz w:val="22"/>
          <w:szCs w:val="22"/>
        </w:rPr>
        <w:t>Manage consents where required</w:t>
      </w:r>
    </w:p>
    <w:p w:rsidR="000E657A" w:rsidRPr="00D25D8D" w:rsidRDefault="00235207" w:rsidP="000E657A">
      <w:pPr>
        <w:numPr>
          <w:ilvl w:val="0"/>
          <w:numId w:val="9"/>
        </w:numPr>
        <w:textAlignment w:val="baseline"/>
        <w:rPr>
          <w:rFonts w:ascii="GillSans" w:hAnsi="GillSans" w:cs="Calibri"/>
          <w:color w:val="000000"/>
          <w:sz w:val="22"/>
          <w:szCs w:val="22"/>
        </w:rPr>
      </w:pPr>
      <w:r>
        <w:rPr>
          <w:rFonts w:ascii="GillSans" w:hAnsi="GillSans" w:cs="Calibri"/>
          <w:color w:val="000000"/>
          <w:sz w:val="22"/>
          <w:szCs w:val="22"/>
        </w:rPr>
        <w:t>Carry out Data Protection Input Assessments</w:t>
      </w:r>
      <w:r w:rsidR="00093834">
        <w:rPr>
          <w:rFonts w:ascii="GillSans" w:hAnsi="GillSans" w:cs="Calibri"/>
          <w:color w:val="000000"/>
          <w:sz w:val="22"/>
          <w:szCs w:val="22"/>
        </w:rPr>
        <w:t xml:space="preserve"> </w:t>
      </w:r>
      <w:r w:rsidR="000E657A" w:rsidRPr="00D25D8D">
        <w:rPr>
          <w:rFonts w:ascii="GillSans" w:hAnsi="GillSans" w:cs="Calibri"/>
          <w:color w:val="000000"/>
          <w:sz w:val="22"/>
          <w:szCs w:val="22"/>
        </w:rPr>
        <w:t>for all new data processing systems</w:t>
      </w:r>
    </w:p>
    <w:p w:rsidR="000E657A" w:rsidRPr="00D25D8D" w:rsidRDefault="00A54757" w:rsidP="000E657A">
      <w:pPr>
        <w:numPr>
          <w:ilvl w:val="0"/>
          <w:numId w:val="9"/>
        </w:numPr>
        <w:textAlignment w:val="baseline"/>
        <w:rPr>
          <w:rFonts w:ascii="GillSans" w:hAnsi="GillSans" w:cs="Calibri"/>
          <w:color w:val="000000"/>
          <w:sz w:val="22"/>
          <w:szCs w:val="22"/>
        </w:rPr>
      </w:pPr>
      <w:r>
        <w:rPr>
          <w:rFonts w:ascii="GillSans" w:hAnsi="GillSans" w:cs="Calibri"/>
          <w:color w:val="000000"/>
          <w:sz w:val="22"/>
          <w:szCs w:val="22"/>
        </w:rPr>
        <w:t>Manage archiving -</w:t>
      </w:r>
    </w:p>
    <w:p w:rsidR="000E657A" w:rsidRPr="00D25D8D" w:rsidRDefault="000E657A" w:rsidP="000E657A">
      <w:pPr>
        <w:ind w:left="1440"/>
        <w:rPr>
          <w:rFonts w:ascii="GillSans" w:hAnsi="GillSans"/>
          <w:sz w:val="22"/>
          <w:szCs w:val="22"/>
        </w:rPr>
      </w:pPr>
      <w:r w:rsidRPr="00D25D8D">
        <w:rPr>
          <w:rFonts w:ascii="GillSans" w:hAnsi="GillSans" w:cs="Calibri"/>
          <w:color w:val="000000"/>
          <w:sz w:val="22"/>
          <w:szCs w:val="22"/>
        </w:rPr>
        <w:t xml:space="preserve">Maximise archiving facility of </w:t>
      </w:r>
      <w:proofErr w:type="spellStart"/>
      <w:r w:rsidR="00093834">
        <w:rPr>
          <w:rFonts w:ascii="GillSans" w:hAnsi="GillSans" w:cs="Calibri"/>
          <w:color w:val="000000"/>
          <w:sz w:val="22"/>
          <w:szCs w:val="22"/>
        </w:rPr>
        <w:t>iSAMS</w:t>
      </w:r>
      <w:proofErr w:type="spellEnd"/>
    </w:p>
    <w:p w:rsidR="000E657A" w:rsidRPr="00D25D8D" w:rsidRDefault="000E657A" w:rsidP="000E657A">
      <w:pPr>
        <w:ind w:left="1440"/>
        <w:rPr>
          <w:rFonts w:ascii="GillSans" w:hAnsi="GillSans"/>
          <w:sz w:val="22"/>
          <w:szCs w:val="22"/>
        </w:rPr>
      </w:pPr>
      <w:r w:rsidRPr="00D25D8D">
        <w:rPr>
          <w:rFonts w:ascii="GillSans" w:hAnsi="GillSans" w:cs="Calibri"/>
          <w:color w:val="000000"/>
          <w:sz w:val="22"/>
          <w:szCs w:val="22"/>
        </w:rPr>
        <w:t>Minimise existing paper archive</w:t>
      </w:r>
    </w:p>
    <w:p w:rsidR="000E657A" w:rsidRPr="00D25D8D" w:rsidRDefault="000E657A" w:rsidP="000E657A">
      <w:pPr>
        <w:ind w:left="1440"/>
        <w:rPr>
          <w:rFonts w:ascii="GillSans" w:hAnsi="GillSans"/>
          <w:sz w:val="22"/>
          <w:szCs w:val="22"/>
        </w:rPr>
      </w:pPr>
      <w:r w:rsidRPr="00D25D8D">
        <w:rPr>
          <w:rFonts w:ascii="GillSans" w:hAnsi="GillSans" w:cs="Calibri"/>
          <w:color w:val="000000"/>
          <w:sz w:val="22"/>
          <w:szCs w:val="22"/>
        </w:rPr>
        <w:t>Develop protocol for passing pupil files to senior schools</w:t>
      </w:r>
    </w:p>
    <w:p w:rsidR="000E657A" w:rsidRPr="00D25D8D" w:rsidRDefault="000E657A" w:rsidP="000E657A">
      <w:pPr>
        <w:ind w:left="1440"/>
        <w:rPr>
          <w:rFonts w:ascii="GillSans" w:hAnsi="GillSans"/>
          <w:sz w:val="22"/>
          <w:szCs w:val="22"/>
        </w:rPr>
      </w:pPr>
      <w:r w:rsidRPr="00D25D8D">
        <w:rPr>
          <w:rFonts w:ascii="GillSans" w:hAnsi="GillSans" w:cs="Calibri"/>
          <w:color w:val="000000"/>
          <w:sz w:val="22"/>
          <w:szCs w:val="22"/>
        </w:rPr>
        <w:t>Develop regime for minimising ongoing paper archive</w:t>
      </w:r>
    </w:p>
    <w:p w:rsidR="000E657A" w:rsidRPr="00D25D8D" w:rsidRDefault="000E657A" w:rsidP="000E657A">
      <w:pPr>
        <w:ind w:left="1440"/>
        <w:rPr>
          <w:rFonts w:ascii="GillSans" w:hAnsi="GillSans"/>
          <w:sz w:val="22"/>
          <w:szCs w:val="22"/>
        </w:rPr>
      </w:pPr>
      <w:r w:rsidRPr="00D25D8D">
        <w:rPr>
          <w:rFonts w:ascii="GillSans" w:hAnsi="GillSans" w:cs="Calibri"/>
          <w:color w:val="000000"/>
          <w:sz w:val="22"/>
          <w:szCs w:val="22"/>
        </w:rPr>
        <w:t>Develop system for archiving historical digital data</w:t>
      </w:r>
    </w:p>
    <w:p w:rsidR="007F0137" w:rsidRDefault="007F0137" w:rsidP="007F0137">
      <w:pPr>
        <w:numPr>
          <w:ilvl w:val="0"/>
          <w:numId w:val="10"/>
        </w:numPr>
        <w:textAlignment w:val="baseline"/>
        <w:rPr>
          <w:rFonts w:ascii="GillSans" w:hAnsi="GillSans" w:cs="Calibri"/>
          <w:color w:val="000000"/>
          <w:sz w:val="22"/>
          <w:szCs w:val="22"/>
        </w:rPr>
      </w:pPr>
      <w:r w:rsidRPr="00D25D8D">
        <w:rPr>
          <w:rFonts w:ascii="GillSans" w:hAnsi="GillSans" w:cs="Calibri"/>
          <w:color w:val="000000"/>
          <w:sz w:val="22"/>
          <w:szCs w:val="22"/>
        </w:rPr>
        <w:t>Implement GDPR changes and maintain all policies, contracts and agreements to GDPR standards</w:t>
      </w:r>
    </w:p>
    <w:p w:rsidR="007F0137" w:rsidRPr="00D25D8D" w:rsidRDefault="007F0137" w:rsidP="007F0137">
      <w:pPr>
        <w:numPr>
          <w:ilvl w:val="0"/>
          <w:numId w:val="10"/>
        </w:numPr>
        <w:textAlignment w:val="baseline"/>
        <w:rPr>
          <w:rFonts w:ascii="GillSans" w:hAnsi="GillSans" w:cs="Calibri"/>
          <w:color w:val="000000"/>
          <w:sz w:val="22"/>
          <w:szCs w:val="22"/>
        </w:rPr>
      </w:pPr>
      <w:r w:rsidRPr="00D25D8D">
        <w:rPr>
          <w:rFonts w:ascii="GillSans" w:hAnsi="GillSans" w:cs="Calibri"/>
          <w:color w:val="000000"/>
          <w:sz w:val="22"/>
          <w:szCs w:val="22"/>
        </w:rPr>
        <w:t>Write and issue data sharing agreements and manage third party contracts/agreements</w:t>
      </w:r>
    </w:p>
    <w:p w:rsidR="007F0137" w:rsidRDefault="007F0137" w:rsidP="007F0137">
      <w:pPr>
        <w:numPr>
          <w:ilvl w:val="0"/>
          <w:numId w:val="10"/>
        </w:numPr>
        <w:textAlignment w:val="baseline"/>
        <w:rPr>
          <w:rFonts w:ascii="GillSans" w:hAnsi="GillSans" w:cs="Calibri"/>
          <w:color w:val="000000"/>
          <w:sz w:val="22"/>
          <w:szCs w:val="22"/>
        </w:rPr>
      </w:pPr>
      <w:r w:rsidRPr="00D25D8D">
        <w:rPr>
          <w:rFonts w:ascii="GillSans" w:hAnsi="GillSans" w:cs="Calibri"/>
          <w:color w:val="000000"/>
          <w:sz w:val="22"/>
          <w:szCs w:val="22"/>
        </w:rPr>
        <w:t>Produce and deliver annual data protection training to all staff</w:t>
      </w:r>
    </w:p>
    <w:p w:rsidR="00544EBC" w:rsidRPr="00D25D8D" w:rsidRDefault="00544EBC" w:rsidP="007F0137">
      <w:pPr>
        <w:numPr>
          <w:ilvl w:val="0"/>
          <w:numId w:val="10"/>
        </w:numPr>
        <w:textAlignment w:val="baseline"/>
        <w:rPr>
          <w:rFonts w:ascii="GillSans" w:hAnsi="GillSans" w:cs="Calibri"/>
          <w:color w:val="000000"/>
          <w:sz w:val="22"/>
          <w:szCs w:val="22"/>
        </w:rPr>
      </w:pPr>
      <w:r w:rsidRPr="00D25D8D">
        <w:rPr>
          <w:rFonts w:ascii="GillSans" w:hAnsi="GillSans" w:cs="Calibri"/>
          <w:color w:val="000000"/>
          <w:sz w:val="22"/>
          <w:szCs w:val="22"/>
        </w:rPr>
        <w:t>Create/manage protocol for processing alumni data</w:t>
      </w:r>
    </w:p>
    <w:p w:rsidR="007F0137" w:rsidRPr="00D25D8D" w:rsidRDefault="007F0137" w:rsidP="0074431D">
      <w:pPr>
        <w:ind w:left="720"/>
        <w:textAlignment w:val="baseline"/>
        <w:rPr>
          <w:rFonts w:ascii="GillSans" w:hAnsi="GillSans" w:cs="Calibri"/>
          <w:color w:val="000000"/>
          <w:sz w:val="22"/>
          <w:szCs w:val="22"/>
        </w:rPr>
      </w:pPr>
    </w:p>
    <w:p w:rsidR="000E657A" w:rsidRDefault="000E657A" w:rsidP="000E657A">
      <w:pPr>
        <w:rPr>
          <w:rFonts w:ascii="GillSans" w:hAnsi="GillSans"/>
          <w:sz w:val="22"/>
          <w:szCs w:val="22"/>
        </w:rPr>
      </w:pPr>
    </w:p>
    <w:p w:rsidR="003B7D33" w:rsidRPr="00D25D8D" w:rsidRDefault="003B7D33" w:rsidP="000E657A">
      <w:pPr>
        <w:rPr>
          <w:rFonts w:ascii="GillSans" w:hAnsi="GillSans"/>
          <w:sz w:val="22"/>
          <w:szCs w:val="22"/>
        </w:rPr>
      </w:pPr>
    </w:p>
    <w:p w:rsidR="000E657A" w:rsidRPr="00D25D8D" w:rsidRDefault="000E657A" w:rsidP="000E657A">
      <w:pPr>
        <w:rPr>
          <w:rFonts w:ascii="GillSans" w:hAnsi="GillSans"/>
          <w:sz w:val="22"/>
          <w:szCs w:val="22"/>
        </w:rPr>
      </w:pPr>
      <w:r w:rsidRPr="00D25D8D">
        <w:rPr>
          <w:rFonts w:ascii="GillSans" w:hAnsi="GillSans" w:cs="Calibri"/>
          <w:b/>
          <w:bCs/>
          <w:color w:val="000000"/>
          <w:sz w:val="22"/>
          <w:szCs w:val="22"/>
        </w:rPr>
        <w:t xml:space="preserve">Compliance </w:t>
      </w:r>
    </w:p>
    <w:p w:rsidR="000E657A" w:rsidRPr="00D25D8D" w:rsidRDefault="000E657A" w:rsidP="000E657A">
      <w:pPr>
        <w:numPr>
          <w:ilvl w:val="0"/>
          <w:numId w:val="10"/>
        </w:numPr>
        <w:textAlignment w:val="baseline"/>
        <w:rPr>
          <w:rFonts w:ascii="GillSans" w:hAnsi="GillSans" w:cs="Calibri"/>
          <w:color w:val="000000"/>
          <w:sz w:val="22"/>
          <w:szCs w:val="22"/>
        </w:rPr>
      </w:pPr>
      <w:r w:rsidRPr="00D25D8D">
        <w:rPr>
          <w:rFonts w:ascii="GillSans" w:hAnsi="GillSans" w:cs="Calibri"/>
          <w:color w:val="000000"/>
          <w:sz w:val="22"/>
          <w:szCs w:val="22"/>
        </w:rPr>
        <w:t>The key player in the provision of support and accurate up-to-date guidance and inf</w:t>
      </w:r>
      <w:r w:rsidR="00235207">
        <w:rPr>
          <w:rFonts w:ascii="GillSans" w:hAnsi="GillSans" w:cs="Calibri"/>
          <w:color w:val="000000"/>
          <w:sz w:val="22"/>
          <w:szCs w:val="22"/>
        </w:rPr>
        <w:t>ormation to the Bursar</w:t>
      </w:r>
      <w:r w:rsidRPr="00D25D8D">
        <w:rPr>
          <w:rFonts w:ascii="GillSans" w:hAnsi="GillSans" w:cs="Calibri"/>
          <w:color w:val="000000"/>
          <w:sz w:val="22"/>
          <w:szCs w:val="22"/>
        </w:rPr>
        <w:t xml:space="preserve"> to help him ensure that the school is legally compliant and up to date with all paperwork relating to </w:t>
      </w:r>
      <w:r w:rsidR="00235207">
        <w:rPr>
          <w:rFonts w:ascii="GillSans" w:hAnsi="GillSans" w:cs="Calibri"/>
          <w:color w:val="000000"/>
          <w:sz w:val="22"/>
          <w:szCs w:val="22"/>
        </w:rPr>
        <w:t xml:space="preserve">the </w:t>
      </w:r>
      <w:r w:rsidRPr="00D25D8D">
        <w:rPr>
          <w:rFonts w:ascii="GillSans" w:hAnsi="GillSans" w:cs="Calibri"/>
          <w:color w:val="000000"/>
          <w:sz w:val="22"/>
          <w:szCs w:val="22"/>
        </w:rPr>
        <w:t>school policies</w:t>
      </w:r>
      <w:r w:rsidR="00235207">
        <w:rPr>
          <w:rFonts w:ascii="GillSans" w:hAnsi="GillSans" w:cs="Calibri"/>
          <w:color w:val="000000"/>
          <w:sz w:val="22"/>
          <w:szCs w:val="22"/>
        </w:rPr>
        <w:t xml:space="preserve"> </w:t>
      </w:r>
      <w:r w:rsidR="00A54757">
        <w:rPr>
          <w:rFonts w:ascii="GillSans" w:hAnsi="GillSans" w:cs="Calibri"/>
          <w:color w:val="000000"/>
          <w:sz w:val="22"/>
          <w:szCs w:val="22"/>
        </w:rPr>
        <w:t>for which the Bursar is responsible</w:t>
      </w:r>
    </w:p>
    <w:p w:rsidR="00A54757" w:rsidRDefault="000E657A" w:rsidP="000E657A">
      <w:pPr>
        <w:numPr>
          <w:ilvl w:val="0"/>
          <w:numId w:val="10"/>
        </w:numPr>
        <w:textAlignment w:val="baseline"/>
        <w:rPr>
          <w:rFonts w:ascii="GillSans" w:hAnsi="GillSans" w:cs="Calibri"/>
          <w:color w:val="000000"/>
          <w:sz w:val="22"/>
          <w:szCs w:val="22"/>
        </w:rPr>
      </w:pPr>
      <w:r w:rsidRPr="00D25D8D">
        <w:rPr>
          <w:rFonts w:ascii="GillSans" w:hAnsi="GillSans" w:cs="Calibri"/>
          <w:color w:val="000000"/>
          <w:sz w:val="22"/>
          <w:szCs w:val="22"/>
        </w:rPr>
        <w:t>Ensure that changes in legisl</w:t>
      </w:r>
      <w:r w:rsidR="00235207">
        <w:rPr>
          <w:rFonts w:ascii="GillSans" w:hAnsi="GillSans" w:cs="Calibri"/>
          <w:color w:val="000000"/>
          <w:sz w:val="22"/>
          <w:szCs w:val="22"/>
        </w:rPr>
        <w:t>ation are communicated to the Bursar</w:t>
      </w:r>
    </w:p>
    <w:p w:rsidR="000E657A" w:rsidRPr="00D25D8D" w:rsidRDefault="000E657A" w:rsidP="000E657A">
      <w:pPr>
        <w:numPr>
          <w:ilvl w:val="0"/>
          <w:numId w:val="10"/>
        </w:numPr>
        <w:textAlignment w:val="baseline"/>
        <w:rPr>
          <w:rFonts w:ascii="GillSans" w:hAnsi="GillSans" w:cs="Calibri"/>
          <w:color w:val="000000"/>
          <w:sz w:val="22"/>
          <w:szCs w:val="22"/>
        </w:rPr>
      </w:pPr>
      <w:r w:rsidRPr="00D25D8D">
        <w:rPr>
          <w:rFonts w:ascii="GillSans" w:hAnsi="GillSans" w:cs="Calibri"/>
          <w:color w:val="000000"/>
          <w:sz w:val="22"/>
          <w:szCs w:val="22"/>
        </w:rPr>
        <w:t>Create and maintain policy review schedule feed</w:t>
      </w:r>
      <w:r w:rsidR="00235207">
        <w:rPr>
          <w:rFonts w:ascii="GillSans" w:hAnsi="GillSans" w:cs="Calibri"/>
          <w:color w:val="000000"/>
          <w:sz w:val="22"/>
          <w:szCs w:val="22"/>
        </w:rPr>
        <w:t>ing in to Bursar</w:t>
      </w:r>
      <w:r w:rsidRPr="00D25D8D">
        <w:rPr>
          <w:rFonts w:ascii="GillSans" w:hAnsi="GillSans" w:cs="Calibri"/>
          <w:color w:val="000000"/>
          <w:sz w:val="22"/>
          <w:szCs w:val="22"/>
        </w:rPr>
        <w:t xml:space="preserve"> for annual review of all policies</w:t>
      </w:r>
      <w:r w:rsidR="00235207">
        <w:rPr>
          <w:rFonts w:ascii="GillSans" w:hAnsi="GillSans" w:cs="Calibri"/>
          <w:color w:val="000000"/>
          <w:sz w:val="22"/>
          <w:szCs w:val="22"/>
        </w:rPr>
        <w:t xml:space="preserve"> </w:t>
      </w:r>
      <w:r w:rsidR="00A54757">
        <w:rPr>
          <w:rFonts w:ascii="GillSans" w:hAnsi="GillSans" w:cs="Calibri"/>
          <w:color w:val="000000"/>
          <w:sz w:val="22"/>
          <w:szCs w:val="22"/>
        </w:rPr>
        <w:t xml:space="preserve">for which the Bursar is responsible, and ensure such policies are </w:t>
      </w:r>
      <w:r w:rsidRPr="00D25D8D">
        <w:rPr>
          <w:rFonts w:ascii="GillSans" w:hAnsi="GillSans" w:cs="Calibri"/>
          <w:color w:val="000000"/>
          <w:sz w:val="22"/>
          <w:szCs w:val="22"/>
        </w:rPr>
        <w:t xml:space="preserve">available </w:t>
      </w:r>
      <w:r w:rsidR="00A54757">
        <w:rPr>
          <w:rFonts w:ascii="GillSans" w:hAnsi="GillSans" w:cs="Calibri"/>
          <w:color w:val="000000"/>
          <w:sz w:val="22"/>
          <w:szCs w:val="22"/>
        </w:rPr>
        <w:t xml:space="preserve">(as required) </w:t>
      </w:r>
      <w:r w:rsidRPr="00D25D8D">
        <w:rPr>
          <w:rFonts w:ascii="GillSans" w:hAnsi="GillSans" w:cs="Calibri"/>
          <w:color w:val="000000"/>
          <w:sz w:val="22"/>
          <w:szCs w:val="22"/>
        </w:rPr>
        <w:t>digitally to all staff, inspectors, governors and via web portals (ISI, School website)</w:t>
      </w:r>
    </w:p>
    <w:p w:rsidR="00160C13" w:rsidRDefault="00160C13" w:rsidP="000E657A">
      <w:pPr>
        <w:numPr>
          <w:ilvl w:val="0"/>
          <w:numId w:val="10"/>
        </w:numPr>
        <w:textAlignment w:val="baseline"/>
        <w:rPr>
          <w:rFonts w:ascii="GillSans" w:hAnsi="GillSans" w:cs="Calibri"/>
          <w:color w:val="000000"/>
          <w:sz w:val="22"/>
          <w:szCs w:val="22"/>
        </w:rPr>
      </w:pPr>
      <w:r>
        <w:rPr>
          <w:rFonts w:ascii="GillSans" w:hAnsi="GillSans" w:cs="Calibri"/>
          <w:color w:val="000000"/>
          <w:sz w:val="22"/>
          <w:szCs w:val="22"/>
        </w:rPr>
        <w:t>Very close liaison with the Personal Assistant to the Deputy Heads who has overall responsibility for ISI policies</w:t>
      </w:r>
    </w:p>
    <w:p w:rsidR="000E657A" w:rsidRPr="00D25D8D" w:rsidRDefault="00A54757" w:rsidP="000E657A">
      <w:pPr>
        <w:numPr>
          <w:ilvl w:val="0"/>
          <w:numId w:val="10"/>
        </w:numPr>
        <w:textAlignment w:val="baseline"/>
        <w:rPr>
          <w:rFonts w:ascii="GillSans" w:hAnsi="GillSans" w:cs="Calibri"/>
          <w:color w:val="000000"/>
          <w:sz w:val="22"/>
          <w:szCs w:val="22"/>
        </w:rPr>
      </w:pPr>
      <w:r>
        <w:rPr>
          <w:rFonts w:ascii="GillSans" w:hAnsi="GillSans" w:cs="Calibri"/>
          <w:color w:val="000000"/>
          <w:sz w:val="22"/>
          <w:szCs w:val="22"/>
        </w:rPr>
        <w:t>Monitor ISI, ISC, ICO and other organisations</w:t>
      </w:r>
      <w:r w:rsidR="000E657A" w:rsidRPr="00D25D8D">
        <w:rPr>
          <w:rFonts w:ascii="GillSans" w:hAnsi="GillSans" w:cs="Calibri"/>
          <w:color w:val="000000"/>
          <w:sz w:val="22"/>
          <w:szCs w:val="22"/>
        </w:rPr>
        <w:t xml:space="preserve"> to ensure that school is current on all </w:t>
      </w:r>
      <w:r w:rsidR="00235207">
        <w:rPr>
          <w:rFonts w:ascii="GillSans" w:hAnsi="GillSans" w:cs="Calibri"/>
          <w:color w:val="000000"/>
          <w:sz w:val="22"/>
          <w:szCs w:val="22"/>
        </w:rPr>
        <w:t xml:space="preserve">these </w:t>
      </w:r>
      <w:r w:rsidR="000E657A" w:rsidRPr="00D25D8D">
        <w:rPr>
          <w:rFonts w:ascii="GillSans" w:hAnsi="GillSans" w:cs="Calibri"/>
          <w:color w:val="000000"/>
          <w:sz w:val="22"/>
          <w:szCs w:val="22"/>
        </w:rPr>
        <w:t>policies and with all regulatory requirements</w:t>
      </w:r>
    </w:p>
    <w:p w:rsidR="000E657A" w:rsidRPr="00D25D8D" w:rsidRDefault="000E657A" w:rsidP="000E657A">
      <w:pPr>
        <w:numPr>
          <w:ilvl w:val="0"/>
          <w:numId w:val="10"/>
        </w:numPr>
        <w:textAlignment w:val="baseline"/>
        <w:rPr>
          <w:rFonts w:ascii="GillSans" w:hAnsi="GillSans" w:cs="Calibri"/>
          <w:color w:val="000000"/>
          <w:sz w:val="22"/>
          <w:szCs w:val="22"/>
        </w:rPr>
      </w:pPr>
      <w:r w:rsidRPr="00D25D8D">
        <w:rPr>
          <w:rFonts w:ascii="GillSans" w:hAnsi="GillSans" w:cs="Calibri"/>
          <w:color w:val="000000"/>
          <w:sz w:val="22"/>
          <w:szCs w:val="22"/>
        </w:rPr>
        <w:t>Manage checks and documentation on visitors to school, including visiting speakers</w:t>
      </w:r>
    </w:p>
    <w:p w:rsidR="00A54757" w:rsidRDefault="000E657A" w:rsidP="00A54757">
      <w:pPr>
        <w:numPr>
          <w:ilvl w:val="0"/>
          <w:numId w:val="10"/>
        </w:numPr>
        <w:textAlignment w:val="baseline"/>
        <w:rPr>
          <w:rFonts w:ascii="GillSans" w:hAnsi="GillSans" w:cs="Calibri"/>
          <w:color w:val="000000"/>
          <w:sz w:val="22"/>
          <w:szCs w:val="22"/>
        </w:rPr>
      </w:pPr>
      <w:r w:rsidRPr="00D25D8D">
        <w:rPr>
          <w:rFonts w:ascii="GillSans" w:hAnsi="GillSans" w:cs="Calibri"/>
          <w:color w:val="000000"/>
          <w:sz w:val="22"/>
          <w:szCs w:val="22"/>
        </w:rPr>
        <w:t>Write risk assessments where required</w:t>
      </w:r>
      <w:r w:rsidR="00A54757">
        <w:rPr>
          <w:rFonts w:ascii="GillSans" w:hAnsi="GillSans" w:cs="Calibri"/>
          <w:color w:val="000000"/>
          <w:sz w:val="22"/>
          <w:szCs w:val="22"/>
        </w:rPr>
        <w:t>, and oversee a risk assessment review schedule</w:t>
      </w:r>
    </w:p>
    <w:p w:rsidR="00A54757" w:rsidRDefault="000E657A" w:rsidP="00A54757">
      <w:pPr>
        <w:numPr>
          <w:ilvl w:val="0"/>
          <w:numId w:val="10"/>
        </w:numPr>
        <w:textAlignment w:val="baseline"/>
        <w:rPr>
          <w:rFonts w:ascii="GillSans" w:hAnsi="GillSans" w:cs="Calibri"/>
          <w:color w:val="000000"/>
          <w:sz w:val="22"/>
          <w:szCs w:val="22"/>
        </w:rPr>
      </w:pPr>
      <w:r w:rsidRPr="00A54757">
        <w:rPr>
          <w:rFonts w:ascii="GillSans" w:hAnsi="GillSans" w:cs="Calibri"/>
          <w:color w:val="000000"/>
          <w:sz w:val="22"/>
          <w:szCs w:val="22"/>
        </w:rPr>
        <w:t>Prepare paperwork for inspections</w:t>
      </w:r>
    </w:p>
    <w:p w:rsidR="000E657A" w:rsidRPr="00A54757" w:rsidRDefault="000E657A" w:rsidP="00A54757">
      <w:pPr>
        <w:numPr>
          <w:ilvl w:val="0"/>
          <w:numId w:val="10"/>
        </w:numPr>
        <w:textAlignment w:val="baseline"/>
        <w:rPr>
          <w:rFonts w:ascii="GillSans" w:hAnsi="GillSans" w:cs="Calibri"/>
          <w:color w:val="000000"/>
          <w:sz w:val="22"/>
          <w:szCs w:val="22"/>
        </w:rPr>
      </w:pPr>
      <w:r w:rsidRPr="00A54757">
        <w:rPr>
          <w:rFonts w:ascii="GillSans" w:hAnsi="GillSans" w:cs="Calibri"/>
          <w:color w:val="000000"/>
          <w:sz w:val="22"/>
          <w:szCs w:val="22"/>
        </w:rPr>
        <w:t xml:space="preserve">Liaise with other </w:t>
      </w:r>
      <w:r w:rsidR="0031482F">
        <w:rPr>
          <w:rFonts w:ascii="GillSans" w:hAnsi="GillSans" w:cs="Calibri"/>
          <w:color w:val="000000"/>
          <w:sz w:val="22"/>
          <w:szCs w:val="22"/>
        </w:rPr>
        <w:t xml:space="preserve">school </w:t>
      </w:r>
      <w:r w:rsidRPr="00A54757">
        <w:rPr>
          <w:rFonts w:ascii="GillSans" w:hAnsi="GillSans" w:cs="Calibri"/>
          <w:color w:val="000000"/>
          <w:sz w:val="22"/>
          <w:szCs w:val="22"/>
        </w:rPr>
        <w:t>Compliance Managers to ensure best practice</w:t>
      </w:r>
    </w:p>
    <w:p w:rsidR="000E657A" w:rsidRPr="00544EBC" w:rsidRDefault="000E657A" w:rsidP="00544EBC">
      <w:pPr>
        <w:numPr>
          <w:ilvl w:val="0"/>
          <w:numId w:val="10"/>
        </w:numPr>
        <w:textAlignment w:val="baseline"/>
        <w:rPr>
          <w:rFonts w:ascii="GillSans" w:hAnsi="GillSans" w:cs="Calibri"/>
          <w:color w:val="000000"/>
          <w:sz w:val="22"/>
          <w:szCs w:val="22"/>
        </w:rPr>
      </w:pPr>
      <w:r w:rsidRPr="00D25D8D">
        <w:rPr>
          <w:rFonts w:ascii="GillSans" w:hAnsi="GillSans" w:cs="Calibri"/>
          <w:color w:val="000000"/>
          <w:sz w:val="22"/>
          <w:szCs w:val="22"/>
        </w:rPr>
        <w:t>Create and maintain/review Near Miss register</w:t>
      </w:r>
    </w:p>
    <w:p w:rsidR="000E657A" w:rsidRPr="00D25D8D" w:rsidRDefault="000E657A" w:rsidP="000E657A">
      <w:pPr>
        <w:numPr>
          <w:ilvl w:val="0"/>
          <w:numId w:val="10"/>
        </w:numPr>
        <w:textAlignment w:val="baseline"/>
        <w:rPr>
          <w:rFonts w:ascii="GillSans" w:hAnsi="GillSans" w:cs="Calibri"/>
          <w:color w:val="000000"/>
          <w:sz w:val="22"/>
          <w:szCs w:val="22"/>
        </w:rPr>
      </w:pPr>
      <w:r w:rsidRPr="00D25D8D">
        <w:rPr>
          <w:rFonts w:ascii="GillSans" w:hAnsi="GillSans" w:cs="Calibri"/>
          <w:color w:val="000000"/>
          <w:sz w:val="22"/>
          <w:szCs w:val="22"/>
        </w:rPr>
        <w:t>Issue and collect whole staff annual Acceptance of Policies, Acceptable Use of ICT and Staff Disqualification returns</w:t>
      </w:r>
    </w:p>
    <w:p w:rsidR="000E657A" w:rsidRPr="00D25D8D" w:rsidRDefault="000E657A" w:rsidP="000E657A">
      <w:pPr>
        <w:numPr>
          <w:ilvl w:val="0"/>
          <w:numId w:val="10"/>
        </w:numPr>
        <w:textAlignment w:val="baseline"/>
        <w:rPr>
          <w:rFonts w:ascii="GillSans" w:hAnsi="GillSans" w:cs="Calibri"/>
          <w:color w:val="000000"/>
          <w:sz w:val="22"/>
          <w:szCs w:val="22"/>
        </w:rPr>
      </w:pPr>
      <w:r w:rsidRPr="00D25D8D">
        <w:rPr>
          <w:rFonts w:ascii="GillSans" w:hAnsi="GillSans" w:cs="Calibri"/>
          <w:color w:val="000000"/>
          <w:sz w:val="22"/>
          <w:szCs w:val="22"/>
        </w:rPr>
        <w:t>Complete and submit Census returns - ISC and SLASC</w:t>
      </w:r>
    </w:p>
    <w:p w:rsidR="000E657A" w:rsidRDefault="000E657A" w:rsidP="000E657A">
      <w:pPr>
        <w:numPr>
          <w:ilvl w:val="0"/>
          <w:numId w:val="10"/>
        </w:numPr>
        <w:textAlignment w:val="baseline"/>
        <w:rPr>
          <w:rFonts w:ascii="GillSans" w:hAnsi="GillSans" w:cs="Calibri"/>
          <w:color w:val="000000"/>
          <w:sz w:val="22"/>
          <w:szCs w:val="22"/>
        </w:rPr>
      </w:pPr>
      <w:r w:rsidRPr="00D25D8D">
        <w:rPr>
          <w:rFonts w:ascii="GillSans" w:hAnsi="GillSans" w:cs="Calibri"/>
          <w:color w:val="000000"/>
          <w:sz w:val="22"/>
          <w:szCs w:val="22"/>
        </w:rPr>
        <w:t xml:space="preserve">Report to </w:t>
      </w:r>
      <w:r w:rsidR="00A54757">
        <w:rPr>
          <w:rFonts w:ascii="GillSans" w:hAnsi="GillSans" w:cs="Calibri"/>
          <w:color w:val="000000"/>
          <w:sz w:val="22"/>
          <w:szCs w:val="22"/>
        </w:rPr>
        <w:t>the Health &amp; Safety</w:t>
      </w:r>
      <w:r w:rsidRPr="00D25D8D">
        <w:rPr>
          <w:rFonts w:ascii="GillSans" w:hAnsi="GillSans" w:cs="Calibri"/>
          <w:color w:val="000000"/>
          <w:sz w:val="22"/>
          <w:szCs w:val="22"/>
        </w:rPr>
        <w:t xml:space="preserve"> Committee</w:t>
      </w:r>
    </w:p>
    <w:p w:rsidR="00CA3889" w:rsidRPr="00D25D8D" w:rsidRDefault="00CA3889" w:rsidP="007F0137">
      <w:pPr>
        <w:ind w:left="720"/>
        <w:textAlignment w:val="baseline"/>
        <w:rPr>
          <w:rFonts w:ascii="GillSans" w:hAnsi="GillSans" w:cs="Calibri"/>
          <w:color w:val="000000"/>
          <w:sz w:val="22"/>
          <w:szCs w:val="22"/>
        </w:rPr>
      </w:pPr>
    </w:p>
    <w:p w:rsidR="001D1A12" w:rsidRDefault="001D1A12" w:rsidP="000E657A">
      <w:pPr>
        <w:rPr>
          <w:rFonts w:ascii="GillSans" w:hAnsi="GillSans"/>
          <w:sz w:val="22"/>
          <w:szCs w:val="22"/>
        </w:rPr>
      </w:pPr>
    </w:p>
    <w:p w:rsidR="0031482F" w:rsidRDefault="0031482F" w:rsidP="000E657A">
      <w:pPr>
        <w:rPr>
          <w:rFonts w:ascii="GillSans" w:hAnsi="GillSans"/>
          <w:sz w:val="22"/>
          <w:szCs w:val="22"/>
        </w:rPr>
      </w:pPr>
      <w:bookmarkStart w:id="0" w:name="_GoBack"/>
      <w:bookmarkEnd w:id="0"/>
    </w:p>
    <w:p w:rsidR="001D1A12" w:rsidRPr="00D25D8D" w:rsidRDefault="001D1A12" w:rsidP="000E657A">
      <w:pPr>
        <w:rPr>
          <w:rFonts w:ascii="GillSans" w:hAnsi="GillSans"/>
          <w:sz w:val="22"/>
          <w:szCs w:val="22"/>
        </w:rPr>
      </w:pPr>
    </w:p>
    <w:p w:rsidR="000E657A" w:rsidRPr="00D25D8D" w:rsidRDefault="000E657A" w:rsidP="000E657A">
      <w:pPr>
        <w:pStyle w:val="Heading1"/>
        <w:rPr>
          <w:rFonts w:ascii="GillSans" w:eastAsia="Arial Unicode MS" w:hAnsi="GillSans" w:cs="Calibri"/>
          <w:sz w:val="22"/>
          <w:szCs w:val="22"/>
          <w:lang w:val="en-GB"/>
        </w:rPr>
      </w:pPr>
      <w:r w:rsidRPr="00D25D8D">
        <w:rPr>
          <w:rFonts w:ascii="GillSans" w:eastAsia="Arial Unicode MS" w:hAnsi="GillSans" w:cs="Calibri"/>
          <w:sz w:val="22"/>
          <w:szCs w:val="22"/>
          <w:lang w:val="en-GB"/>
        </w:rPr>
        <w:lastRenderedPageBreak/>
        <w:t>Person Specification</w:t>
      </w:r>
    </w:p>
    <w:p w:rsidR="000E657A" w:rsidRDefault="000E657A" w:rsidP="000E657A">
      <w:pPr>
        <w:spacing w:line="240" w:lineRule="atLeast"/>
        <w:rPr>
          <w:rFonts w:ascii="GillSans" w:eastAsia="Arial Unicode MS" w:hAnsi="GillSans" w:cs="Calibri"/>
          <w:b/>
          <w:bCs/>
          <w:sz w:val="22"/>
          <w:szCs w:val="22"/>
        </w:rPr>
      </w:pPr>
    </w:p>
    <w:p w:rsidR="00E4323F" w:rsidRPr="00E4323F" w:rsidRDefault="00E4323F" w:rsidP="000E657A">
      <w:pPr>
        <w:spacing w:line="240" w:lineRule="atLeast"/>
        <w:rPr>
          <w:rFonts w:ascii="GillSans" w:eastAsia="Arial Unicode MS" w:hAnsi="GillSans" w:cs="Calibri"/>
          <w:bCs/>
          <w:sz w:val="22"/>
          <w:szCs w:val="22"/>
        </w:rPr>
      </w:pPr>
      <w:r>
        <w:rPr>
          <w:rFonts w:ascii="GillSans" w:eastAsia="Arial Unicode MS" w:hAnsi="GillSans" w:cs="Calibri"/>
          <w:bCs/>
          <w:sz w:val="22"/>
          <w:szCs w:val="22"/>
        </w:rPr>
        <w:t>This role would suit a</w:t>
      </w:r>
      <w:r w:rsidRPr="00E4323F">
        <w:rPr>
          <w:rFonts w:ascii="GillSans" w:eastAsia="Arial Unicode MS" w:hAnsi="GillSans" w:cs="Calibri"/>
          <w:bCs/>
          <w:sz w:val="22"/>
          <w:szCs w:val="22"/>
        </w:rPr>
        <w:t xml:space="preserve"> dynamic</w:t>
      </w:r>
      <w:r w:rsidR="00095422">
        <w:rPr>
          <w:rFonts w:ascii="GillSans" w:eastAsia="Arial Unicode MS" w:hAnsi="GillSans" w:cs="Calibri"/>
          <w:bCs/>
          <w:sz w:val="22"/>
          <w:szCs w:val="22"/>
        </w:rPr>
        <w:t>,</w:t>
      </w:r>
      <w:r w:rsidRPr="00E4323F">
        <w:rPr>
          <w:rFonts w:ascii="GillSans" w:eastAsia="Arial Unicode MS" w:hAnsi="GillSans" w:cs="Calibri"/>
          <w:bCs/>
          <w:sz w:val="22"/>
          <w:szCs w:val="22"/>
        </w:rPr>
        <w:t xml:space="preserve"> </w:t>
      </w:r>
      <w:r>
        <w:rPr>
          <w:rFonts w:ascii="GillSans" w:eastAsia="Arial Unicode MS" w:hAnsi="GillSans" w:cs="Calibri"/>
          <w:bCs/>
          <w:sz w:val="22"/>
          <w:szCs w:val="22"/>
        </w:rPr>
        <w:t>proactive individual able to wor</w:t>
      </w:r>
      <w:r w:rsidR="007F0137">
        <w:rPr>
          <w:rFonts w:ascii="GillSans" w:eastAsia="Arial Unicode MS" w:hAnsi="GillSans" w:cs="Calibri"/>
          <w:bCs/>
          <w:sz w:val="22"/>
          <w:szCs w:val="22"/>
        </w:rPr>
        <w:t>k in a busy</w:t>
      </w:r>
      <w:r>
        <w:rPr>
          <w:rFonts w:ascii="GillSans" w:eastAsia="Arial Unicode MS" w:hAnsi="GillSans" w:cs="Calibri"/>
          <w:bCs/>
          <w:sz w:val="22"/>
          <w:szCs w:val="22"/>
        </w:rPr>
        <w:t xml:space="preserve"> environment</w:t>
      </w:r>
      <w:r w:rsidR="00095422">
        <w:rPr>
          <w:rFonts w:ascii="GillSans" w:eastAsia="Arial Unicode MS" w:hAnsi="GillSans" w:cs="Calibri"/>
          <w:bCs/>
          <w:sz w:val="22"/>
          <w:szCs w:val="22"/>
        </w:rPr>
        <w:t>, satisfying often conf</w:t>
      </w:r>
      <w:r w:rsidR="00A54757">
        <w:rPr>
          <w:rFonts w:ascii="GillSans" w:eastAsia="Arial Unicode MS" w:hAnsi="GillSans" w:cs="Calibri"/>
          <w:bCs/>
          <w:sz w:val="22"/>
          <w:szCs w:val="22"/>
        </w:rPr>
        <w:t xml:space="preserve">licting requirements in a quiet, </w:t>
      </w:r>
      <w:r w:rsidR="00095422">
        <w:rPr>
          <w:rFonts w:ascii="GillSans" w:eastAsia="Arial Unicode MS" w:hAnsi="GillSans" w:cs="Calibri"/>
          <w:bCs/>
          <w:sz w:val="22"/>
          <w:szCs w:val="22"/>
        </w:rPr>
        <w:t xml:space="preserve">efficient </w:t>
      </w:r>
      <w:r w:rsidR="00A54757">
        <w:rPr>
          <w:rFonts w:ascii="GillSans" w:eastAsia="Arial Unicode MS" w:hAnsi="GillSans" w:cs="Calibri"/>
          <w:bCs/>
          <w:sz w:val="22"/>
          <w:szCs w:val="22"/>
        </w:rPr>
        <w:t xml:space="preserve">and methodical </w:t>
      </w:r>
      <w:r w:rsidR="00095422">
        <w:rPr>
          <w:rFonts w:ascii="GillSans" w:eastAsia="Arial Unicode MS" w:hAnsi="GillSans" w:cs="Calibri"/>
          <w:bCs/>
          <w:sz w:val="22"/>
          <w:szCs w:val="22"/>
        </w:rPr>
        <w:t xml:space="preserve">way.  Good interpersonal skills will be required to form effective working relationships with people at all levels of the School.  A commitment to producing first class results at all times is a pre-requisite, as is a high degree of personal integrity.  Trustworthiness and reliability are essential, along with the ability to deal with sensitive and confidential information in a totally discrete manner.  </w:t>
      </w:r>
    </w:p>
    <w:p w:rsidR="00E4323F" w:rsidRPr="00D25D8D" w:rsidRDefault="00E4323F" w:rsidP="000E657A">
      <w:pPr>
        <w:spacing w:line="240" w:lineRule="atLeast"/>
        <w:rPr>
          <w:rFonts w:ascii="GillSans" w:eastAsia="Arial Unicode MS" w:hAnsi="GillSans" w:cs="Calibri"/>
          <w:b/>
          <w:bCs/>
          <w:sz w:val="22"/>
          <w:szCs w:val="22"/>
        </w:rPr>
      </w:pPr>
    </w:p>
    <w:p w:rsidR="000E657A" w:rsidRPr="00D25D8D" w:rsidRDefault="000E657A" w:rsidP="000E657A">
      <w:pPr>
        <w:pStyle w:val="Heading2"/>
        <w:numPr>
          <w:ilvl w:val="0"/>
          <w:numId w:val="12"/>
        </w:numPr>
        <w:rPr>
          <w:rFonts w:ascii="GillSans" w:hAnsi="GillSans" w:cs="Calibri"/>
          <w:b/>
          <w:szCs w:val="22"/>
        </w:rPr>
      </w:pPr>
      <w:r w:rsidRPr="00D25D8D">
        <w:rPr>
          <w:rFonts w:ascii="GillSans" w:hAnsi="GillSans" w:cs="Calibri"/>
          <w:b/>
          <w:szCs w:val="22"/>
        </w:rPr>
        <w:t>Skills and Qualifications</w:t>
      </w:r>
    </w:p>
    <w:p w:rsidR="007F0137" w:rsidRDefault="000E657A" w:rsidP="007F0137">
      <w:pPr>
        <w:numPr>
          <w:ilvl w:val="0"/>
          <w:numId w:val="13"/>
        </w:numPr>
        <w:spacing w:line="240" w:lineRule="atLeast"/>
        <w:rPr>
          <w:rFonts w:ascii="GillSans" w:hAnsi="GillSans" w:cs="Calibri"/>
          <w:sz w:val="22"/>
          <w:szCs w:val="22"/>
        </w:rPr>
      </w:pPr>
      <w:r w:rsidRPr="00D25D8D">
        <w:rPr>
          <w:rFonts w:ascii="GillSans" w:eastAsia="Arial Unicode MS" w:hAnsi="GillSans" w:cs="Calibri"/>
          <w:sz w:val="22"/>
          <w:szCs w:val="22"/>
        </w:rPr>
        <w:t xml:space="preserve"> Gra</w:t>
      </w:r>
      <w:r w:rsidRPr="00D25D8D">
        <w:rPr>
          <w:rFonts w:ascii="GillSans" w:hAnsi="GillSans" w:cs="Calibri"/>
          <w:sz w:val="22"/>
          <w:szCs w:val="22"/>
        </w:rPr>
        <w:t>duate</w:t>
      </w:r>
    </w:p>
    <w:p w:rsidR="007F0137" w:rsidRPr="007F0137" w:rsidRDefault="007F0137" w:rsidP="007F0137">
      <w:pPr>
        <w:numPr>
          <w:ilvl w:val="0"/>
          <w:numId w:val="13"/>
        </w:numPr>
        <w:textAlignment w:val="baseline"/>
        <w:rPr>
          <w:rFonts w:ascii="GillSans" w:hAnsi="GillSans" w:cs="Calibri"/>
          <w:color w:val="000000"/>
          <w:sz w:val="22"/>
          <w:szCs w:val="22"/>
        </w:rPr>
      </w:pPr>
      <w:r>
        <w:rPr>
          <w:rFonts w:ascii="GillSans" w:hAnsi="GillSans" w:cs="Calibri"/>
          <w:color w:val="000000"/>
          <w:sz w:val="22"/>
          <w:szCs w:val="22"/>
        </w:rPr>
        <w:t xml:space="preserve"> </w:t>
      </w:r>
      <w:r w:rsidRPr="00D25D8D">
        <w:rPr>
          <w:rFonts w:ascii="GillSans" w:hAnsi="GillSans" w:cs="Calibri"/>
          <w:color w:val="000000"/>
          <w:sz w:val="22"/>
          <w:szCs w:val="22"/>
        </w:rPr>
        <w:t>Safer Recruitment trained</w:t>
      </w:r>
    </w:p>
    <w:p w:rsidR="000E657A" w:rsidRPr="00D25D8D" w:rsidRDefault="000E657A" w:rsidP="000E657A">
      <w:pPr>
        <w:widowControl w:val="0"/>
        <w:numPr>
          <w:ilvl w:val="0"/>
          <w:numId w:val="13"/>
        </w:numPr>
        <w:tabs>
          <w:tab w:val="left" w:pos="540"/>
        </w:tabs>
        <w:autoSpaceDE w:val="0"/>
        <w:autoSpaceDN w:val="0"/>
        <w:adjustRightInd w:val="0"/>
        <w:ind w:left="1134" w:hanging="425"/>
        <w:rPr>
          <w:rFonts w:ascii="GillSans" w:hAnsi="GillSans" w:cs="Calibri"/>
          <w:sz w:val="22"/>
          <w:szCs w:val="22"/>
        </w:rPr>
      </w:pPr>
      <w:r w:rsidRPr="00D25D8D">
        <w:rPr>
          <w:rFonts w:ascii="GillSans" w:hAnsi="GillSans" w:cs="Calibri"/>
          <w:sz w:val="22"/>
          <w:szCs w:val="22"/>
        </w:rPr>
        <w:t>Evidence of CPD</w:t>
      </w:r>
    </w:p>
    <w:p w:rsidR="000E657A" w:rsidRPr="00D25D8D" w:rsidRDefault="000E657A" w:rsidP="000E657A">
      <w:pPr>
        <w:widowControl w:val="0"/>
        <w:numPr>
          <w:ilvl w:val="0"/>
          <w:numId w:val="13"/>
        </w:numPr>
        <w:tabs>
          <w:tab w:val="left" w:pos="540"/>
        </w:tabs>
        <w:autoSpaceDE w:val="0"/>
        <w:autoSpaceDN w:val="0"/>
        <w:adjustRightInd w:val="0"/>
        <w:ind w:left="1134" w:hanging="425"/>
        <w:rPr>
          <w:rFonts w:ascii="GillSans" w:hAnsi="GillSans" w:cs="Calibri"/>
          <w:sz w:val="22"/>
          <w:szCs w:val="22"/>
        </w:rPr>
      </w:pPr>
      <w:r w:rsidRPr="00D25D8D">
        <w:rPr>
          <w:rFonts w:ascii="GillSans" w:hAnsi="GillSans" w:cs="Calibri"/>
          <w:sz w:val="22"/>
          <w:szCs w:val="22"/>
        </w:rPr>
        <w:t>Commitment shown to the life of school</w:t>
      </w:r>
    </w:p>
    <w:p w:rsidR="000E657A" w:rsidRPr="00D25D8D" w:rsidRDefault="000E657A" w:rsidP="000E657A">
      <w:pPr>
        <w:widowControl w:val="0"/>
        <w:numPr>
          <w:ilvl w:val="0"/>
          <w:numId w:val="13"/>
        </w:numPr>
        <w:tabs>
          <w:tab w:val="left" w:pos="540"/>
        </w:tabs>
        <w:autoSpaceDE w:val="0"/>
        <w:autoSpaceDN w:val="0"/>
        <w:adjustRightInd w:val="0"/>
        <w:ind w:left="1134" w:hanging="425"/>
        <w:rPr>
          <w:rFonts w:ascii="GillSans" w:hAnsi="GillSans" w:cs="Calibri"/>
          <w:sz w:val="22"/>
          <w:szCs w:val="22"/>
        </w:rPr>
      </w:pPr>
      <w:r w:rsidRPr="00D25D8D">
        <w:rPr>
          <w:rFonts w:ascii="GillSans" w:hAnsi="GillSans" w:cs="Calibri"/>
          <w:sz w:val="22"/>
          <w:szCs w:val="22"/>
        </w:rPr>
        <w:t xml:space="preserve">Good communication skills </w:t>
      </w:r>
    </w:p>
    <w:p w:rsidR="000E657A" w:rsidRDefault="000E657A" w:rsidP="000E657A">
      <w:pPr>
        <w:widowControl w:val="0"/>
        <w:numPr>
          <w:ilvl w:val="0"/>
          <w:numId w:val="13"/>
        </w:numPr>
        <w:tabs>
          <w:tab w:val="left" w:pos="540"/>
        </w:tabs>
        <w:autoSpaceDE w:val="0"/>
        <w:autoSpaceDN w:val="0"/>
        <w:adjustRightInd w:val="0"/>
        <w:ind w:left="1134" w:hanging="425"/>
        <w:rPr>
          <w:rFonts w:ascii="GillSans" w:hAnsi="GillSans" w:cs="Calibri"/>
          <w:sz w:val="22"/>
          <w:szCs w:val="22"/>
        </w:rPr>
      </w:pPr>
      <w:r w:rsidRPr="00D25D8D">
        <w:rPr>
          <w:rFonts w:ascii="GillSans" w:hAnsi="GillSans" w:cs="Calibri"/>
          <w:sz w:val="22"/>
          <w:szCs w:val="22"/>
        </w:rPr>
        <w:t>Strong organisational skills</w:t>
      </w:r>
    </w:p>
    <w:p w:rsidR="00E4323F" w:rsidRPr="00D25D8D" w:rsidRDefault="00E4323F" w:rsidP="000E657A">
      <w:pPr>
        <w:widowControl w:val="0"/>
        <w:numPr>
          <w:ilvl w:val="0"/>
          <w:numId w:val="13"/>
        </w:numPr>
        <w:tabs>
          <w:tab w:val="left" w:pos="540"/>
        </w:tabs>
        <w:autoSpaceDE w:val="0"/>
        <w:autoSpaceDN w:val="0"/>
        <w:adjustRightInd w:val="0"/>
        <w:ind w:left="1134" w:hanging="425"/>
        <w:rPr>
          <w:rFonts w:ascii="GillSans" w:hAnsi="GillSans" w:cs="Calibri"/>
          <w:sz w:val="22"/>
          <w:szCs w:val="22"/>
        </w:rPr>
      </w:pPr>
      <w:r>
        <w:rPr>
          <w:rFonts w:ascii="GillSans" w:hAnsi="GillSans" w:cs="Calibri"/>
          <w:sz w:val="22"/>
          <w:szCs w:val="22"/>
        </w:rPr>
        <w:t>Strong IT skills, including use of MS Word and Excel</w:t>
      </w:r>
      <w:r w:rsidR="00A54757">
        <w:rPr>
          <w:rFonts w:ascii="GillSans" w:hAnsi="GillSans" w:cs="Calibri"/>
          <w:sz w:val="22"/>
          <w:szCs w:val="22"/>
        </w:rPr>
        <w:t>;</w:t>
      </w:r>
      <w:r>
        <w:rPr>
          <w:rFonts w:ascii="GillSans" w:hAnsi="GillSans" w:cs="Calibri"/>
          <w:sz w:val="22"/>
          <w:szCs w:val="22"/>
        </w:rPr>
        <w:t xml:space="preserve"> knowledge of </w:t>
      </w:r>
      <w:proofErr w:type="spellStart"/>
      <w:r>
        <w:rPr>
          <w:rFonts w:ascii="GillSans" w:hAnsi="GillSans" w:cs="Calibri"/>
          <w:sz w:val="22"/>
          <w:szCs w:val="22"/>
        </w:rPr>
        <w:t>iSAMS</w:t>
      </w:r>
      <w:proofErr w:type="spellEnd"/>
      <w:r>
        <w:rPr>
          <w:rFonts w:ascii="GillSans" w:hAnsi="GillSans" w:cs="Calibri"/>
          <w:sz w:val="22"/>
          <w:szCs w:val="22"/>
        </w:rPr>
        <w:t xml:space="preserve"> </w:t>
      </w:r>
      <w:r w:rsidR="00A54757">
        <w:rPr>
          <w:rFonts w:ascii="GillSans" w:hAnsi="GillSans" w:cs="Calibri"/>
          <w:sz w:val="22"/>
          <w:szCs w:val="22"/>
        </w:rPr>
        <w:t xml:space="preserve">would be </w:t>
      </w:r>
      <w:r>
        <w:rPr>
          <w:rFonts w:ascii="GillSans" w:hAnsi="GillSans" w:cs="Calibri"/>
          <w:sz w:val="22"/>
          <w:szCs w:val="22"/>
        </w:rPr>
        <w:t>an advantage</w:t>
      </w:r>
      <w:r w:rsidR="00A54757">
        <w:rPr>
          <w:rFonts w:ascii="GillSans" w:hAnsi="GillSans" w:cs="Calibri"/>
          <w:sz w:val="22"/>
          <w:szCs w:val="22"/>
        </w:rPr>
        <w:t xml:space="preserve"> but is not a pre-requisite.  Training on this system will be given.</w:t>
      </w:r>
    </w:p>
    <w:p w:rsidR="000E657A" w:rsidRPr="00D25D8D" w:rsidRDefault="000E657A" w:rsidP="000E657A">
      <w:pPr>
        <w:widowControl w:val="0"/>
        <w:tabs>
          <w:tab w:val="left" w:pos="540"/>
        </w:tabs>
        <w:autoSpaceDE w:val="0"/>
        <w:autoSpaceDN w:val="0"/>
        <w:adjustRightInd w:val="0"/>
        <w:ind w:left="1134"/>
        <w:rPr>
          <w:rFonts w:ascii="GillSans" w:hAnsi="GillSans" w:cs="Calibri"/>
          <w:sz w:val="22"/>
          <w:szCs w:val="22"/>
        </w:rPr>
      </w:pPr>
    </w:p>
    <w:p w:rsidR="000E657A" w:rsidRPr="00D25D8D" w:rsidRDefault="000E657A" w:rsidP="000E657A">
      <w:pPr>
        <w:framePr w:hSpace="180" w:wrap="around" w:vAnchor="text" w:hAnchor="margin" w:xAlign="right" w:y="83"/>
        <w:rPr>
          <w:rFonts w:ascii="GillSans" w:hAnsi="GillSans" w:cs="Calibri"/>
          <w:sz w:val="22"/>
          <w:szCs w:val="22"/>
        </w:rPr>
      </w:pPr>
    </w:p>
    <w:p w:rsidR="000E657A" w:rsidRPr="003B7D33" w:rsidRDefault="000E657A" w:rsidP="003B7D33">
      <w:pPr>
        <w:pStyle w:val="Heading2"/>
        <w:numPr>
          <w:ilvl w:val="0"/>
          <w:numId w:val="12"/>
        </w:numPr>
        <w:rPr>
          <w:rFonts w:ascii="GillSans" w:eastAsia="Arial Unicode MS" w:hAnsi="GillSans" w:cs="Calibri"/>
          <w:b/>
          <w:szCs w:val="22"/>
          <w:lang w:val="en-GB"/>
        </w:rPr>
      </w:pPr>
      <w:r w:rsidRPr="003B7D33">
        <w:rPr>
          <w:rFonts w:ascii="GillSans" w:eastAsia="Arial Unicode MS" w:hAnsi="GillSans" w:cs="Calibri"/>
          <w:b/>
          <w:szCs w:val="22"/>
          <w:lang w:val="en-GB"/>
        </w:rPr>
        <w:t>Characteristics</w:t>
      </w:r>
    </w:p>
    <w:p w:rsidR="000E657A" w:rsidRPr="00D25D8D" w:rsidRDefault="000E657A" w:rsidP="000E657A">
      <w:pPr>
        <w:numPr>
          <w:ilvl w:val="0"/>
          <w:numId w:val="14"/>
        </w:numPr>
        <w:tabs>
          <w:tab w:val="left" w:pos="540"/>
          <w:tab w:val="num" w:pos="1134"/>
        </w:tabs>
        <w:autoSpaceDN w:val="0"/>
        <w:ind w:hanging="11"/>
        <w:rPr>
          <w:rFonts w:ascii="GillSans" w:eastAsia="MS Mincho" w:hAnsi="GillSans" w:cs="Calibri"/>
          <w:sz w:val="22"/>
          <w:szCs w:val="22"/>
          <w:lang w:val="en-US"/>
        </w:rPr>
      </w:pPr>
      <w:r w:rsidRPr="00D25D8D">
        <w:rPr>
          <w:rFonts w:ascii="GillSans" w:hAnsi="GillSans" w:cs="Calibri"/>
          <w:sz w:val="22"/>
          <w:szCs w:val="22"/>
        </w:rPr>
        <w:t>Capacity to think both creatively and logically</w:t>
      </w:r>
    </w:p>
    <w:p w:rsidR="000E657A" w:rsidRPr="00D25D8D" w:rsidRDefault="000E657A" w:rsidP="000E657A">
      <w:pPr>
        <w:numPr>
          <w:ilvl w:val="0"/>
          <w:numId w:val="14"/>
        </w:numPr>
        <w:tabs>
          <w:tab w:val="left" w:pos="540"/>
          <w:tab w:val="num" w:pos="1134"/>
        </w:tabs>
        <w:autoSpaceDN w:val="0"/>
        <w:ind w:hanging="11"/>
        <w:rPr>
          <w:rFonts w:ascii="GillSans" w:hAnsi="GillSans" w:cs="Calibri"/>
          <w:sz w:val="22"/>
          <w:szCs w:val="22"/>
        </w:rPr>
      </w:pPr>
      <w:r w:rsidRPr="00D25D8D">
        <w:rPr>
          <w:rFonts w:ascii="GillSans" w:hAnsi="GillSans" w:cs="Calibri"/>
          <w:sz w:val="22"/>
          <w:szCs w:val="22"/>
        </w:rPr>
        <w:t xml:space="preserve">Ability to work in a team </w:t>
      </w:r>
    </w:p>
    <w:p w:rsidR="000E657A" w:rsidRPr="00D25D8D" w:rsidRDefault="000E657A" w:rsidP="000E657A">
      <w:pPr>
        <w:numPr>
          <w:ilvl w:val="0"/>
          <w:numId w:val="14"/>
        </w:numPr>
        <w:tabs>
          <w:tab w:val="left" w:pos="540"/>
          <w:tab w:val="num" w:pos="1134"/>
        </w:tabs>
        <w:autoSpaceDN w:val="0"/>
        <w:ind w:hanging="11"/>
        <w:rPr>
          <w:rFonts w:ascii="GillSans" w:hAnsi="GillSans" w:cs="Calibri"/>
          <w:sz w:val="22"/>
          <w:szCs w:val="22"/>
        </w:rPr>
      </w:pPr>
      <w:r w:rsidRPr="00D25D8D">
        <w:rPr>
          <w:rFonts w:ascii="GillSans" w:hAnsi="GillSans" w:cs="Calibri"/>
          <w:sz w:val="22"/>
          <w:szCs w:val="22"/>
        </w:rPr>
        <w:t>Ability to lead from the front and by example</w:t>
      </w:r>
    </w:p>
    <w:p w:rsidR="000E657A" w:rsidRPr="00D25D8D" w:rsidRDefault="000E657A" w:rsidP="000E657A">
      <w:pPr>
        <w:numPr>
          <w:ilvl w:val="0"/>
          <w:numId w:val="14"/>
        </w:numPr>
        <w:tabs>
          <w:tab w:val="left" w:pos="540"/>
          <w:tab w:val="num" w:pos="1134"/>
        </w:tabs>
        <w:autoSpaceDN w:val="0"/>
        <w:ind w:hanging="11"/>
        <w:rPr>
          <w:rFonts w:ascii="GillSans" w:hAnsi="GillSans" w:cs="Calibri"/>
          <w:sz w:val="22"/>
          <w:szCs w:val="22"/>
        </w:rPr>
      </w:pPr>
      <w:r w:rsidRPr="00D25D8D">
        <w:rPr>
          <w:rFonts w:ascii="GillSans" w:hAnsi="GillSans" w:cs="Calibri"/>
          <w:sz w:val="22"/>
          <w:szCs w:val="22"/>
        </w:rPr>
        <w:t>Ability to prioritise effectively and balance competing pressures</w:t>
      </w:r>
    </w:p>
    <w:p w:rsidR="000E657A" w:rsidRPr="00D25D8D" w:rsidRDefault="000E657A" w:rsidP="000E657A">
      <w:pPr>
        <w:numPr>
          <w:ilvl w:val="0"/>
          <w:numId w:val="14"/>
        </w:numPr>
        <w:tabs>
          <w:tab w:val="left" w:pos="540"/>
          <w:tab w:val="num" w:pos="1134"/>
        </w:tabs>
        <w:autoSpaceDN w:val="0"/>
        <w:ind w:hanging="11"/>
        <w:rPr>
          <w:rFonts w:ascii="GillSans" w:hAnsi="GillSans" w:cs="Calibri"/>
          <w:sz w:val="22"/>
          <w:szCs w:val="22"/>
        </w:rPr>
      </w:pPr>
      <w:r w:rsidRPr="00D25D8D">
        <w:rPr>
          <w:rFonts w:ascii="GillSans" w:hAnsi="GillSans" w:cs="Calibri"/>
          <w:sz w:val="22"/>
          <w:szCs w:val="22"/>
        </w:rPr>
        <w:t>Ability to see task</w:t>
      </w:r>
      <w:r w:rsidR="001D1A12">
        <w:rPr>
          <w:rFonts w:ascii="GillSans" w:hAnsi="GillSans" w:cs="Calibri"/>
          <w:sz w:val="22"/>
          <w:szCs w:val="22"/>
        </w:rPr>
        <w:t>s</w:t>
      </w:r>
      <w:r w:rsidRPr="00D25D8D">
        <w:rPr>
          <w:rFonts w:ascii="GillSans" w:hAnsi="GillSans" w:cs="Calibri"/>
          <w:sz w:val="22"/>
          <w:szCs w:val="22"/>
        </w:rPr>
        <w:t xml:space="preserve"> through to completion</w:t>
      </w:r>
    </w:p>
    <w:p w:rsidR="000E657A" w:rsidRPr="00D25D8D" w:rsidRDefault="000E657A" w:rsidP="000E657A">
      <w:pPr>
        <w:tabs>
          <w:tab w:val="left" w:pos="540"/>
        </w:tabs>
        <w:autoSpaceDN w:val="0"/>
        <w:ind w:left="720"/>
        <w:rPr>
          <w:rFonts w:ascii="GillSans" w:hAnsi="GillSans" w:cs="Calibri"/>
          <w:sz w:val="22"/>
          <w:szCs w:val="22"/>
        </w:rPr>
      </w:pPr>
    </w:p>
    <w:p w:rsidR="000E657A" w:rsidRDefault="000E657A" w:rsidP="000E657A">
      <w:pPr>
        <w:pStyle w:val="Heading1"/>
        <w:rPr>
          <w:rFonts w:ascii="GillSans" w:hAnsi="GillSans" w:cs="Calibri"/>
          <w:sz w:val="22"/>
          <w:szCs w:val="22"/>
          <w:lang w:val="en-GB"/>
        </w:rPr>
      </w:pPr>
      <w:r w:rsidRPr="00D25D8D">
        <w:rPr>
          <w:rFonts w:ascii="GillSans" w:hAnsi="GillSans" w:cs="Calibri"/>
          <w:sz w:val="22"/>
          <w:szCs w:val="22"/>
          <w:lang w:val="en-GB"/>
        </w:rPr>
        <w:t>General</w:t>
      </w:r>
    </w:p>
    <w:p w:rsidR="003B7D33" w:rsidRDefault="003B7D33" w:rsidP="003B7D33">
      <w:pPr>
        <w:rPr>
          <w:lang w:eastAsia="en-US"/>
        </w:rPr>
      </w:pPr>
    </w:p>
    <w:p w:rsidR="001D1A12" w:rsidRDefault="003B7D33" w:rsidP="001D1A12">
      <w:pPr>
        <w:widowControl w:val="0"/>
        <w:numPr>
          <w:ilvl w:val="0"/>
          <w:numId w:val="13"/>
        </w:numPr>
        <w:tabs>
          <w:tab w:val="left" w:pos="540"/>
        </w:tabs>
        <w:autoSpaceDE w:val="0"/>
        <w:autoSpaceDN w:val="0"/>
        <w:adjustRightInd w:val="0"/>
        <w:ind w:left="1134" w:hanging="425"/>
        <w:rPr>
          <w:rFonts w:ascii="GillSans" w:hAnsi="GillSans" w:cs="Calibri"/>
          <w:sz w:val="22"/>
          <w:szCs w:val="22"/>
        </w:rPr>
      </w:pPr>
      <w:r w:rsidRPr="001D1A12">
        <w:rPr>
          <w:rFonts w:ascii="GillSans" w:hAnsi="GillSans" w:cs="Calibri"/>
          <w:sz w:val="22"/>
          <w:szCs w:val="22"/>
        </w:rPr>
        <w:t>To adhere to and promote school policies, including those on safeguarding, equal</w:t>
      </w:r>
      <w:r w:rsidR="001D1A12">
        <w:rPr>
          <w:rFonts w:ascii="GillSans" w:hAnsi="GillSans" w:cs="Calibri"/>
          <w:sz w:val="22"/>
          <w:szCs w:val="22"/>
        </w:rPr>
        <w:t xml:space="preserve"> opportunities and race equality</w:t>
      </w:r>
    </w:p>
    <w:p w:rsidR="001D1A12" w:rsidRDefault="003B7D33" w:rsidP="001D1A12">
      <w:pPr>
        <w:widowControl w:val="0"/>
        <w:numPr>
          <w:ilvl w:val="0"/>
          <w:numId w:val="13"/>
        </w:numPr>
        <w:tabs>
          <w:tab w:val="left" w:pos="540"/>
        </w:tabs>
        <w:autoSpaceDE w:val="0"/>
        <w:autoSpaceDN w:val="0"/>
        <w:adjustRightInd w:val="0"/>
        <w:ind w:left="1134" w:hanging="425"/>
        <w:rPr>
          <w:rFonts w:ascii="GillSans" w:hAnsi="GillSans" w:cs="Calibri"/>
          <w:sz w:val="22"/>
          <w:szCs w:val="22"/>
        </w:rPr>
      </w:pPr>
      <w:r w:rsidRPr="001D1A12">
        <w:rPr>
          <w:rFonts w:ascii="GillSans" w:hAnsi="GillSans" w:cs="Calibri"/>
          <w:sz w:val="22"/>
          <w:szCs w:val="22"/>
        </w:rPr>
        <w:t>To comply with school policies and procedures with regard to conduct and dress</w:t>
      </w:r>
    </w:p>
    <w:p w:rsidR="001D1A12" w:rsidRDefault="003B7D33" w:rsidP="001D1A12">
      <w:pPr>
        <w:widowControl w:val="0"/>
        <w:numPr>
          <w:ilvl w:val="0"/>
          <w:numId w:val="13"/>
        </w:numPr>
        <w:tabs>
          <w:tab w:val="left" w:pos="540"/>
        </w:tabs>
        <w:autoSpaceDE w:val="0"/>
        <w:autoSpaceDN w:val="0"/>
        <w:adjustRightInd w:val="0"/>
        <w:ind w:left="1134" w:hanging="425"/>
        <w:rPr>
          <w:rFonts w:ascii="GillSans" w:hAnsi="GillSans" w:cs="Calibri"/>
          <w:sz w:val="22"/>
          <w:szCs w:val="22"/>
        </w:rPr>
      </w:pPr>
      <w:r w:rsidRPr="001D1A12">
        <w:rPr>
          <w:rFonts w:ascii="GillSans" w:hAnsi="GillSans" w:cs="Calibri"/>
          <w:sz w:val="22"/>
          <w:szCs w:val="22"/>
        </w:rPr>
        <w:t>To participate in the evaluation of job performance through the Performance Management/Staff Appraisal scheme</w:t>
      </w:r>
    </w:p>
    <w:p w:rsidR="001D1A12" w:rsidRDefault="003B7D33" w:rsidP="001D1A12">
      <w:pPr>
        <w:widowControl w:val="0"/>
        <w:numPr>
          <w:ilvl w:val="0"/>
          <w:numId w:val="13"/>
        </w:numPr>
        <w:tabs>
          <w:tab w:val="left" w:pos="540"/>
        </w:tabs>
        <w:autoSpaceDE w:val="0"/>
        <w:autoSpaceDN w:val="0"/>
        <w:adjustRightInd w:val="0"/>
        <w:ind w:left="1134" w:hanging="425"/>
        <w:rPr>
          <w:rFonts w:ascii="GillSans" w:hAnsi="GillSans" w:cs="Calibri"/>
          <w:sz w:val="22"/>
          <w:szCs w:val="22"/>
        </w:rPr>
      </w:pPr>
      <w:r w:rsidRPr="001D1A12">
        <w:rPr>
          <w:rFonts w:ascii="GillSans" w:hAnsi="GillSans" w:cs="Calibri"/>
          <w:sz w:val="22"/>
          <w:szCs w:val="22"/>
        </w:rPr>
        <w:t>To undertake such additional duties as may be consistent with the purpose of the post as defined in this job description</w:t>
      </w:r>
    </w:p>
    <w:p w:rsidR="003B7D33" w:rsidRPr="001D1A12" w:rsidRDefault="003B7D33" w:rsidP="001D1A12">
      <w:pPr>
        <w:widowControl w:val="0"/>
        <w:numPr>
          <w:ilvl w:val="0"/>
          <w:numId w:val="13"/>
        </w:numPr>
        <w:tabs>
          <w:tab w:val="left" w:pos="540"/>
        </w:tabs>
        <w:autoSpaceDE w:val="0"/>
        <w:autoSpaceDN w:val="0"/>
        <w:adjustRightInd w:val="0"/>
        <w:ind w:left="1134" w:hanging="425"/>
        <w:rPr>
          <w:rFonts w:ascii="GillSans" w:hAnsi="GillSans" w:cs="Calibri"/>
          <w:sz w:val="22"/>
          <w:szCs w:val="22"/>
        </w:rPr>
      </w:pPr>
      <w:r w:rsidRPr="001D1A12">
        <w:rPr>
          <w:rFonts w:ascii="GillSans" w:hAnsi="GillSans" w:cs="Calibri"/>
          <w:sz w:val="22"/>
          <w:szCs w:val="22"/>
        </w:rPr>
        <w:t>To undertake training appropriate to the role and keep up to date with new methods</w:t>
      </w:r>
    </w:p>
    <w:p w:rsidR="003B7D33" w:rsidRPr="003B7D33" w:rsidRDefault="003B7D33" w:rsidP="003B7D33">
      <w:pPr>
        <w:rPr>
          <w:lang w:eastAsia="en-US"/>
        </w:rPr>
      </w:pPr>
    </w:p>
    <w:p w:rsidR="000E657A" w:rsidRPr="00D25D8D" w:rsidRDefault="000E657A" w:rsidP="000E657A">
      <w:pPr>
        <w:pStyle w:val="Heading1"/>
        <w:rPr>
          <w:rFonts w:ascii="GillSans" w:hAnsi="GillSans"/>
          <w:sz w:val="22"/>
          <w:szCs w:val="22"/>
        </w:rPr>
      </w:pPr>
      <w:r w:rsidRPr="00D25D8D">
        <w:rPr>
          <w:rFonts w:ascii="GillSans" w:hAnsi="GillSans"/>
          <w:sz w:val="22"/>
          <w:szCs w:val="22"/>
        </w:rPr>
        <w:t>Safeguarding and Child Protection</w:t>
      </w:r>
    </w:p>
    <w:p w:rsidR="000E657A" w:rsidRPr="00D25D8D" w:rsidRDefault="000E657A" w:rsidP="000E657A">
      <w:pPr>
        <w:ind w:left="360"/>
        <w:rPr>
          <w:rFonts w:ascii="GillSans" w:hAnsi="GillSans" w:cs="Calibri"/>
          <w:sz w:val="22"/>
          <w:szCs w:val="22"/>
        </w:rPr>
      </w:pPr>
    </w:p>
    <w:p w:rsidR="000E657A" w:rsidRPr="00D25D8D" w:rsidRDefault="000E657A" w:rsidP="000E657A">
      <w:pPr>
        <w:rPr>
          <w:rFonts w:ascii="GillSans" w:hAnsi="GillSans" w:cs="Calibri"/>
          <w:sz w:val="22"/>
          <w:szCs w:val="22"/>
        </w:rPr>
      </w:pPr>
      <w:r w:rsidRPr="00D25D8D">
        <w:rPr>
          <w:rFonts w:ascii="GillSans" w:hAnsi="GillSans" w:cs="Calibri"/>
          <w:sz w:val="22"/>
          <w:szCs w:val="22"/>
        </w:rPr>
        <w:t xml:space="preserve">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w:t>
      </w:r>
      <w:r w:rsidRPr="00D25D8D">
        <w:rPr>
          <w:rFonts w:ascii="GillSans" w:hAnsi="GillSans" w:cs="Calibri"/>
          <w:sz w:val="22"/>
          <w:szCs w:val="22"/>
        </w:rPr>
        <w:lastRenderedPageBreak/>
        <w:t xml:space="preserve">potential risks to the safety or welfare of children in the school, s/he must report any concerns to the School’s Child Protection Officer or to the Headmaster. All </w:t>
      </w:r>
      <w:r w:rsidR="00E4323F">
        <w:rPr>
          <w:rFonts w:ascii="GillSans" w:hAnsi="GillSans" w:cs="Calibri"/>
          <w:sz w:val="22"/>
          <w:szCs w:val="22"/>
        </w:rPr>
        <w:t>Moulsford</w:t>
      </w:r>
      <w:r w:rsidRPr="00D25D8D">
        <w:rPr>
          <w:rFonts w:ascii="GillSans" w:hAnsi="GillSans" w:cs="Calibri"/>
          <w:sz w:val="22"/>
          <w:szCs w:val="22"/>
        </w:rPr>
        <w:t xml:space="preserve"> staff must have an enhanced DBS disclosure. All staff are expected to read and abide by the requirements of the staff handbook (copies are available to all new staff and a permanent copy is kept in the staff room and on the school network).</w:t>
      </w:r>
    </w:p>
    <w:p w:rsidR="000E657A" w:rsidRPr="00D25D8D" w:rsidRDefault="000E657A" w:rsidP="000E657A">
      <w:pPr>
        <w:ind w:left="360"/>
        <w:rPr>
          <w:rFonts w:ascii="GillSans" w:hAnsi="GillSans" w:cs="Calibri"/>
          <w:sz w:val="22"/>
          <w:szCs w:val="22"/>
        </w:rPr>
      </w:pPr>
    </w:p>
    <w:p w:rsidR="000E657A" w:rsidRPr="00D25D8D" w:rsidRDefault="000E657A" w:rsidP="000E657A">
      <w:pPr>
        <w:pStyle w:val="Heading1"/>
        <w:rPr>
          <w:rFonts w:ascii="GillSans" w:hAnsi="GillSans"/>
          <w:sz w:val="22"/>
          <w:szCs w:val="22"/>
        </w:rPr>
      </w:pPr>
      <w:r w:rsidRPr="00D25D8D">
        <w:rPr>
          <w:rFonts w:ascii="GillSans" w:hAnsi="GillSans"/>
          <w:sz w:val="22"/>
          <w:szCs w:val="22"/>
        </w:rPr>
        <w:t>Health and Safety</w:t>
      </w:r>
    </w:p>
    <w:p w:rsidR="000E657A" w:rsidRPr="00D25D8D" w:rsidRDefault="000E657A" w:rsidP="000E657A">
      <w:pPr>
        <w:tabs>
          <w:tab w:val="left" w:pos="1417"/>
          <w:tab w:val="left" w:pos="2126"/>
          <w:tab w:val="left" w:pos="2835"/>
          <w:tab w:val="left" w:pos="3543"/>
          <w:tab w:val="right" w:pos="8220"/>
        </w:tabs>
        <w:jc w:val="both"/>
        <w:rPr>
          <w:rFonts w:ascii="GillSans" w:hAnsi="GillSans" w:cs="Calibri"/>
          <w:sz w:val="22"/>
          <w:szCs w:val="22"/>
        </w:rPr>
      </w:pPr>
    </w:p>
    <w:p w:rsidR="000E657A" w:rsidRPr="00D25D8D" w:rsidRDefault="000E657A" w:rsidP="000E657A">
      <w:pPr>
        <w:tabs>
          <w:tab w:val="left" w:pos="1417"/>
          <w:tab w:val="left" w:pos="2126"/>
          <w:tab w:val="left" w:pos="2835"/>
          <w:tab w:val="left" w:pos="3543"/>
          <w:tab w:val="right" w:pos="8220"/>
        </w:tabs>
        <w:jc w:val="both"/>
        <w:rPr>
          <w:rFonts w:ascii="GillSans" w:hAnsi="GillSans" w:cs="Calibri"/>
          <w:sz w:val="22"/>
          <w:szCs w:val="22"/>
        </w:rPr>
      </w:pPr>
      <w:r w:rsidRPr="00D25D8D">
        <w:rPr>
          <w:rFonts w:ascii="GillSans" w:hAnsi="GillSans" w:cs="Calibri"/>
          <w:sz w:val="22"/>
          <w:szCs w:val="22"/>
        </w:rPr>
        <w:t>All employees must be aware of the responsibilities placed upon them under the Health &amp; Safety Act 1974, to ensure that the agreed safety procedures are carried out to maintain a safe working environment for pupils, visitors and staff.</w:t>
      </w:r>
    </w:p>
    <w:p w:rsidR="000E657A" w:rsidRPr="00D25D8D" w:rsidRDefault="000E657A" w:rsidP="000E657A">
      <w:pPr>
        <w:jc w:val="both"/>
        <w:rPr>
          <w:rFonts w:ascii="GillSans" w:hAnsi="GillSans" w:cs="Calibri"/>
          <w:sz w:val="22"/>
          <w:szCs w:val="22"/>
        </w:rPr>
      </w:pPr>
    </w:p>
    <w:p w:rsidR="000E657A" w:rsidRPr="00D25D8D" w:rsidRDefault="000E657A" w:rsidP="000E657A">
      <w:pPr>
        <w:pStyle w:val="Heading1"/>
        <w:rPr>
          <w:rFonts w:ascii="GillSans" w:hAnsi="GillSans"/>
          <w:sz w:val="22"/>
          <w:szCs w:val="22"/>
        </w:rPr>
      </w:pPr>
      <w:r w:rsidRPr="00D25D8D">
        <w:rPr>
          <w:rFonts w:ascii="GillSans" w:hAnsi="GillSans"/>
          <w:sz w:val="22"/>
          <w:szCs w:val="22"/>
        </w:rPr>
        <w:t>Data Protection</w:t>
      </w:r>
    </w:p>
    <w:p w:rsidR="000E657A" w:rsidRPr="00D25D8D" w:rsidRDefault="000E657A" w:rsidP="000E657A">
      <w:pPr>
        <w:jc w:val="both"/>
        <w:rPr>
          <w:rFonts w:ascii="GillSans" w:hAnsi="GillSans" w:cs="Calibri"/>
          <w:b/>
          <w:sz w:val="22"/>
          <w:szCs w:val="22"/>
        </w:rPr>
      </w:pPr>
    </w:p>
    <w:p w:rsidR="000E657A" w:rsidRPr="00D25D8D" w:rsidRDefault="00E4323F" w:rsidP="000E657A">
      <w:pPr>
        <w:jc w:val="both"/>
        <w:rPr>
          <w:rFonts w:ascii="GillSans" w:hAnsi="GillSans" w:cs="Calibri"/>
          <w:color w:val="000000"/>
          <w:sz w:val="22"/>
          <w:szCs w:val="22"/>
        </w:rPr>
      </w:pPr>
      <w:r>
        <w:rPr>
          <w:rFonts w:ascii="GillSans" w:hAnsi="GillSans" w:cs="Calibri"/>
          <w:color w:val="000000"/>
          <w:sz w:val="22"/>
          <w:szCs w:val="22"/>
        </w:rPr>
        <w:t xml:space="preserve">Moulsford Prep </w:t>
      </w:r>
      <w:r w:rsidR="000E657A" w:rsidRPr="00D25D8D">
        <w:rPr>
          <w:rFonts w:ascii="GillSans" w:hAnsi="GillSans" w:cs="Calibri"/>
          <w:color w:val="000000"/>
          <w:sz w:val="22"/>
          <w:szCs w:val="22"/>
        </w:rPr>
        <w:t>School processes information about its current, past or prospective employees, applicants, current, past and prospective pupils; and their parents, carers or guardians and others who are defined as data subjects under the General Data Protection Regulations and the Data Protection Bill 2018.</w:t>
      </w:r>
    </w:p>
    <w:p w:rsidR="000E657A" w:rsidRPr="00D25D8D" w:rsidRDefault="000E657A" w:rsidP="000E657A">
      <w:pPr>
        <w:jc w:val="both"/>
        <w:rPr>
          <w:rFonts w:ascii="GillSans" w:hAnsi="GillSans" w:cs="Calibri"/>
          <w:color w:val="000000"/>
          <w:sz w:val="22"/>
          <w:szCs w:val="22"/>
        </w:rPr>
      </w:pPr>
    </w:p>
    <w:p w:rsidR="000E657A" w:rsidRPr="00D25D8D" w:rsidRDefault="000E657A" w:rsidP="000E657A">
      <w:pPr>
        <w:jc w:val="both"/>
        <w:rPr>
          <w:rFonts w:ascii="GillSans" w:hAnsi="GillSans" w:cs="Calibri"/>
          <w:color w:val="000000"/>
          <w:sz w:val="22"/>
          <w:szCs w:val="22"/>
        </w:rPr>
      </w:pPr>
      <w:r w:rsidRPr="00D25D8D">
        <w:rPr>
          <w:rFonts w:ascii="GillSans" w:hAnsi="GillSans" w:cs="Calibri"/>
          <w:color w:val="000000"/>
          <w:sz w:val="22"/>
          <w:szCs w:val="22"/>
        </w:rPr>
        <w:t>Anyone who works for, or acts on behalf of, the school (including staff, volunteers, governors and service providers) should also be aware of and comply with the school's Data Protection Policy, which also provides information about how personal data about those individuals will be used.</w:t>
      </w:r>
    </w:p>
    <w:p w:rsidR="000E657A" w:rsidRPr="00D25D8D" w:rsidRDefault="000E657A" w:rsidP="000E657A">
      <w:pPr>
        <w:jc w:val="both"/>
        <w:rPr>
          <w:rFonts w:ascii="GillSans" w:hAnsi="GillSans" w:cs="Calibri"/>
          <w:b/>
          <w:sz w:val="22"/>
          <w:szCs w:val="22"/>
        </w:rPr>
      </w:pPr>
      <w:r w:rsidRPr="00D25D8D">
        <w:rPr>
          <w:rFonts w:ascii="GillSans" w:hAnsi="GillSans" w:cs="Calibri"/>
          <w:color w:val="000000"/>
          <w:sz w:val="22"/>
          <w:szCs w:val="22"/>
        </w:rPr>
        <w:t>The School takes the protection of all personal information extremely seriously and is committed to a policy of protecting the rights and freedoms of individuals with respect to the processing of their personal information.</w:t>
      </w:r>
    </w:p>
    <w:p w:rsidR="000E657A" w:rsidRPr="00D25D8D" w:rsidRDefault="000E657A" w:rsidP="000E657A">
      <w:pPr>
        <w:ind w:left="426" w:hanging="426"/>
        <w:rPr>
          <w:rFonts w:ascii="GillSans" w:hAnsi="GillSans" w:cs="Calibri"/>
          <w:sz w:val="22"/>
          <w:szCs w:val="22"/>
        </w:rPr>
      </w:pPr>
    </w:p>
    <w:p w:rsidR="000E657A" w:rsidRPr="00D25D8D" w:rsidRDefault="000E657A" w:rsidP="000E657A">
      <w:pPr>
        <w:pStyle w:val="Heading1"/>
        <w:rPr>
          <w:rFonts w:ascii="GillSans" w:hAnsi="GillSans" w:cs="Calibri"/>
          <w:sz w:val="22"/>
          <w:szCs w:val="22"/>
          <w:lang w:val="en-GB"/>
        </w:rPr>
      </w:pPr>
      <w:r w:rsidRPr="00D25D8D">
        <w:rPr>
          <w:rFonts w:ascii="GillSans" w:hAnsi="GillSans" w:cs="Calibri"/>
          <w:sz w:val="22"/>
          <w:szCs w:val="22"/>
          <w:lang w:val="en-GB"/>
        </w:rPr>
        <w:t>Review of Job Description</w:t>
      </w:r>
    </w:p>
    <w:p w:rsidR="000E657A" w:rsidRPr="00D25D8D" w:rsidRDefault="000E657A" w:rsidP="000E657A">
      <w:pPr>
        <w:keepNext/>
        <w:ind w:left="426" w:hanging="426"/>
        <w:outlineLvl w:val="0"/>
        <w:rPr>
          <w:rFonts w:ascii="GillSans" w:hAnsi="GillSans" w:cs="Calibri"/>
          <w:sz w:val="22"/>
          <w:szCs w:val="22"/>
        </w:rPr>
      </w:pPr>
    </w:p>
    <w:p w:rsidR="000E657A" w:rsidRPr="00D25D8D" w:rsidRDefault="000E657A" w:rsidP="000E657A">
      <w:pPr>
        <w:numPr>
          <w:ilvl w:val="0"/>
          <w:numId w:val="16"/>
        </w:numPr>
        <w:rPr>
          <w:rFonts w:ascii="GillSans" w:hAnsi="GillSans" w:cs="Calibri"/>
          <w:sz w:val="22"/>
          <w:szCs w:val="22"/>
        </w:rPr>
      </w:pPr>
      <w:r w:rsidRPr="00D25D8D">
        <w:rPr>
          <w:rFonts w:ascii="GillSans" w:hAnsi="GillSans" w:cs="Calibri"/>
          <w:sz w:val="22"/>
          <w:szCs w:val="22"/>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 to undertake additional duties</w:t>
      </w:r>
      <w:r w:rsidR="007F0137">
        <w:rPr>
          <w:rFonts w:ascii="GillSans" w:hAnsi="GillSans" w:cs="Calibri"/>
          <w:sz w:val="22"/>
          <w:szCs w:val="22"/>
        </w:rPr>
        <w:t>, as required, by the Bursar</w:t>
      </w:r>
      <w:r w:rsidRPr="00D25D8D">
        <w:rPr>
          <w:rFonts w:ascii="GillSans" w:hAnsi="GillSans" w:cs="Calibri"/>
          <w:sz w:val="22"/>
          <w:szCs w:val="22"/>
        </w:rPr>
        <w:t xml:space="preserve">.  </w:t>
      </w:r>
    </w:p>
    <w:p w:rsidR="000E657A" w:rsidRPr="00D25D8D" w:rsidRDefault="000E657A" w:rsidP="000E657A">
      <w:pPr>
        <w:ind w:left="426" w:hanging="426"/>
        <w:rPr>
          <w:rFonts w:ascii="GillSans" w:hAnsi="GillSans" w:cs="Calibri"/>
          <w:sz w:val="22"/>
          <w:szCs w:val="22"/>
        </w:rPr>
      </w:pPr>
    </w:p>
    <w:p w:rsidR="000E657A" w:rsidRPr="00D25D8D" w:rsidRDefault="000E657A" w:rsidP="000E657A">
      <w:pPr>
        <w:numPr>
          <w:ilvl w:val="0"/>
          <w:numId w:val="16"/>
        </w:numPr>
        <w:rPr>
          <w:rFonts w:ascii="GillSans" w:hAnsi="GillSans" w:cs="Calibri"/>
          <w:sz w:val="22"/>
          <w:szCs w:val="22"/>
        </w:rPr>
      </w:pPr>
      <w:r w:rsidRPr="00D25D8D">
        <w:rPr>
          <w:rFonts w:ascii="GillSans" w:hAnsi="GillSans" w:cs="Calibri"/>
          <w:sz w:val="22"/>
          <w:szCs w:val="22"/>
        </w:rPr>
        <w:t xml:space="preserve">This job description will be reviewed at least once each year as a part of the performance management process </w:t>
      </w:r>
    </w:p>
    <w:p w:rsidR="000E657A" w:rsidRPr="00D25D8D" w:rsidRDefault="000E657A" w:rsidP="000E657A">
      <w:pPr>
        <w:pStyle w:val="ListParagraph"/>
        <w:rPr>
          <w:rFonts w:ascii="GillSans" w:hAnsi="GillSans" w:cs="Calibri"/>
          <w:sz w:val="22"/>
          <w:szCs w:val="22"/>
        </w:rPr>
      </w:pPr>
    </w:p>
    <w:p w:rsidR="000E657A" w:rsidRPr="00D25D8D" w:rsidRDefault="000E657A" w:rsidP="000E657A">
      <w:pPr>
        <w:numPr>
          <w:ilvl w:val="0"/>
          <w:numId w:val="16"/>
        </w:numPr>
        <w:rPr>
          <w:rFonts w:ascii="GillSans" w:hAnsi="GillSans" w:cs="Calibri"/>
          <w:sz w:val="22"/>
          <w:szCs w:val="22"/>
        </w:rPr>
      </w:pPr>
      <w:r w:rsidRPr="00D25D8D">
        <w:rPr>
          <w:rFonts w:ascii="GillSans" w:hAnsi="GillSans" w:cs="Calibri"/>
          <w:sz w:val="22"/>
          <w:szCs w:val="22"/>
        </w:rPr>
        <w:t>Respo</w:t>
      </w:r>
      <w:r w:rsidR="007F0137">
        <w:rPr>
          <w:rFonts w:ascii="GillSans" w:hAnsi="GillSans" w:cs="Calibri"/>
          <w:sz w:val="22"/>
          <w:szCs w:val="22"/>
        </w:rPr>
        <w:t>nsibility for Review: Bursar</w:t>
      </w:r>
    </w:p>
    <w:p w:rsidR="000E657A" w:rsidRPr="00D25D8D" w:rsidRDefault="000E657A" w:rsidP="00870271">
      <w:pPr>
        <w:tabs>
          <w:tab w:val="num" w:pos="500"/>
        </w:tabs>
        <w:rPr>
          <w:rFonts w:ascii="GillSans" w:hAnsi="GillSans"/>
          <w:sz w:val="22"/>
          <w:szCs w:val="22"/>
        </w:rPr>
      </w:pPr>
    </w:p>
    <w:p w:rsidR="00D25D8D" w:rsidRDefault="00D25D8D" w:rsidP="00D25D8D">
      <w:pPr>
        <w:rPr>
          <w:rFonts w:ascii="GillSans" w:hAnsi="GillSans" w:cs="Calibri"/>
          <w:sz w:val="22"/>
          <w:szCs w:val="22"/>
        </w:rPr>
      </w:pPr>
      <w:r w:rsidRPr="00D25D8D">
        <w:rPr>
          <w:rFonts w:ascii="GillSans" w:hAnsi="GillSans" w:cs="Calibri"/>
          <w:sz w:val="22"/>
          <w:szCs w:val="22"/>
        </w:rPr>
        <w:t xml:space="preserve">Moulsford Prep School is committed to safeguarding and promoting the welfare of children and expects all staff and volunteers to share this commitment.  </w:t>
      </w:r>
    </w:p>
    <w:p w:rsidR="007F0137" w:rsidRPr="00D25D8D" w:rsidRDefault="007F0137" w:rsidP="00D25D8D">
      <w:pPr>
        <w:rPr>
          <w:rFonts w:ascii="GillSans" w:hAnsi="GillSans" w:cs="Calibri"/>
          <w:sz w:val="22"/>
          <w:szCs w:val="22"/>
        </w:rPr>
      </w:pPr>
    </w:p>
    <w:p w:rsidR="00D25D8D" w:rsidRPr="00D25D8D" w:rsidRDefault="00D25D8D" w:rsidP="00870271">
      <w:pPr>
        <w:tabs>
          <w:tab w:val="num" w:pos="500"/>
        </w:tabs>
        <w:rPr>
          <w:rFonts w:ascii="GillSans" w:hAnsi="GillSans"/>
          <w:sz w:val="22"/>
          <w:szCs w:val="22"/>
        </w:rPr>
      </w:pPr>
    </w:p>
    <w:p w:rsidR="00D25D8D" w:rsidRPr="00D25D8D" w:rsidRDefault="00D25D8D" w:rsidP="00D25D8D">
      <w:pPr>
        <w:tabs>
          <w:tab w:val="num" w:pos="500"/>
        </w:tabs>
        <w:rPr>
          <w:rFonts w:ascii="GillSans" w:hAnsi="GillSans"/>
          <w:sz w:val="22"/>
          <w:szCs w:val="22"/>
        </w:rPr>
      </w:pPr>
      <w:r w:rsidRPr="00D25D8D">
        <w:rPr>
          <w:rFonts w:ascii="GillSans" w:hAnsi="GillSans"/>
          <w:sz w:val="22"/>
          <w:szCs w:val="22"/>
        </w:rPr>
        <w:t>November 2018</w:t>
      </w:r>
    </w:p>
    <w:p w:rsidR="00D25D8D" w:rsidRPr="00D25D8D" w:rsidRDefault="00D25D8D" w:rsidP="00870271">
      <w:pPr>
        <w:tabs>
          <w:tab w:val="num" w:pos="500"/>
        </w:tabs>
        <w:rPr>
          <w:rFonts w:ascii="GillSans" w:hAnsi="GillSans"/>
          <w:sz w:val="22"/>
          <w:szCs w:val="22"/>
        </w:rPr>
      </w:pPr>
    </w:p>
    <w:sectPr w:rsidR="00D25D8D" w:rsidRPr="00D25D8D" w:rsidSect="0035281E">
      <w:headerReference w:type="default" r:id="rId7"/>
      <w:footerReference w:type="default" r:id="rId8"/>
      <w:pgSz w:w="11906" w:h="16838"/>
      <w:pgMar w:top="238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6A" w:rsidRDefault="00B7596A" w:rsidP="00860456">
      <w:r>
        <w:separator/>
      </w:r>
    </w:p>
  </w:endnote>
  <w:endnote w:type="continuationSeparator" w:id="0">
    <w:p w:rsidR="00B7596A" w:rsidRDefault="00B7596A" w:rsidP="0086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illSans">
    <w:panose1 w:val="020B05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56" w:rsidRPr="00D72552" w:rsidRDefault="00860456" w:rsidP="00BC5AAF">
    <w:pPr>
      <w:pStyle w:val="Footer"/>
      <w:spacing w:line="360" w:lineRule="auto"/>
      <w:jc w:val="center"/>
      <w:rPr>
        <w:rFonts w:ascii="Gill Sans MT" w:hAnsi="Gill Sans MT"/>
        <w:b/>
        <w:bCs/>
        <w:sz w:val="16"/>
        <w:szCs w:val="16"/>
      </w:rPr>
    </w:pPr>
  </w:p>
  <w:p w:rsidR="00860456" w:rsidRPr="00D72552" w:rsidRDefault="00860456" w:rsidP="00BC5AAF">
    <w:pPr>
      <w:pStyle w:val="Footer"/>
      <w:spacing w:line="276" w:lineRule="auto"/>
      <w:jc w:val="center"/>
      <w:rPr>
        <w:rFonts w:ascii="Gill Sans MT" w:hAnsi="Gill Sans MT"/>
        <w:sz w:val="16"/>
        <w:szCs w:val="16"/>
      </w:rPr>
    </w:pPr>
    <w:r w:rsidRPr="00D72552">
      <w:rPr>
        <w:rFonts w:ascii="Gill Sans MT" w:hAnsi="Gill Sans MT"/>
        <w:sz w:val="16"/>
        <w:szCs w:val="16"/>
      </w:rPr>
      <w:t>Moulsford Preparatory School, Moulsford-on-Thames, Oxon, OX10 9HR</w:t>
    </w:r>
  </w:p>
  <w:p w:rsidR="00860456" w:rsidRPr="00D72552" w:rsidRDefault="00860456" w:rsidP="00BC5AAF">
    <w:pPr>
      <w:pStyle w:val="Footer"/>
      <w:spacing w:line="360" w:lineRule="auto"/>
      <w:jc w:val="center"/>
      <w:rPr>
        <w:rFonts w:ascii="Gill Sans MT" w:hAnsi="Gill Sans MT"/>
        <w:b/>
        <w:bCs/>
        <w:color w:val="A30134"/>
        <w:sz w:val="16"/>
        <w:szCs w:val="16"/>
      </w:rPr>
    </w:pPr>
    <w:r w:rsidRPr="00D72552">
      <w:rPr>
        <w:rFonts w:ascii="Gill Sans MT" w:hAnsi="Gill Sans MT"/>
        <w:b/>
        <w:bCs/>
        <w:color w:val="A30134"/>
        <w:sz w:val="16"/>
        <w:szCs w:val="16"/>
      </w:rPr>
      <w:t xml:space="preserve">Telephone: </w:t>
    </w:r>
    <w:r w:rsidRPr="00D72552">
      <w:rPr>
        <w:rFonts w:ascii="Gill Sans MT" w:hAnsi="Gill Sans MT"/>
        <w:color w:val="A30134"/>
        <w:sz w:val="16"/>
        <w:szCs w:val="16"/>
      </w:rPr>
      <w:t xml:space="preserve">01491 651438 </w:t>
    </w:r>
    <w:r w:rsidRPr="00D72552">
      <w:rPr>
        <w:rFonts w:ascii="Gill Sans MT" w:hAnsi="Gill Sans MT"/>
        <w:b/>
        <w:bCs/>
        <w:color w:val="A30134"/>
        <w:sz w:val="16"/>
        <w:szCs w:val="16"/>
      </w:rPr>
      <w:t>Email:</w:t>
    </w:r>
    <w:r w:rsidR="008074CE">
      <w:rPr>
        <w:rFonts w:ascii="Gill Sans MT" w:hAnsi="Gill Sans MT"/>
        <w:color w:val="A30134"/>
        <w:sz w:val="16"/>
        <w:szCs w:val="16"/>
      </w:rPr>
      <w:t xml:space="preserve"> </w:t>
    </w:r>
    <w:r w:rsidR="000D66CF">
      <w:rPr>
        <w:rFonts w:ascii="Gill Sans MT" w:hAnsi="Gill Sans MT"/>
        <w:color w:val="A30134"/>
        <w:sz w:val="16"/>
        <w:szCs w:val="16"/>
      </w:rPr>
      <w:t>mpsoffice</w:t>
    </w:r>
    <w:r w:rsidR="0004075E">
      <w:rPr>
        <w:rFonts w:ascii="Gill Sans MT" w:hAnsi="Gill Sans MT"/>
        <w:color w:val="A30134"/>
        <w:sz w:val="16"/>
        <w:szCs w:val="16"/>
      </w:rPr>
      <w:t>@</w:t>
    </w:r>
    <w:r w:rsidRPr="00D72552">
      <w:rPr>
        <w:rFonts w:ascii="Gill Sans MT" w:hAnsi="Gill Sans MT"/>
        <w:color w:val="A30134"/>
        <w:sz w:val="16"/>
        <w:szCs w:val="16"/>
      </w:rPr>
      <w:t xml:space="preserve">moulsford.com </w:t>
    </w:r>
    <w:r w:rsidRPr="00D72552">
      <w:rPr>
        <w:rFonts w:ascii="Gill Sans MT" w:hAnsi="Gill Sans MT"/>
        <w:b/>
        <w:bCs/>
        <w:color w:val="A30134"/>
        <w:sz w:val="16"/>
        <w:szCs w:val="16"/>
      </w:rPr>
      <w:t>www.moulsford.com</w:t>
    </w:r>
  </w:p>
  <w:p w:rsidR="00860456" w:rsidRPr="00D72552" w:rsidRDefault="00860456" w:rsidP="00BC5AAF">
    <w:pPr>
      <w:pStyle w:val="Footer"/>
      <w:jc w:val="center"/>
      <w:rPr>
        <w:rFonts w:ascii="Gill Sans MT" w:hAnsi="Gill Sans MT"/>
        <w:sz w:val="14"/>
        <w:szCs w:val="14"/>
      </w:rPr>
    </w:pPr>
    <w:r w:rsidRPr="00D72552">
      <w:rPr>
        <w:rFonts w:ascii="Gill Sans MT" w:hAnsi="Gill Sans MT"/>
        <w:sz w:val="14"/>
        <w:szCs w:val="14"/>
      </w:rPr>
      <w:t>Moulsford Preparatory School Trust Ltd. Registered in England No 894361. Registered Charity No 309643.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6A" w:rsidRDefault="00B7596A" w:rsidP="00860456">
      <w:r>
        <w:separator/>
      </w:r>
    </w:p>
  </w:footnote>
  <w:footnote w:type="continuationSeparator" w:id="0">
    <w:p w:rsidR="00B7596A" w:rsidRDefault="00B7596A" w:rsidP="00860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4" w:rsidRPr="008A45A4" w:rsidRDefault="00BC5AAF" w:rsidP="00860456">
    <w:pPr>
      <w:pStyle w:val="Header"/>
      <w:jc w:val="center"/>
      <w:rPr>
        <w:sz w:val="16"/>
        <w:szCs w:val="16"/>
      </w:rPr>
    </w:pPr>
    <w:r>
      <w:rPr>
        <w:noProof/>
      </w:rPr>
      <w:drawing>
        <wp:anchor distT="0" distB="0" distL="114300" distR="114300" simplePos="0" relativeHeight="251658240" behindDoc="1" locked="0" layoutInCell="1" allowOverlap="1" wp14:anchorId="37367C09" wp14:editId="40414241">
          <wp:simplePos x="0" y="0"/>
          <wp:positionH relativeFrom="column">
            <wp:posOffset>-962025</wp:posOffset>
          </wp:positionH>
          <wp:positionV relativeFrom="paragraph">
            <wp:posOffset>-507365</wp:posOffset>
          </wp:positionV>
          <wp:extent cx="7715250" cy="2597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15250" cy="259715"/>
                  </a:xfrm>
                  <a:prstGeom prst="rect">
                    <a:avLst/>
                  </a:prstGeom>
                </pic:spPr>
              </pic:pic>
            </a:graphicData>
          </a:graphic>
          <wp14:sizeRelH relativeFrom="page">
            <wp14:pctWidth>0</wp14:pctWidth>
          </wp14:sizeRelH>
          <wp14:sizeRelV relativeFrom="page">
            <wp14:pctHeight>0</wp14:pctHeight>
          </wp14:sizeRelV>
        </wp:anchor>
      </w:drawing>
    </w:r>
  </w:p>
  <w:p w:rsidR="00860456" w:rsidRPr="008A45A4" w:rsidRDefault="00860456" w:rsidP="00860456">
    <w:pPr>
      <w:pStyle w:val="Header"/>
      <w:jc w:val="center"/>
      <w:rPr>
        <w:sz w:val="16"/>
        <w:szCs w:val="16"/>
      </w:rPr>
    </w:pPr>
    <w:r w:rsidRPr="008A45A4">
      <w:rPr>
        <w:noProof/>
        <w:sz w:val="16"/>
        <w:szCs w:val="16"/>
      </w:rPr>
      <w:drawing>
        <wp:inline distT="0" distB="0" distL="0" distR="0" wp14:anchorId="2297A16A" wp14:editId="2E182544">
          <wp:extent cx="2390138"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62782" cy="640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6DD"/>
    <w:multiLevelType w:val="multilevel"/>
    <w:tmpl w:val="F4E0E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27836"/>
    <w:multiLevelType w:val="multilevel"/>
    <w:tmpl w:val="EC483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81A0D"/>
    <w:multiLevelType w:val="hybridMultilevel"/>
    <w:tmpl w:val="529CB8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A8D315F"/>
    <w:multiLevelType w:val="hybridMultilevel"/>
    <w:tmpl w:val="1DBC2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90228"/>
    <w:multiLevelType w:val="hybridMultilevel"/>
    <w:tmpl w:val="CF92C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262D2"/>
    <w:multiLevelType w:val="hybridMultilevel"/>
    <w:tmpl w:val="C77A43E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CA11AC1"/>
    <w:multiLevelType w:val="multilevel"/>
    <w:tmpl w:val="40F08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A12AD8"/>
    <w:multiLevelType w:val="multilevel"/>
    <w:tmpl w:val="9B440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62BAE"/>
    <w:multiLevelType w:val="hybridMultilevel"/>
    <w:tmpl w:val="29422FC2"/>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9" w15:restartNumberingAfterBreak="0">
    <w:nsid w:val="5878300A"/>
    <w:multiLevelType w:val="hybridMultilevel"/>
    <w:tmpl w:val="7E7CF7E0"/>
    <w:lvl w:ilvl="0" w:tplc="DC0A081E">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A88619D"/>
    <w:multiLevelType w:val="hybridMultilevel"/>
    <w:tmpl w:val="0DD61C26"/>
    <w:lvl w:ilvl="0" w:tplc="69D20290">
      <w:start w:val="1"/>
      <w:numFmt w:val="lowerRoman"/>
      <w:pStyle w:val="Heading2"/>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D985E36"/>
    <w:multiLevelType w:val="hybridMultilevel"/>
    <w:tmpl w:val="FB3E2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35323FD"/>
    <w:multiLevelType w:val="hybridMultilevel"/>
    <w:tmpl w:val="A9AA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D6C9E"/>
    <w:multiLevelType w:val="hybridMultilevel"/>
    <w:tmpl w:val="66E49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0"/>
  </w:num>
  <w:num w:numId="9">
    <w:abstractNumId w:val="1"/>
  </w:num>
  <w:num w:numId="10">
    <w:abstractNumId w:val="6"/>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6A"/>
    <w:rsid w:val="0001072B"/>
    <w:rsid w:val="00024AC3"/>
    <w:rsid w:val="0004075E"/>
    <w:rsid w:val="00071989"/>
    <w:rsid w:val="00093834"/>
    <w:rsid w:val="00095422"/>
    <w:rsid w:val="000A6908"/>
    <w:rsid w:val="000B5AC8"/>
    <w:rsid w:val="000D16E4"/>
    <w:rsid w:val="000D66CF"/>
    <w:rsid w:val="000E657A"/>
    <w:rsid w:val="000F528D"/>
    <w:rsid w:val="001260AD"/>
    <w:rsid w:val="00160C13"/>
    <w:rsid w:val="001D1A12"/>
    <w:rsid w:val="001E55AE"/>
    <w:rsid w:val="0020496F"/>
    <w:rsid w:val="00235207"/>
    <w:rsid w:val="002972A5"/>
    <w:rsid w:val="0031482F"/>
    <w:rsid w:val="0035281E"/>
    <w:rsid w:val="003961BC"/>
    <w:rsid w:val="003B7D33"/>
    <w:rsid w:val="003E3E94"/>
    <w:rsid w:val="00435118"/>
    <w:rsid w:val="00491406"/>
    <w:rsid w:val="004D23D4"/>
    <w:rsid w:val="004F5AFE"/>
    <w:rsid w:val="00527649"/>
    <w:rsid w:val="00544EBC"/>
    <w:rsid w:val="00571B25"/>
    <w:rsid w:val="0057428E"/>
    <w:rsid w:val="00575B80"/>
    <w:rsid w:val="005C3EA7"/>
    <w:rsid w:val="005E7509"/>
    <w:rsid w:val="0060509D"/>
    <w:rsid w:val="006447FA"/>
    <w:rsid w:val="0067768C"/>
    <w:rsid w:val="0074431D"/>
    <w:rsid w:val="00750522"/>
    <w:rsid w:val="007A77EA"/>
    <w:rsid w:val="007F0137"/>
    <w:rsid w:val="008074CE"/>
    <w:rsid w:val="00840CA8"/>
    <w:rsid w:val="00860456"/>
    <w:rsid w:val="00870271"/>
    <w:rsid w:val="008A45A4"/>
    <w:rsid w:val="00A40948"/>
    <w:rsid w:val="00A54757"/>
    <w:rsid w:val="00B03AB3"/>
    <w:rsid w:val="00B36593"/>
    <w:rsid w:val="00B7596A"/>
    <w:rsid w:val="00BB5CFF"/>
    <w:rsid w:val="00BC52A1"/>
    <w:rsid w:val="00BC5AAF"/>
    <w:rsid w:val="00C54C68"/>
    <w:rsid w:val="00C66228"/>
    <w:rsid w:val="00CA3889"/>
    <w:rsid w:val="00CB5050"/>
    <w:rsid w:val="00CC1007"/>
    <w:rsid w:val="00D25D8D"/>
    <w:rsid w:val="00D72552"/>
    <w:rsid w:val="00D93034"/>
    <w:rsid w:val="00DC601E"/>
    <w:rsid w:val="00DD3A02"/>
    <w:rsid w:val="00E4323F"/>
    <w:rsid w:val="00E54BB8"/>
    <w:rsid w:val="00EC76E7"/>
    <w:rsid w:val="00F237BB"/>
    <w:rsid w:val="00F5242E"/>
    <w:rsid w:val="00F74E07"/>
    <w:rsid w:val="00FD0F05"/>
    <w:rsid w:val="00FF5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E2EF16"/>
  <w15:docId w15:val="{2DB1B262-9873-40FB-A7AC-851F132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A1"/>
    <w:pPr>
      <w:spacing w:after="0" w:line="240" w:lineRule="auto"/>
    </w:pPr>
    <w:rPr>
      <w:rFonts w:ascii="Verdana" w:eastAsia="Times New Roman" w:hAnsi="Verdana" w:cs="Times New Roman"/>
      <w:sz w:val="20"/>
      <w:szCs w:val="20"/>
      <w:lang w:eastAsia="en-GB"/>
    </w:rPr>
  </w:style>
  <w:style w:type="paragraph" w:styleId="Heading1">
    <w:name w:val="heading 1"/>
    <w:basedOn w:val="Normal"/>
    <w:next w:val="Normal"/>
    <w:link w:val="Heading1Char"/>
    <w:uiPriority w:val="9"/>
    <w:qFormat/>
    <w:rsid w:val="000E657A"/>
    <w:pPr>
      <w:keepNext/>
      <w:numPr>
        <w:numId w:val="5"/>
      </w:numPr>
      <w:spacing w:before="240" w:after="60"/>
      <w:outlineLvl w:val="0"/>
    </w:pPr>
    <w:rPr>
      <w:rFonts w:ascii="Calibri" w:hAnsi="Calibri"/>
      <w:b/>
      <w:bCs/>
      <w:kern w:val="32"/>
      <w:sz w:val="32"/>
      <w:szCs w:val="32"/>
      <w:lang w:val="en-US" w:eastAsia="en-US"/>
    </w:rPr>
  </w:style>
  <w:style w:type="paragraph" w:styleId="Heading2">
    <w:name w:val="heading 2"/>
    <w:basedOn w:val="Normal"/>
    <w:next w:val="Normal"/>
    <w:link w:val="Heading2Char"/>
    <w:uiPriority w:val="9"/>
    <w:unhideWhenUsed/>
    <w:qFormat/>
    <w:rsid w:val="000E657A"/>
    <w:pPr>
      <w:keepNext/>
      <w:numPr>
        <w:numId w:val="6"/>
      </w:numPr>
      <w:spacing w:before="240" w:after="60"/>
      <w:outlineLvl w:val="1"/>
    </w:pPr>
    <w:rPr>
      <w:rFonts w:ascii="Calibri" w:hAnsi="Calibri"/>
      <w:bCs/>
      <w:iCs/>
      <w:sz w:val="22"/>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456"/>
    <w:pPr>
      <w:tabs>
        <w:tab w:val="center" w:pos="4513"/>
        <w:tab w:val="right" w:pos="9026"/>
      </w:tabs>
    </w:pPr>
  </w:style>
  <w:style w:type="character" w:customStyle="1" w:styleId="HeaderChar">
    <w:name w:val="Header Char"/>
    <w:basedOn w:val="DefaultParagraphFont"/>
    <w:link w:val="Header"/>
    <w:uiPriority w:val="99"/>
    <w:rsid w:val="00860456"/>
  </w:style>
  <w:style w:type="paragraph" w:styleId="Footer">
    <w:name w:val="footer"/>
    <w:basedOn w:val="Normal"/>
    <w:link w:val="FooterChar"/>
    <w:uiPriority w:val="99"/>
    <w:unhideWhenUsed/>
    <w:rsid w:val="00860456"/>
    <w:pPr>
      <w:tabs>
        <w:tab w:val="center" w:pos="4513"/>
        <w:tab w:val="right" w:pos="9026"/>
      </w:tabs>
    </w:pPr>
  </w:style>
  <w:style w:type="character" w:customStyle="1" w:styleId="FooterChar">
    <w:name w:val="Footer Char"/>
    <w:basedOn w:val="DefaultParagraphFont"/>
    <w:link w:val="Footer"/>
    <w:uiPriority w:val="99"/>
    <w:rsid w:val="00860456"/>
  </w:style>
  <w:style w:type="paragraph" w:styleId="BalloonText">
    <w:name w:val="Balloon Text"/>
    <w:basedOn w:val="Normal"/>
    <w:link w:val="BalloonTextChar"/>
    <w:uiPriority w:val="99"/>
    <w:semiHidden/>
    <w:unhideWhenUsed/>
    <w:rsid w:val="00BC5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AF"/>
    <w:rPr>
      <w:rFonts w:ascii="Segoe UI" w:hAnsi="Segoe UI" w:cs="Segoe UI"/>
      <w:sz w:val="18"/>
      <w:szCs w:val="18"/>
    </w:rPr>
  </w:style>
  <w:style w:type="character" w:styleId="Hyperlink">
    <w:name w:val="Hyperlink"/>
    <w:basedOn w:val="DefaultParagraphFont"/>
    <w:uiPriority w:val="99"/>
    <w:unhideWhenUsed/>
    <w:rsid w:val="00DD3A02"/>
    <w:rPr>
      <w:color w:val="0563C1" w:themeColor="hyperlink"/>
      <w:u w:val="single"/>
    </w:rPr>
  </w:style>
  <w:style w:type="paragraph" w:styleId="NoSpacing">
    <w:name w:val="No Spacing"/>
    <w:uiPriority w:val="1"/>
    <w:qFormat/>
    <w:rsid w:val="00DD3A02"/>
    <w:pPr>
      <w:spacing w:after="0" w:line="240" w:lineRule="auto"/>
    </w:pPr>
  </w:style>
  <w:style w:type="paragraph" w:styleId="ListParagraph">
    <w:name w:val="List Paragraph"/>
    <w:basedOn w:val="Normal"/>
    <w:uiPriority w:val="34"/>
    <w:qFormat/>
    <w:rsid w:val="000B5AC8"/>
    <w:pPr>
      <w:ind w:left="720"/>
      <w:contextualSpacing/>
    </w:pPr>
  </w:style>
  <w:style w:type="paragraph" w:customStyle="1" w:styleId="Standard">
    <w:name w:val="Standard"/>
    <w:rsid w:val="0001072B"/>
    <w:pPr>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customStyle="1" w:styleId="Textbody">
    <w:name w:val="Text body"/>
    <w:basedOn w:val="Standard"/>
    <w:rsid w:val="0001072B"/>
    <w:pPr>
      <w:spacing w:after="140" w:line="288" w:lineRule="auto"/>
    </w:pPr>
  </w:style>
  <w:style w:type="character" w:customStyle="1" w:styleId="Internetlink">
    <w:name w:val="Internet link"/>
    <w:basedOn w:val="DefaultParagraphFont"/>
    <w:rsid w:val="0001072B"/>
    <w:rPr>
      <w:color w:val="0000FF"/>
      <w:u w:val="single"/>
    </w:rPr>
  </w:style>
  <w:style w:type="paragraph" w:styleId="PlainText">
    <w:name w:val="Plain Text"/>
    <w:basedOn w:val="Normal"/>
    <w:link w:val="PlainTextChar"/>
    <w:uiPriority w:val="99"/>
    <w:semiHidden/>
    <w:unhideWhenUsed/>
    <w:rsid w:val="0060509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60509D"/>
    <w:rPr>
      <w:rFonts w:ascii="Calibri" w:hAnsi="Calibri"/>
      <w:szCs w:val="21"/>
    </w:rPr>
  </w:style>
  <w:style w:type="character" w:customStyle="1" w:styleId="Heading1Char">
    <w:name w:val="Heading 1 Char"/>
    <w:basedOn w:val="DefaultParagraphFont"/>
    <w:link w:val="Heading1"/>
    <w:uiPriority w:val="9"/>
    <w:rsid w:val="000E657A"/>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uiPriority w:val="9"/>
    <w:rsid w:val="000E657A"/>
    <w:rPr>
      <w:rFonts w:ascii="Calibri" w:eastAsia="Times New Roman" w:hAnsi="Calibri" w:cs="Times New Roman"/>
      <w:bCs/>
      <w:iCs/>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42198">
      <w:bodyDiv w:val="1"/>
      <w:marLeft w:val="0"/>
      <w:marRight w:val="0"/>
      <w:marTop w:val="0"/>
      <w:marBottom w:val="0"/>
      <w:divBdr>
        <w:top w:val="none" w:sz="0" w:space="0" w:color="auto"/>
        <w:left w:val="none" w:sz="0" w:space="0" w:color="auto"/>
        <w:bottom w:val="none" w:sz="0" w:space="0" w:color="auto"/>
        <w:right w:val="none" w:sz="0" w:space="0" w:color="auto"/>
      </w:divBdr>
    </w:div>
    <w:div w:id="1292664724">
      <w:bodyDiv w:val="1"/>
      <w:marLeft w:val="0"/>
      <w:marRight w:val="0"/>
      <w:marTop w:val="0"/>
      <w:marBottom w:val="0"/>
      <w:divBdr>
        <w:top w:val="none" w:sz="0" w:space="0" w:color="auto"/>
        <w:left w:val="none" w:sz="0" w:space="0" w:color="auto"/>
        <w:bottom w:val="none" w:sz="0" w:space="0" w:color="auto"/>
        <w:right w:val="none" w:sz="0" w:space="0" w:color="auto"/>
      </w:divBdr>
      <w:divsChild>
        <w:div w:id="986015776">
          <w:marLeft w:val="0"/>
          <w:marRight w:val="0"/>
          <w:marTop w:val="0"/>
          <w:marBottom w:val="0"/>
          <w:divBdr>
            <w:top w:val="none" w:sz="0" w:space="0" w:color="auto"/>
            <w:left w:val="none" w:sz="0" w:space="0" w:color="auto"/>
            <w:bottom w:val="none" w:sz="0" w:space="0" w:color="auto"/>
            <w:right w:val="none" w:sz="0" w:space="0" w:color="auto"/>
          </w:divBdr>
          <w:divsChild>
            <w:div w:id="1442803277">
              <w:marLeft w:val="0"/>
              <w:marRight w:val="0"/>
              <w:marTop w:val="0"/>
              <w:marBottom w:val="0"/>
              <w:divBdr>
                <w:top w:val="none" w:sz="0" w:space="0" w:color="auto"/>
                <w:left w:val="none" w:sz="0" w:space="0" w:color="auto"/>
                <w:bottom w:val="none" w:sz="0" w:space="0" w:color="auto"/>
                <w:right w:val="none" w:sz="0" w:space="0" w:color="auto"/>
              </w:divBdr>
              <w:divsChild>
                <w:div w:id="2129934118">
                  <w:marLeft w:val="0"/>
                  <w:marRight w:val="0"/>
                  <w:marTop w:val="0"/>
                  <w:marBottom w:val="0"/>
                  <w:divBdr>
                    <w:top w:val="none" w:sz="0" w:space="0" w:color="auto"/>
                    <w:left w:val="none" w:sz="0" w:space="0" w:color="auto"/>
                    <w:bottom w:val="none" w:sz="0" w:space="0" w:color="auto"/>
                    <w:right w:val="none" w:sz="0" w:space="0" w:color="auto"/>
                  </w:divBdr>
                  <w:divsChild>
                    <w:div w:id="413741079">
                      <w:marLeft w:val="0"/>
                      <w:marRight w:val="0"/>
                      <w:marTop w:val="0"/>
                      <w:marBottom w:val="0"/>
                      <w:divBdr>
                        <w:top w:val="none" w:sz="0" w:space="0" w:color="auto"/>
                        <w:left w:val="none" w:sz="0" w:space="0" w:color="auto"/>
                        <w:bottom w:val="none" w:sz="0" w:space="0" w:color="auto"/>
                        <w:right w:val="none" w:sz="0" w:space="0" w:color="auto"/>
                      </w:divBdr>
                      <w:divsChild>
                        <w:div w:id="1239097717">
                          <w:marLeft w:val="0"/>
                          <w:marRight w:val="0"/>
                          <w:marTop w:val="0"/>
                          <w:marBottom w:val="0"/>
                          <w:divBdr>
                            <w:top w:val="none" w:sz="0" w:space="0" w:color="auto"/>
                            <w:left w:val="none" w:sz="0" w:space="0" w:color="auto"/>
                            <w:bottom w:val="none" w:sz="0" w:space="0" w:color="auto"/>
                            <w:right w:val="none" w:sz="0" w:space="0" w:color="auto"/>
                          </w:divBdr>
                          <w:divsChild>
                            <w:div w:id="228155557">
                              <w:marLeft w:val="0"/>
                              <w:marRight w:val="0"/>
                              <w:marTop w:val="0"/>
                              <w:marBottom w:val="0"/>
                              <w:divBdr>
                                <w:top w:val="none" w:sz="0" w:space="0" w:color="auto"/>
                                <w:left w:val="none" w:sz="0" w:space="0" w:color="auto"/>
                                <w:bottom w:val="none" w:sz="0" w:space="0" w:color="auto"/>
                                <w:right w:val="none" w:sz="0" w:space="0" w:color="auto"/>
                              </w:divBdr>
                              <w:divsChild>
                                <w:div w:id="1334719579">
                                  <w:marLeft w:val="0"/>
                                  <w:marRight w:val="0"/>
                                  <w:marTop w:val="0"/>
                                  <w:marBottom w:val="0"/>
                                  <w:divBdr>
                                    <w:top w:val="none" w:sz="0" w:space="0" w:color="auto"/>
                                    <w:left w:val="none" w:sz="0" w:space="0" w:color="auto"/>
                                    <w:bottom w:val="none" w:sz="0" w:space="0" w:color="auto"/>
                                    <w:right w:val="none" w:sz="0" w:space="0" w:color="auto"/>
                                  </w:divBdr>
                                  <w:divsChild>
                                    <w:div w:id="259796433">
                                      <w:marLeft w:val="0"/>
                                      <w:marRight w:val="0"/>
                                      <w:marTop w:val="0"/>
                                      <w:marBottom w:val="0"/>
                                      <w:divBdr>
                                        <w:top w:val="none" w:sz="0" w:space="0" w:color="auto"/>
                                        <w:left w:val="none" w:sz="0" w:space="0" w:color="auto"/>
                                        <w:bottom w:val="none" w:sz="0" w:space="0" w:color="auto"/>
                                        <w:right w:val="none" w:sz="0" w:space="0" w:color="auto"/>
                                      </w:divBdr>
                                      <w:divsChild>
                                        <w:div w:id="220211433">
                                          <w:marLeft w:val="0"/>
                                          <w:marRight w:val="0"/>
                                          <w:marTop w:val="0"/>
                                          <w:marBottom w:val="0"/>
                                          <w:divBdr>
                                            <w:top w:val="none" w:sz="0" w:space="0" w:color="auto"/>
                                            <w:left w:val="none" w:sz="0" w:space="0" w:color="auto"/>
                                            <w:bottom w:val="none" w:sz="0" w:space="0" w:color="auto"/>
                                            <w:right w:val="none" w:sz="0" w:space="0" w:color="auto"/>
                                          </w:divBdr>
                                          <w:divsChild>
                                            <w:div w:id="1048409000">
                                              <w:marLeft w:val="0"/>
                                              <w:marRight w:val="0"/>
                                              <w:marTop w:val="0"/>
                                              <w:marBottom w:val="0"/>
                                              <w:divBdr>
                                                <w:top w:val="none" w:sz="0" w:space="0" w:color="auto"/>
                                                <w:left w:val="none" w:sz="0" w:space="0" w:color="auto"/>
                                                <w:bottom w:val="none" w:sz="0" w:space="0" w:color="auto"/>
                                                <w:right w:val="none" w:sz="0" w:space="0" w:color="auto"/>
                                              </w:divBdr>
                                              <w:divsChild>
                                                <w:div w:id="1330018190">
                                                  <w:marLeft w:val="0"/>
                                                  <w:marRight w:val="0"/>
                                                  <w:marTop w:val="0"/>
                                                  <w:marBottom w:val="0"/>
                                                  <w:divBdr>
                                                    <w:top w:val="single" w:sz="12" w:space="2" w:color="FFFFCC"/>
                                                    <w:left w:val="single" w:sz="12" w:space="2" w:color="FFFFCC"/>
                                                    <w:bottom w:val="single" w:sz="12" w:space="2" w:color="FFFFCC"/>
                                                    <w:right w:val="single" w:sz="12" w:space="0" w:color="FFFFCC"/>
                                                  </w:divBdr>
                                                  <w:divsChild>
                                                    <w:div w:id="332414355">
                                                      <w:marLeft w:val="0"/>
                                                      <w:marRight w:val="0"/>
                                                      <w:marTop w:val="0"/>
                                                      <w:marBottom w:val="0"/>
                                                      <w:divBdr>
                                                        <w:top w:val="none" w:sz="0" w:space="0" w:color="auto"/>
                                                        <w:left w:val="none" w:sz="0" w:space="0" w:color="auto"/>
                                                        <w:bottom w:val="none" w:sz="0" w:space="0" w:color="auto"/>
                                                        <w:right w:val="none" w:sz="0" w:space="0" w:color="auto"/>
                                                      </w:divBdr>
                                                      <w:divsChild>
                                                        <w:div w:id="839273861">
                                                          <w:marLeft w:val="0"/>
                                                          <w:marRight w:val="0"/>
                                                          <w:marTop w:val="0"/>
                                                          <w:marBottom w:val="0"/>
                                                          <w:divBdr>
                                                            <w:top w:val="none" w:sz="0" w:space="0" w:color="auto"/>
                                                            <w:left w:val="none" w:sz="0" w:space="0" w:color="auto"/>
                                                            <w:bottom w:val="none" w:sz="0" w:space="0" w:color="auto"/>
                                                            <w:right w:val="none" w:sz="0" w:space="0" w:color="auto"/>
                                                          </w:divBdr>
                                                          <w:divsChild>
                                                            <w:div w:id="1545167730">
                                                              <w:marLeft w:val="0"/>
                                                              <w:marRight w:val="0"/>
                                                              <w:marTop w:val="0"/>
                                                              <w:marBottom w:val="0"/>
                                                              <w:divBdr>
                                                                <w:top w:val="none" w:sz="0" w:space="0" w:color="auto"/>
                                                                <w:left w:val="none" w:sz="0" w:space="0" w:color="auto"/>
                                                                <w:bottom w:val="none" w:sz="0" w:space="0" w:color="auto"/>
                                                                <w:right w:val="none" w:sz="0" w:space="0" w:color="auto"/>
                                                              </w:divBdr>
                                                              <w:divsChild>
                                                                <w:div w:id="393892352">
                                                                  <w:marLeft w:val="0"/>
                                                                  <w:marRight w:val="0"/>
                                                                  <w:marTop w:val="0"/>
                                                                  <w:marBottom w:val="0"/>
                                                                  <w:divBdr>
                                                                    <w:top w:val="none" w:sz="0" w:space="0" w:color="auto"/>
                                                                    <w:left w:val="none" w:sz="0" w:space="0" w:color="auto"/>
                                                                    <w:bottom w:val="none" w:sz="0" w:space="0" w:color="auto"/>
                                                                    <w:right w:val="none" w:sz="0" w:space="0" w:color="auto"/>
                                                                  </w:divBdr>
                                                                  <w:divsChild>
                                                                    <w:div w:id="1111972497">
                                                                      <w:marLeft w:val="0"/>
                                                                      <w:marRight w:val="0"/>
                                                                      <w:marTop w:val="0"/>
                                                                      <w:marBottom w:val="0"/>
                                                                      <w:divBdr>
                                                                        <w:top w:val="none" w:sz="0" w:space="0" w:color="auto"/>
                                                                        <w:left w:val="none" w:sz="0" w:space="0" w:color="auto"/>
                                                                        <w:bottom w:val="none" w:sz="0" w:space="0" w:color="auto"/>
                                                                        <w:right w:val="none" w:sz="0" w:space="0" w:color="auto"/>
                                                                      </w:divBdr>
                                                                      <w:divsChild>
                                                                        <w:div w:id="820804712">
                                                                          <w:marLeft w:val="0"/>
                                                                          <w:marRight w:val="0"/>
                                                                          <w:marTop w:val="0"/>
                                                                          <w:marBottom w:val="0"/>
                                                                          <w:divBdr>
                                                                            <w:top w:val="none" w:sz="0" w:space="0" w:color="auto"/>
                                                                            <w:left w:val="none" w:sz="0" w:space="0" w:color="auto"/>
                                                                            <w:bottom w:val="none" w:sz="0" w:space="0" w:color="auto"/>
                                                                            <w:right w:val="none" w:sz="0" w:space="0" w:color="auto"/>
                                                                          </w:divBdr>
                                                                          <w:divsChild>
                                                                            <w:div w:id="639043472">
                                                                              <w:marLeft w:val="0"/>
                                                                              <w:marRight w:val="0"/>
                                                                              <w:marTop w:val="0"/>
                                                                              <w:marBottom w:val="0"/>
                                                                              <w:divBdr>
                                                                                <w:top w:val="none" w:sz="0" w:space="0" w:color="auto"/>
                                                                                <w:left w:val="none" w:sz="0" w:space="0" w:color="auto"/>
                                                                                <w:bottom w:val="none" w:sz="0" w:space="0" w:color="auto"/>
                                                                                <w:right w:val="none" w:sz="0" w:space="0" w:color="auto"/>
                                                                              </w:divBdr>
                                                                              <w:divsChild>
                                                                                <w:div w:id="1564486723">
                                                                                  <w:marLeft w:val="0"/>
                                                                                  <w:marRight w:val="0"/>
                                                                                  <w:marTop w:val="0"/>
                                                                                  <w:marBottom w:val="0"/>
                                                                                  <w:divBdr>
                                                                                    <w:top w:val="none" w:sz="0" w:space="0" w:color="auto"/>
                                                                                    <w:left w:val="none" w:sz="0" w:space="0" w:color="auto"/>
                                                                                    <w:bottom w:val="none" w:sz="0" w:space="0" w:color="auto"/>
                                                                                    <w:right w:val="none" w:sz="0" w:space="0" w:color="auto"/>
                                                                                  </w:divBdr>
                                                                                  <w:divsChild>
                                                                                    <w:div w:id="646394115">
                                                                                      <w:marLeft w:val="0"/>
                                                                                      <w:marRight w:val="0"/>
                                                                                      <w:marTop w:val="0"/>
                                                                                      <w:marBottom w:val="0"/>
                                                                                      <w:divBdr>
                                                                                        <w:top w:val="none" w:sz="0" w:space="0" w:color="auto"/>
                                                                                        <w:left w:val="none" w:sz="0" w:space="0" w:color="auto"/>
                                                                                        <w:bottom w:val="none" w:sz="0" w:space="0" w:color="auto"/>
                                                                                        <w:right w:val="none" w:sz="0" w:space="0" w:color="auto"/>
                                                                                      </w:divBdr>
                                                                                      <w:divsChild>
                                                                                        <w:div w:id="2129080074">
                                                                                          <w:marLeft w:val="0"/>
                                                                                          <w:marRight w:val="0"/>
                                                                                          <w:marTop w:val="0"/>
                                                                                          <w:marBottom w:val="0"/>
                                                                                          <w:divBdr>
                                                                                            <w:top w:val="none" w:sz="0" w:space="0" w:color="auto"/>
                                                                                            <w:left w:val="none" w:sz="0" w:space="0" w:color="auto"/>
                                                                                            <w:bottom w:val="none" w:sz="0" w:space="0" w:color="auto"/>
                                                                                            <w:right w:val="none" w:sz="0" w:space="0" w:color="auto"/>
                                                                                          </w:divBdr>
                                                                                          <w:divsChild>
                                                                                            <w:div w:id="1044062640">
                                                                                              <w:marLeft w:val="0"/>
                                                                                              <w:marRight w:val="0"/>
                                                                                              <w:marTop w:val="0"/>
                                                                                              <w:marBottom w:val="150"/>
                                                                                              <w:divBdr>
                                                                                                <w:top w:val="single" w:sz="2" w:space="0" w:color="EFEFEF"/>
                                                                                                <w:left w:val="single" w:sz="6" w:space="0" w:color="EFEFEF"/>
                                                                                                <w:bottom w:val="single" w:sz="6" w:space="0" w:color="E2E2E2"/>
                                                                                                <w:right w:val="single" w:sz="6" w:space="0" w:color="EFEFEF"/>
                                                                                              </w:divBdr>
                                                                                              <w:divsChild>
                                                                                                <w:div w:id="306595583">
                                                                                                  <w:marLeft w:val="0"/>
                                                                                                  <w:marRight w:val="0"/>
                                                                                                  <w:marTop w:val="0"/>
                                                                                                  <w:marBottom w:val="0"/>
                                                                                                  <w:divBdr>
                                                                                                    <w:top w:val="none" w:sz="0" w:space="0" w:color="auto"/>
                                                                                                    <w:left w:val="none" w:sz="0" w:space="0" w:color="auto"/>
                                                                                                    <w:bottom w:val="none" w:sz="0" w:space="0" w:color="auto"/>
                                                                                                    <w:right w:val="none" w:sz="0" w:space="0" w:color="auto"/>
                                                                                                  </w:divBdr>
                                                                                                  <w:divsChild>
                                                                                                    <w:div w:id="1604024252">
                                                                                                      <w:marLeft w:val="0"/>
                                                                                                      <w:marRight w:val="0"/>
                                                                                                      <w:marTop w:val="0"/>
                                                                                                      <w:marBottom w:val="0"/>
                                                                                                      <w:divBdr>
                                                                                                        <w:top w:val="none" w:sz="0" w:space="0" w:color="auto"/>
                                                                                                        <w:left w:val="none" w:sz="0" w:space="0" w:color="auto"/>
                                                                                                        <w:bottom w:val="none" w:sz="0" w:space="0" w:color="auto"/>
                                                                                                        <w:right w:val="none" w:sz="0" w:space="0" w:color="auto"/>
                                                                                                      </w:divBdr>
                                                                                                      <w:divsChild>
                                                                                                        <w:div w:id="718430978">
                                                                                                          <w:marLeft w:val="0"/>
                                                                                                          <w:marRight w:val="0"/>
                                                                                                          <w:marTop w:val="0"/>
                                                                                                          <w:marBottom w:val="0"/>
                                                                                                          <w:divBdr>
                                                                                                            <w:top w:val="none" w:sz="0" w:space="0" w:color="auto"/>
                                                                                                            <w:left w:val="none" w:sz="0" w:space="0" w:color="auto"/>
                                                                                                            <w:bottom w:val="none" w:sz="0" w:space="0" w:color="auto"/>
                                                                                                            <w:right w:val="none" w:sz="0" w:space="0" w:color="auto"/>
                                                                                                          </w:divBdr>
                                                                                                          <w:divsChild>
                                                                                                            <w:div w:id="866216498">
                                                                                                              <w:marLeft w:val="0"/>
                                                                                                              <w:marRight w:val="0"/>
                                                                                                              <w:marTop w:val="0"/>
                                                                                                              <w:marBottom w:val="0"/>
                                                                                                              <w:divBdr>
                                                                                                                <w:top w:val="none" w:sz="0" w:space="0" w:color="auto"/>
                                                                                                                <w:left w:val="none" w:sz="0" w:space="0" w:color="auto"/>
                                                                                                                <w:bottom w:val="none" w:sz="0" w:space="0" w:color="auto"/>
                                                                                                                <w:right w:val="none" w:sz="0" w:space="0" w:color="auto"/>
                                                                                                              </w:divBdr>
                                                                                                              <w:divsChild>
                                                                                                                <w:div w:id="1201551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89372026">
                                                                                                                      <w:marLeft w:val="225"/>
                                                                                                                      <w:marRight w:val="225"/>
                                                                                                                      <w:marTop w:val="75"/>
                                                                                                                      <w:marBottom w:val="75"/>
                                                                                                                      <w:divBdr>
                                                                                                                        <w:top w:val="none" w:sz="0" w:space="0" w:color="auto"/>
                                                                                                                        <w:left w:val="none" w:sz="0" w:space="0" w:color="auto"/>
                                                                                                                        <w:bottom w:val="none" w:sz="0" w:space="0" w:color="auto"/>
                                                                                                                        <w:right w:val="none" w:sz="0" w:space="0" w:color="auto"/>
                                                                                                                      </w:divBdr>
                                                                                                                      <w:divsChild>
                                                                                                                        <w:div w:id="14769647">
                                                                                                                          <w:marLeft w:val="0"/>
                                                                                                                          <w:marRight w:val="0"/>
                                                                                                                          <w:marTop w:val="0"/>
                                                                                                                          <w:marBottom w:val="0"/>
                                                                                                                          <w:divBdr>
                                                                                                                            <w:top w:val="single" w:sz="6" w:space="0" w:color="auto"/>
                                                                                                                            <w:left w:val="single" w:sz="6" w:space="0" w:color="auto"/>
                                                                                                                            <w:bottom w:val="single" w:sz="6" w:space="0" w:color="auto"/>
                                                                                                                            <w:right w:val="single" w:sz="6" w:space="0" w:color="auto"/>
                                                                                                                          </w:divBdr>
                                                                                                                          <w:divsChild>
                                                                                                                            <w:div w:id="1941064322">
                                                                                                                              <w:marLeft w:val="0"/>
                                                                                                                              <w:marRight w:val="0"/>
                                                                                                                              <w:marTop w:val="0"/>
                                                                                                                              <w:marBottom w:val="0"/>
                                                                                                                              <w:divBdr>
                                                                                                                                <w:top w:val="none" w:sz="0" w:space="0" w:color="auto"/>
                                                                                                                                <w:left w:val="none" w:sz="0" w:space="0" w:color="auto"/>
                                                                                                                                <w:bottom w:val="none" w:sz="0" w:space="0" w:color="auto"/>
                                                                                                                                <w:right w:val="none" w:sz="0" w:space="0" w:color="auto"/>
                                                                                                                              </w:divBdr>
                                                                                                                              <w:divsChild>
                                                                                                                                <w:div w:id="4592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42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y\AppData\Local\Microsoft\Windows\Temporary%20Internet%20Files\Content.Outlook\959I6360\Moulsford%20School%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Moulsford School Letterhead 2016.dotx</Template>
  <TotalTime>1290</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Harley</dc:creator>
  <cp:lastModifiedBy>Sarah Beardmore-Gray</cp:lastModifiedBy>
  <cp:revision>5</cp:revision>
  <cp:lastPrinted>2018-11-22T13:51:00Z</cp:lastPrinted>
  <dcterms:created xsi:type="dcterms:W3CDTF">2018-11-22T13:31:00Z</dcterms:created>
  <dcterms:modified xsi:type="dcterms:W3CDTF">2018-11-26T10:50:00Z</dcterms:modified>
</cp:coreProperties>
</file>