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1" w:rsidRDefault="00A556F1" w:rsidP="002B491E">
      <w:pPr>
        <w:pStyle w:val="Subtitle"/>
        <w:rPr>
          <w:sz w:val="28"/>
          <w:szCs w:val="28"/>
          <w:lang w:eastAsia="tr-TR"/>
        </w:rPr>
      </w:pPr>
    </w:p>
    <w:p w:rsidR="00C5433C" w:rsidRDefault="00C5433C" w:rsidP="002B491E">
      <w:pPr>
        <w:pStyle w:val="Subtitle"/>
        <w:rPr>
          <w:sz w:val="28"/>
          <w:szCs w:val="28"/>
          <w:lang w:eastAsia="tr-TR"/>
        </w:rPr>
      </w:pPr>
    </w:p>
    <w:p w:rsidR="00A556F1" w:rsidRDefault="00A556F1" w:rsidP="002B491E">
      <w:pPr>
        <w:pStyle w:val="Subtitle"/>
        <w:rPr>
          <w:sz w:val="28"/>
          <w:szCs w:val="28"/>
          <w:lang w:eastAsia="tr-TR"/>
        </w:rPr>
      </w:pPr>
    </w:p>
    <w:p w:rsidR="00A606E1" w:rsidRPr="00581E55" w:rsidRDefault="00A606E1" w:rsidP="002B491E">
      <w:pPr>
        <w:pStyle w:val="Subtitle"/>
        <w:rPr>
          <w:rFonts w:ascii="Franklin Gothic Book" w:hAnsi="Franklin Gothic Book"/>
          <w:sz w:val="28"/>
          <w:szCs w:val="28"/>
          <w:lang w:eastAsia="tr-TR"/>
        </w:rPr>
      </w:pPr>
      <w:r w:rsidRPr="00581E55">
        <w:rPr>
          <w:rFonts w:ascii="Franklin Gothic Book" w:hAnsi="Franklin Gothic Book"/>
          <w:sz w:val="28"/>
          <w:szCs w:val="28"/>
          <w:lang w:eastAsia="tr-TR"/>
        </w:rPr>
        <w:t xml:space="preserve">SUMMARY OF TERMS AND CONDITIONS FOR </w:t>
      </w:r>
      <w:r w:rsidR="002B491E" w:rsidRPr="00581E55">
        <w:rPr>
          <w:rFonts w:ascii="Franklin Gothic Book" w:hAnsi="Franklin Gothic Book"/>
          <w:sz w:val="28"/>
          <w:szCs w:val="28"/>
          <w:lang w:eastAsia="tr-TR"/>
        </w:rPr>
        <w:t xml:space="preserve">STAFF HIRED </w:t>
      </w:r>
      <w:r w:rsidRPr="00581E55">
        <w:rPr>
          <w:rFonts w:ascii="Franklin Gothic Book" w:hAnsi="Franklin Gothic Book"/>
          <w:sz w:val="28"/>
          <w:szCs w:val="28"/>
          <w:lang w:eastAsia="tr-TR"/>
        </w:rPr>
        <w:t>OVERSEAS</w:t>
      </w:r>
    </w:p>
    <w:p w:rsidR="00233516" w:rsidRPr="00581E55" w:rsidRDefault="00233516" w:rsidP="00233516">
      <w:pPr>
        <w:pStyle w:val="Subtitle"/>
        <w:jc w:val="left"/>
        <w:rPr>
          <w:rFonts w:ascii="Franklin Gothic Book" w:hAnsi="Franklin Gothic Book"/>
          <w:sz w:val="28"/>
          <w:szCs w:val="28"/>
          <w:lang w:eastAsia="tr-TR"/>
        </w:rPr>
      </w:pPr>
    </w:p>
    <w:p w:rsidR="00233516" w:rsidRPr="00581E55" w:rsidRDefault="00233516" w:rsidP="00233516">
      <w:pPr>
        <w:pStyle w:val="Subtitle"/>
        <w:jc w:val="left"/>
        <w:rPr>
          <w:rFonts w:ascii="Franklin Gothic Book" w:hAnsi="Franklin Gothic Book"/>
          <w:b w:val="0"/>
          <w:sz w:val="28"/>
          <w:szCs w:val="28"/>
          <w:lang w:eastAsia="tr-TR"/>
        </w:rPr>
      </w:pPr>
      <w:r w:rsidRPr="00581E55">
        <w:rPr>
          <w:rFonts w:ascii="Franklin Gothic Book" w:hAnsi="Franklin Gothic Book"/>
          <w:b w:val="0"/>
          <w:sz w:val="28"/>
          <w:szCs w:val="28"/>
          <w:lang w:eastAsia="tr-TR"/>
        </w:rPr>
        <w:t>Initial contracts are for two years</w:t>
      </w:r>
      <w:r w:rsidR="00804009" w:rsidRPr="00581E55">
        <w:rPr>
          <w:rFonts w:ascii="Franklin Gothic Book" w:hAnsi="Franklin Gothic Book"/>
          <w:b w:val="0"/>
          <w:sz w:val="28"/>
          <w:szCs w:val="28"/>
          <w:lang w:eastAsia="tr-TR"/>
        </w:rPr>
        <w:t>,</w:t>
      </w:r>
      <w:r w:rsidRPr="00581E55">
        <w:rPr>
          <w:rFonts w:ascii="Franklin Gothic Book" w:hAnsi="Franklin Gothic Book"/>
          <w:b w:val="0"/>
          <w:sz w:val="28"/>
          <w:szCs w:val="28"/>
          <w:lang w:eastAsia="tr-TR"/>
        </w:rPr>
        <w:t xml:space="preserve"> renewable on an annual basis thereafter at the option of both parties.</w:t>
      </w:r>
    </w:p>
    <w:p w:rsidR="00A606E1" w:rsidRPr="00581E55" w:rsidRDefault="00A606E1" w:rsidP="002B491E">
      <w:pPr>
        <w:spacing w:line="259" w:lineRule="exact"/>
        <w:jc w:val="center"/>
        <w:rPr>
          <w:rFonts w:ascii="Franklin Gothic Book" w:hAnsi="Franklin Gothic Book" w:cs="Arial"/>
          <w:b/>
          <w:sz w:val="22"/>
          <w:szCs w:val="22"/>
          <w:u w:val="single"/>
          <w:lang w:eastAsia="tr-TR"/>
        </w:rPr>
      </w:pPr>
    </w:p>
    <w:p w:rsidR="00804009" w:rsidRPr="00581E55" w:rsidRDefault="00A556F1" w:rsidP="00804009">
      <w:pPr>
        <w:rPr>
          <w:rFonts w:ascii="Franklin Gothic Book" w:hAnsi="Franklin Gothic Book" w:cs="Arial"/>
          <w:b/>
          <w:u w:val="single"/>
          <w:lang w:eastAsia="tr-TR"/>
        </w:rPr>
      </w:pPr>
      <w:r w:rsidRPr="00581E55">
        <w:rPr>
          <w:rFonts w:ascii="Franklin Gothic Book" w:hAnsi="Franklin Gothic Book" w:cs="Arial"/>
          <w:b/>
          <w:u w:val="single"/>
          <w:lang w:eastAsia="tr-TR"/>
        </w:rPr>
        <w:t xml:space="preserve">Notes on </w:t>
      </w:r>
      <w:r w:rsidR="00804009" w:rsidRPr="00581E55">
        <w:rPr>
          <w:rFonts w:ascii="Franklin Gothic Book" w:hAnsi="Franklin Gothic Book" w:cs="Arial"/>
          <w:b/>
          <w:u w:val="single"/>
          <w:lang w:eastAsia="tr-TR"/>
        </w:rPr>
        <w:t xml:space="preserve">Entry Point </w:t>
      </w:r>
      <w:r w:rsidR="00B47595" w:rsidRPr="00581E55">
        <w:rPr>
          <w:rFonts w:ascii="Franklin Gothic Book" w:hAnsi="Franklin Gothic Book" w:cs="Arial"/>
          <w:b/>
          <w:u w:val="single"/>
          <w:lang w:eastAsia="tr-TR"/>
        </w:rPr>
        <w:t>Salary Scale:</w:t>
      </w:r>
    </w:p>
    <w:p w:rsidR="008D763A" w:rsidRPr="00581E55" w:rsidRDefault="008D763A" w:rsidP="00A81DDC">
      <w:pPr>
        <w:rPr>
          <w:rFonts w:ascii="Franklin Gothic Book" w:hAnsi="Franklin Gothic Book" w:cs="Arial"/>
          <w:lang w:eastAsia="tr-TR"/>
        </w:rPr>
      </w:pPr>
    </w:p>
    <w:p w:rsidR="00424F2E" w:rsidRPr="00581E55" w:rsidRDefault="0094648A" w:rsidP="00DD578F">
      <w:pPr>
        <w:ind w:left="720"/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Entry point to the BISAK</w:t>
      </w:r>
      <w:r w:rsidR="00AB330C" w:rsidRPr="00581E55">
        <w:rPr>
          <w:rFonts w:ascii="Franklin Gothic Book" w:hAnsi="Franklin Gothic Book" w:cs="Arial"/>
          <w:lang w:eastAsia="tr-TR"/>
        </w:rPr>
        <w:t xml:space="preserve"> basic</w:t>
      </w:r>
      <w:r w:rsidRPr="00581E55">
        <w:rPr>
          <w:rFonts w:ascii="Franklin Gothic Book" w:hAnsi="Franklin Gothic Book" w:cs="Arial"/>
          <w:lang w:eastAsia="tr-TR"/>
        </w:rPr>
        <w:t xml:space="preserve"> scale will depend on number of years of relevant experience. Assimilation to the scale would be as follows:</w:t>
      </w:r>
      <w:r w:rsidR="008D763A" w:rsidRPr="00581E55">
        <w:rPr>
          <w:rFonts w:ascii="Franklin Gothic Book" w:hAnsi="Franklin Gothic Book" w:cs="Arial"/>
          <w:lang w:eastAsia="tr-TR"/>
        </w:rPr>
        <w:t>-</w:t>
      </w:r>
    </w:p>
    <w:p w:rsidR="0094648A" w:rsidRPr="00581E55" w:rsidRDefault="0094648A" w:rsidP="0094648A">
      <w:pPr>
        <w:rPr>
          <w:rFonts w:ascii="Franklin Gothic Book" w:hAnsi="Franklin Gothic Book" w:cs="Arial"/>
          <w:lang w:eastAsia="tr-TR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035"/>
        <w:gridCol w:w="3006"/>
        <w:gridCol w:w="3085"/>
      </w:tblGrid>
      <w:tr w:rsidR="00D94DB9" w:rsidRPr="00D94DB9" w:rsidTr="00D94DB9"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lang w:eastAsia="tr-TR"/>
              </w:rPr>
              <w:t>5 years or less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>
              <w:rPr>
                <w:rFonts w:ascii="Franklin Gothic Book" w:hAnsi="Franklin Gothic Book" w:cs="Arial"/>
                <w:lang w:eastAsia="tr-TR"/>
              </w:rPr>
              <w:t>M1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color w:val="000000"/>
              </w:rPr>
              <w:t>102,680 SAR</w:t>
            </w:r>
          </w:p>
        </w:tc>
      </w:tr>
      <w:tr w:rsidR="00D94DB9" w:rsidRPr="00D94DB9" w:rsidTr="00D94DB9"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lang w:eastAsia="tr-TR"/>
              </w:rPr>
              <w:t>6 – 7 years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>
              <w:rPr>
                <w:rFonts w:ascii="Franklin Gothic Book" w:hAnsi="Franklin Gothic Book" w:cs="Arial"/>
                <w:lang w:eastAsia="tr-TR"/>
              </w:rPr>
              <w:t>M2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color w:val="000000"/>
              </w:rPr>
              <w:t>110,800 SAR</w:t>
            </w:r>
          </w:p>
        </w:tc>
      </w:tr>
      <w:tr w:rsidR="00D94DB9" w:rsidRPr="00D94DB9" w:rsidTr="00D94DB9"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lang w:eastAsia="tr-TR"/>
              </w:rPr>
              <w:t>8 – 9 years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>
              <w:rPr>
                <w:rFonts w:ascii="Franklin Gothic Book" w:hAnsi="Franklin Gothic Book" w:cs="Arial"/>
                <w:lang w:eastAsia="tr-TR"/>
              </w:rPr>
              <w:t>M3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color w:val="000000"/>
              </w:rPr>
              <w:t>119,710 SAR</w:t>
            </w:r>
          </w:p>
        </w:tc>
      </w:tr>
      <w:tr w:rsidR="00D94DB9" w:rsidRPr="00D94DB9" w:rsidTr="00D94DB9"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lang w:eastAsia="tr-TR"/>
              </w:rPr>
              <w:t>10 years +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>
              <w:rPr>
                <w:rFonts w:ascii="Franklin Gothic Book" w:hAnsi="Franklin Gothic Book" w:cs="Arial"/>
                <w:lang w:eastAsia="tr-TR"/>
              </w:rPr>
              <w:t>M4</w:t>
            </w:r>
          </w:p>
        </w:tc>
        <w:tc>
          <w:tcPr>
            <w:tcW w:w="3402" w:type="dxa"/>
          </w:tcPr>
          <w:p w:rsidR="00D94DB9" w:rsidRPr="00D94DB9" w:rsidRDefault="00D94DB9" w:rsidP="00206AE5">
            <w:pPr>
              <w:rPr>
                <w:rFonts w:ascii="Franklin Gothic Book" w:hAnsi="Franklin Gothic Book" w:cs="Arial"/>
                <w:lang w:eastAsia="tr-TR"/>
              </w:rPr>
            </w:pPr>
            <w:r w:rsidRPr="00D94DB9">
              <w:rPr>
                <w:rFonts w:ascii="Franklin Gothic Book" w:hAnsi="Franklin Gothic Book" w:cs="Arial"/>
                <w:color w:val="000000"/>
              </w:rPr>
              <w:t>128,918 SAR</w:t>
            </w:r>
          </w:p>
        </w:tc>
      </w:tr>
    </w:tbl>
    <w:p w:rsidR="0094648A" w:rsidRPr="00581E55" w:rsidRDefault="0094648A" w:rsidP="0094648A">
      <w:pPr>
        <w:ind w:left="720"/>
        <w:rPr>
          <w:rFonts w:ascii="Franklin Gothic Book" w:hAnsi="Franklin Gothic Book" w:cs="Arial"/>
          <w:lang w:eastAsia="tr-TR"/>
        </w:rPr>
      </w:pPr>
    </w:p>
    <w:p w:rsidR="0094648A" w:rsidRPr="00581E55" w:rsidRDefault="00581E55" w:rsidP="009B53AE">
      <w:pPr>
        <w:ind w:left="720"/>
        <w:rPr>
          <w:rFonts w:ascii="Franklin Gothic Book" w:hAnsi="Franklin Gothic Book" w:cs="Arial"/>
          <w:lang w:eastAsia="tr-TR"/>
        </w:rPr>
      </w:pPr>
      <w:r>
        <w:rPr>
          <w:rFonts w:ascii="Franklin Gothic Book" w:hAnsi="Franklin Gothic Book" w:cs="Arial"/>
          <w:lang w:eastAsia="tr-TR"/>
        </w:rPr>
        <w:t>Currently m</w:t>
      </w:r>
      <w:r w:rsidR="0094648A" w:rsidRPr="00581E55">
        <w:rPr>
          <w:rFonts w:ascii="Franklin Gothic Book" w:hAnsi="Franklin Gothic Book" w:cs="Arial"/>
          <w:lang w:eastAsia="tr-TR"/>
        </w:rPr>
        <w:t xml:space="preserve">aximum entry is M4 for teachers with 10 years or more teaching experience. </w:t>
      </w:r>
    </w:p>
    <w:p w:rsidR="0094648A" w:rsidRPr="00581E55" w:rsidRDefault="0094648A" w:rsidP="0094648A">
      <w:pPr>
        <w:ind w:left="720"/>
        <w:rPr>
          <w:rFonts w:ascii="Franklin Gothic Book" w:hAnsi="Franklin Gothic Book" w:cs="Arial"/>
          <w:lang w:eastAsia="tr-TR"/>
        </w:rPr>
      </w:pPr>
    </w:p>
    <w:p w:rsidR="009B53AE" w:rsidRPr="00581E55" w:rsidRDefault="009B53AE" w:rsidP="00DD578F">
      <w:pPr>
        <w:ind w:left="720"/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In addition to the basic scale a</w:t>
      </w:r>
      <w:r w:rsidR="00A606E1" w:rsidRPr="00581E55">
        <w:rPr>
          <w:rFonts w:ascii="Franklin Gothic Book" w:hAnsi="Franklin Gothic Book" w:cs="Arial"/>
          <w:lang w:eastAsia="tr-TR"/>
        </w:rPr>
        <w:t>n annual overseas allowance</w:t>
      </w:r>
      <w:r w:rsidRPr="00581E55">
        <w:rPr>
          <w:rFonts w:ascii="Franklin Gothic Book" w:hAnsi="Franklin Gothic Book" w:cs="Arial"/>
          <w:lang w:eastAsia="tr-TR"/>
        </w:rPr>
        <w:t xml:space="preserve"> is payable as follows:-</w:t>
      </w:r>
    </w:p>
    <w:p w:rsidR="009B53AE" w:rsidRPr="00581E55" w:rsidRDefault="009B53AE" w:rsidP="009B53AE">
      <w:pPr>
        <w:ind w:left="720"/>
        <w:rPr>
          <w:rFonts w:ascii="Franklin Gothic Book" w:hAnsi="Franklin Gothic Book" w:cs="Arial"/>
          <w:lang w:eastAsia="tr-TR"/>
        </w:rPr>
      </w:pPr>
    </w:p>
    <w:p w:rsidR="009B53AE" w:rsidRPr="00581E55" w:rsidRDefault="009B53AE" w:rsidP="009B53AE">
      <w:pPr>
        <w:pStyle w:val="ListParagraph"/>
        <w:numPr>
          <w:ilvl w:val="0"/>
          <w:numId w:val="13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Single Status Teacher – 50,000 SAR.</w:t>
      </w:r>
    </w:p>
    <w:p w:rsidR="009B53AE" w:rsidRPr="00581E55" w:rsidRDefault="009B53AE" w:rsidP="009B53AE">
      <w:pPr>
        <w:pStyle w:val="ListParagraph"/>
        <w:numPr>
          <w:ilvl w:val="0"/>
          <w:numId w:val="13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Married Status Teacher - 40</w:t>
      </w:r>
      <w:r w:rsidR="004A5E1D" w:rsidRPr="00581E55">
        <w:rPr>
          <w:rFonts w:ascii="Franklin Gothic Book" w:hAnsi="Franklin Gothic Book" w:cs="Arial"/>
          <w:lang w:eastAsia="tr-TR"/>
        </w:rPr>
        <w:t>,000</w:t>
      </w:r>
      <w:r w:rsidRPr="00581E55">
        <w:rPr>
          <w:rFonts w:ascii="Franklin Gothic Book" w:hAnsi="Franklin Gothic Book" w:cs="Arial"/>
          <w:lang w:eastAsia="tr-TR"/>
        </w:rPr>
        <w:t xml:space="preserve"> SAR.</w:t>
      </w:r>
    </w:p>
    <w:p w:rsidR="00A556F1" w:rsidRPr="00581E55" w:rsidRDefault="009B53AE" w:rsidP="009B53AE">
      <w:pPr>
        <w:pStyle w:val="ListParagraph"/>
        <w:numPr>
          <w:ilvl w:val="0"/>
          <w:numId w:val="13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 xml:space="preserve">Married Teaching Couple – 40,000 SAR each. </w:t>
      </w:r>
    </w:p>
    <w:p w:rsidR="00424F2E" w:rsidRPr="00581E55" w:rsidRDefault="00424F2E" w:rsidP="00A556F1">
      <w:pPr>
        <w:pStyle w:val="ListParagraph"/>
        <w:ind w:left="1440"/>
        <w:rPr>
          <w:rFonts w:ascii="Franklin Gothic Book" w:hAnsi="Franklin Gothic Book" w:cs="Arial"/>
          <w:lang w:eastAsia="tr-TR"/>
        </w:rPr>
      </w:pPr>
    </w:p>
    <w:p w:rsidR="00A556F1" w:rsidRPr="00581E55" w:rsidRDefault="00A556F1" w:rsidP="00A556F1">
      <w:p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Please note this scale is not based on the UK system.</w:t>
      </w:r>
    </w:p>
    <w:p w:rsidR="00A556F1" w:rsidRPr="00581E55" w:rsidRDefault="00A556F1" w:rsidP="00A556F1">
      <w:pPr>
        <w:rPr>
          <w:rFonts w:ascii="Franklin Gothic Book" w:hAnsi="Franklin Gothic Book" w:cs="Arial"/>
          <w:lang w:eastAsia="tr-TR"/>
        </w:rPr>
      </w:pPr>
    </w:p>
    <w:p w:rsidR="00A556F1" w:rsidRPr="00581E55" w:rsidRDefault="00A556F1" w:rsidP="00A556F1">
      <w:pPr>
        <w:rPr>
          <w:rFonts w:ascii="Franklin Gothic Book" w:hAnsi="Franklin Gothic Book" w:cs="Arial"/>
          <w:b/>
          <w:u w:val="single"/>
          <w:lang w:eastAsia="tr-TR"/>
        </w:rPr>
      </w:pPr>
      <w:r w:rsidRPr="00581E55">
        <w:rPr>
          <w:rFonts w:ascii="Franklin Gothic Book" w:hAnsi="Franklin Gothic Book" w:cs="Arial"/>
          <w:b/>
          <w:u w:val="single"/>
          <w:lang w:eastAsia="tr-TR"/>
        </w:rPr>
        <w:t>Summary of Benefits:</w:t>
      </w:r>
    </w:p>
    <w:p w:rsidR="00424F2E" w:rsidRPr="00581E55" w:rsidRDefault="00424F2E" w:rsidP="00D5429B">
      <w:pPr>
        <w:rPr>
          <w:rFonts w:ascii="Franklin Gothic Book" w:hAnsi="Franklin Gothic Book" w:cs="Arial"/>
          <w:lang w:eastAsia="tr-TR"/>
        </w:rPr>
      </w:pPr>
    </w:p>
    <w:p w:rsidR="00A606E1" w:rsidRPr="00581E55" w:rsidRDefault="009B53AE" w:rsidP="00424F2E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Annual Healthcare Insurance is provided.</w:t>
      </w:r>
    </w:p>
    <w:p w:rsidR="00424F2E" w:rsidRPr="00581E55" w:rsidRDefault="00424F2E" w:rsidP="00424F2E">
      <w:pPr>
        <w:ind w:left="720"/>
        <w:rPr>
          <w:rFonts w:ascii="Franklin Gothic Book" w:hAnsi="Franklin Gothic Book" w:cs="Arial"/>
          <w:lang w:eastAsia="tr-TR"/>
        </w:rPr>
      </w:pPr>
    </w:p>
    <w:p w:rsidR="00DD578F" w:rsidRPr="00581E55" w:rsidRDefault="009B53AE" w:rsidP="009B53AE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Free fully-furnished accommodation including</w:t>
      </w:r>
      <w:r w:rsidR="002458C4">
        <w:rPr>
          <w:rFonts w:ascii="Franklin Gothic Book" w:hAnsi="Franklin Gothic Book" w:cs="Arial"/>
          <w:lang w:eastAsia="tr-TR"/>
        </w:rPr>
        <w:t xml:space="preserve"> </w:t>
      </w:r>
      <w:r w:rsidR="00DD578F" w:rsidRPr="00581E55">
        <w:rPr>
          <w:rFonts w:ascii="Franklin Gothic Book" w:hAnsi="Franklin Gothic Book" w:cs="Arial"/>
          <w:lang w:eastAsia="tr-TR"/>
        </w:rPr>
        <w:t>soft pack (bedding, crockery etc.)</w:t>
      </w:r>
      <w:r w:rsidRPr="00581E55">
        <w:rPr>
          <w:rFonts w:ascii="Franklin Gothic Book" w:hAnsi="Franklin Gothic Book" w:cs="Arial"/>
          <w:lang w:eastAsia="tr-TR"/>
        </w:rPr>
        <w:t xml:space="preserve"> the cost of (maintenance</w:t>
      </w:r>
      <w:r w:rsidR="00DD578F" w:rsidRPr="00581E55">
        <w:rPr>
          <w:rFonts w:ascii="Franklin Gothic Book" w:hAnsi="Franklin Gothic Book" w:cs="Arial"/>
          <w:lang w:eastAsia="tr-TR"/>
        </w:rPr>
        <w:t>,</w:t>
      </w:r>
      <w:r w:rsidRPr="00581E55">
        <w:rPr>
          <w:rFonts w:ascii="Franklin Gothic Book" w:hAnsi="Franklin Gothic Book" w:cs="Arial"/>
          <w:lang w:eastAsia="tr-TR"/>
        </w:rPr>
        <w:t xml:space="preserve"> water,</w:t>
      </w:r>
      <w:r w:rsidR="00DD578F" w:rsidRPr="00581E55">
        <w:rPr>
          <w:rFonts w:ascii="Franklin Gothic Book" w:hAnsi="Franklin Gothic Book" w:cs="Arial"/>
          <w:lang w:eastAsia="tr-TR"/>
        </w:rPr>
        <w:t xml:space="preserve"> and </w:t>
      </w:r>
      <w:r w:rsidRPr="00581E55">
        <w:rPr>
          <w:rFonts w:ascii="Franklin Gothic Book" w:hAnsi="Franklin Gothic Book" w:cs="Arial"/>
          <w:lang w:eastAsia="tr-TR"/>
        </w:rPr>
        <w:t>electricity ‘to a maximum of 2,000 SAR per year’</w:t>
      </w:r>
      <w:r w:rsidR="00DD578F" w:rsidRPr="00581E55">
        <w:rPr>
          <w:rFonts w:ascii="Franklin Gothic Book" w:hAnsi="Franklin Gothic Book" w:cs="Arial"/>
          <w:lang w:eastAsia="tr-TR"/>
        </w:rPr>
        <w:t xml:space="preserve">).  </w:t>
      </w:r>
      <w:r w:rsidR="00804009" w:rsidRPr="00581E55">
        <w:rPr>
          <w:rFonts w:ascii="Franklin Gothic Book" w:hAnsi="Franklin Gothic Book" w:cs="Arial"/>
          <w:lang w:eastAsia="tr-TR"/>
        </w:rPr>
        <w:t>Please note t</w:t>
      </w:r>
      <w:r w:rsidR="00DD578F" w:rsidRPr="00581E55">
        <w:rPr>
          <w:rFonts w:ascii="Franklin Gothic Book" w:hAnsi="Franklin Gothic Book" w:cs="Arial"/>
          <w:lang w:eastAsia="tr-TR"/>
        </w:rPr>
        <w:t>elephone and internet costs are not included.</w:t>
      </w:r>
    </w:p>
    <w:p w:rsidR="001F3673" w:rsidRPr="00581E55" w:rsidRDefault="001F3673" w:rsidP="001F3673">
      <w:pPr>
        <w:pStyle w:val="ListParagraph"/>
        <w:rPr>
          <w:rFonts w:ascii="Franklin Gothic Book" w:hAnsi="Franklin Gothic Book" w:cs="Arial"/>
          <w:lang w:eastAsia="tr-TR"/>
        </w:rPr>
      </w:pPr>
    </w:p>
    <w:p w:rsidR="001F3673" w:rsidRPr="00581E55" w:rsidRDefault="007018F6" w:rsidP="009B53AE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Initial flight and annual flight allowance, based on point of origin.</w:t>
      </w:r>
    </w:p>
    <w:p w:rsidR="007018F6" w:rsidRPr="00581E55" w:rsidRDefault="007018F6" w:rsidP="007018F6">
      <w:pPr>
        <w:pStyle w:val="ListParagraph"/>
        <w:rPr>
          <w:rFonts w:ascii="Franklin Gothic Book" w:hAnsi="Franklin Gothic Book" w:cs="Arial"/>
          <w:lang w:eastAsia="tr-TR"/>
        </w:rPr>
      </w:pPr>
    </w:p>
    <w:p w:rsidR="007018F6" w:rsidRPr="00581E55" w:rsidRDefault="007018F6" w:rsidP="009B53AE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 xml:space="preserve">Reimbursement of cost of transporting up to 150kg of personal belongings for a single status teacher, 300 kg for a sponsored family.  At the commencement and completion of the contract, from point of origin. (Three </w:t>
      </w:r>
      <w:r w:rsidR="00581E55">
        <w:rPr>
          <w:rFonts w:ascii="Franklin Gothic Book" w:hAnsi="Franklin Gothic Book" w:cs="Arial"/>
          <w:lang w:eastAsia="tr-TR"/>
        </w:rPr>
        <w:t xml:space="preserve">formal written </w:t>
      </w:r>
      <w:r w:rsidRPr="00581E55">
        <w:rPr>
          <w:rFonts w:ascii="Franklin Gothic Book" w:hAnsi="Franklin Gothic Book" w:cs="Arial"/>
          <w:lang w:eastAsia="tr-TR"/>
        </w:rPr>
        <w:t>quotes are required).</w:t>
      </w:r>
    </w:p>
    <w:p w:rsidR="007018F6" w:rsidRPr="00581E55" w:rsidRDefault="007018F6" w:rsidP="007018F6">
      <w:pPr>
        <w:pStyle w:val="ListParagraph"/>
        <w:rPr>
          <w:rFonts w:ascii="Franklin Gothic Book" w:hAnsi="Franklin Gothic Book" w:cs="Arial"/>
          <w:lang w:eastAsia="tr-TR"/>
        </w:rPr>
      </w:pPr>
    </w:p>
    <w:p w:rsidR="007018F6" w:rsidRPr="00581E55" w:rsidRDefault="00233516" w:rsidP="009B53AE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 xml:space="preserve">Free on the premises education for the first 2 school aged </w:t>
      </w:r>
      <w:r w:rsidR="00804009" w:rsidRPr="00581E55">
        <w:rPr>
          <w:rFonts w:ascii="Franklin Gothic Book" w:hAnsi="Franklin Gothic Book" w:cs="Arial"/>
          <w:lang w:eastAsia="tr-TR"/>
        </w:rPr>
        <w:t xml:space="preserve">sponsored </w:t>
      </w:r>
      <w:r w:rsidRPr="00581E55">
        <w:rPr>
          <w:rFonts w:ascii="Franklin Gothic Book" w:hAnsi="Franklin Gothic Book" w:cs="Arial"/>
          <w:lang w:eastAsia="tr-TR"/>
        </w:rPr>
        <w:t>children and 50% contribution to school fees for a third child.</w:t>
      </w:r>
    </w:p>
    <w:p w:rsidR="002B491E" w:rsidRPr="00581E55" w:rsidRDefault="002B491E" w:rsidP="002B491E">
      <w:pPr>
        <w:pStyle w:val="ListParagraph"/>
        <w:rPr>
          <w:rFonts w:ascii="Franklin Gothic Book" w:hAnsi="Franklin Gothic Book" w:cs="Arial"/>
          <w:lang w:eastAsia="tr-TR"/>
        </w:rPr>
      </w:pPr>
    </w:p>
    <w:p w:rsidR="00DD578F" w:rsidRPr="00581E55" w:rsidRDefault="002B491E" w:rsidP="007F4B48">
      <w:pPr>
        <w:numPr>
          <w:ilvl w:val="0"/>
          <w:numId w:val="8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An optional loan of SR 5,000 cash per employee is offered, payable upon arrival repayable from first two months’ salary.</w:t>
      </w:r>
    </w:p>
    <w:p w:rsidR="009B53AE" w:rsidRPr="00581E55" w:rsidRDefault="00DD578F" w:rsidP="00DD578F">
      <w:pPr>
        <w:ind w:left="720"/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lastRenderedPageBreak/>
        <w:t>Teachers are entitled to an interest-free car loan of up to 40,000 SAR, repayable monthly over th</w:t>
      </w:r>
      <w:r w:rsidR="002458C4">
        <w:rPr>
          <w:rFonts w:ascii="Franklin Gothic Book" w:hAnsi="Franklin Gothic Book" w:cs="Arial"/>
          <w:lang w:eastAsia="tr-TR"/>
        </w:rPr>
        <w:t>e duration of the contract.</w:t>
      </w:r>
    </w:p>
    <w:p w:rsidR="0094486E" w:rsidRPr="00581E55" w:rsidRDefault="0094486E" w:rsidP="00DD578F">
      <w:pPr>
        <w:ind w:left="720"/>
        <w:rPr>
          <w:rFonts w:ascii="Franklin Gothic Book" w:hAnsi="Franklin Gothic Book" w:cs="Arial"/>
          <w:lang w:eastAsia="tr-TR"/>
        </w:rPr>
      </w:pPr>
    </w:p>
    <w:p w:rsidR="00A556F1" w:rsidRPr="00581E55" w:rsidRDefault="00A556F1" w:rsidP="00581E55">
      <w:pPr>
        <w:rPr>
          <w:rFonts w:ascii="Franklin Gothic Book" w:hAnsi="Franklin Gothic Book" w:cs="Arial"/>
          <w:b/>
          <w:u w:val="single"/>
          <w:lang w:eastAsia="tr-TR"/>
        </w:rPr>
      </w:pPr>
    </w:p>
    <w:p w:rsidR="00A606E1" w:rsidRPr="00581E55" w:rsidRDefault="00A556F1" w:rsidP="002B491E">
      <w:pPr>
        <w:ind w:left="360"/>
        <w:rPr>
          <w:rFonts w:ascii="Franklin Gothic Book" w:hAnsi="Franklin Gothic Book" w:cs="Arial"/>
          <w:b/>
          <w:u w:val="single"/>
          <w:lang w:eastAsia="tr-TR"/>
        </w:rPr>
      </w:pPr>
      <w:r w:rsidRPr="00581E55">
        <w:rPr>
          <w:rFonts w:ascii="Franklin Gothic Book" w:hAnsi="Franklin Gothic Book" w:cs="Arial"/>
          <w:b/>
          <w:u w:val="single"/>
          <w:lang w:eastAsia="tr-TR"/>
        </w:rPr>
        <w:t xml:space="preserve">Summary of </w:t>
      </w:r>
      <w:r w:rsidR="002B491E" w:rsidRPr="00581E55">
        <w:rPr>
          <w:rFonts w:ascii="Franklin Gothic Book" w:hAnsi="Franklin Gothic Book" w:cs="Arial"/>
          <w:b/>
          <w:u w:val="single"/>
          <w:lang w:eastAsia="tr-TR"/>
        </w:rPr>
        <w:t>Sponsorship:</w:t>
      </w:r>
    </w:p>
    <w:p w:rsidR="002B491E" w:rsidRPr="00581E55" w:rsidRDefault="002B491E" w:rsidP="002B491E">
      <w:pPr>
        <w:ind w:left="360"/>
        <w:rPr>
          <w:rFonts w:ascii="Franklin Gothic Book" w:hAnsi="Franklin Gothic Book" w:cs="Arial"/>
          <w:b/>
          <w:u w:val="single"/>
          <w:lang w:eastAsia="tr-TR"/>
        </w:rPr>
      </w:pPr>
    </w:p>
    <w:p w:rsidR="002B491E" w:rsidRPr="00581E55" w:rsidRDefault="002B491E" w:rsidP="00C5433C">
      <w:pPr>
        <w:pStyle w:val="ListParagraph"/>
        <w:numPr>
          <w:ilvl w:val="0"/>
          <w:numId w:val="15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Ful</w:t>
      </w:r>
      <w:r w:rsidR="001B2FB6" w:rsidRPr="00581E55">
        <w:rPr>
          <w:rFonts w:ascii="Franklin Gothic Book" w:hAnsi="Franklin Gothic Book" w:cs="Arial"/>
          <w:lang w:eastAsia="tr-TR"/>
        </w:rPr>
        <w:t>l sponsorship benefits include; f</w:t>
      </w:r>
      <w:r w:rsidRPr="00581E55">
        <w:rPr>
          <w:rFonts w:ascii="Franklin Gothic Book" w:hAnsi="Franklin Gothic Book" w:cs="Arial"/>
          <w:lang w:eastAsia="tr-TR"/>
        </w:rPr>
        <w:t>lights,</w:t>
      </w:r>
      <w:r w:rsidR="002458C4">
        <w:rPr>
          <w:rFonts w:ascii="Franklin Gothic Book" w:hAnsi="Franklin Gothic Book" w:cs="Arial"/>
          <w:lang w:eastAsia="tr-TR"/>
        </w:rPr>
        <w:t xml:space="preserve"> </w:t>
      </w:r>
      <w:r w:rsidR="00C5433C" w:rsidRPr="00581E55">
        <w:rPr>
          <w:rFonts w:ascii="Franklin Gothic Book" w:hAnsi="Franklin Gothic Book" w:cs="Arial"/>
          <w:lang w:eastAsia="tr-TR"/>
        </w:rPr>
        <w:t>visas (see note below)</w:t>
      </w:r>
      <w:r w:rsidRPr="00581E55">
        <w:rPr>
          <w:rFonts w:ascii="Franklin Gothic Book" w:hAnsi="Franklin Gothic Book" w:cs="Arial"/>
          <w:lang w:eastAsia="tr-TR"/>
        </w:rPr>
        <w:t>,</w:t>
      </w:r>
      <w:r w:rsidR="002458C4">
        <w:rPr>
          <w:rFonts w:ascii="Franklin Gothic Book" w:hAnsi="Franklin Gothic Book" w:cs="Arial"/>
          <w:lang w:eastAsia="tr-TR"/>
        </w:rPr>
        <w:t xml:space="preserve"> </w:t>
      </w:r>
      <w:r w:rsidR="001B2FB6" w:rsidRPr="00581E55">
        <w:rPr>
          <w:rFonts w:ascii="Franklin Gothic Book" w:hAnsi="Franklin Gothic Book" w:cs="Arial"/>
          <w:lang w:eastAsia="tr-TR"/>
        </w:rPr>
        <w:t>medicals, accommodation, baggage, etc.</w:t>
      </w:r>
    </w:p>
    <w:p w:rsidR="001B2FB6" w:rsidRPr="00581E55" w:rsidRDefault="001B2FB6" w:rsidP="002B491E">
      <w:pPr>
        <w:ind w:left="360"/>
        <w:rPr>
          <w:rFonts w:ascii="Franklin Gothic Book" w:hAnsi="Franklin Gothic Book" w:cs="Arial"/>
          <w:lang w:eastAsia="tr-TR"/>
        </w:rPr>
      </w:pPr>
    </w:p>
    <w:p w:rsidR="001B2FB6" w:rsidRPr="00581E55" w:rsidRDefault="001B2FB6" w:rsidP="00C5433C">
      <w:pPr>
        <w:pStyle w:val="ListParagraph"/>
        <w:numPr>
          <w:ilvl w:val="0"/>
          <w:numId w:val="15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Single status teachers and teaching couples will each receive full sponsorship benefits.</w:t>
      </w:r>
    </w:p>
    <w:p w:rsidR="001B2FB6" w:rsidRPr="00581E55" w:rsidRDefault="001B2FB6" w:rsidP="002B491E">
      <w:pPr>
        <w:ind w:left="360"/>
        <w:rPr>
          <w:rFonts w:ascii="Franklin Gothic Book" w:hAnsi="Franklin Gothic Book" w:cs="Arial"/>
          <w:lang w:eastAsia="tr-TR"/>
        </w:rPr>
      </w:pPr>
    </w:p>
    <w:p w:rsidR="001F3673" w:rsidRPr="00581E55" w:rsidRDefault="001B2FB6" w:rsidP="00C5433C">
      <w:pPr>
        <w:pStyle w:val="ListParagraph"/>
        <w:numPr>
          <w:ilvl w:val="0"/>
          <w:numId w:val="15"/>
        </w:numPr>
        <w:rPr>
          <w:rFonts w:ascii="Franklin Gothic Book" w:hAnsi="Franklin Gothic Book" w:cs="Arial"/>
          <w:lang w:eastAsia="tr-TR"/>
        </w:rPr>
      </w:pPr>
      <w:r w:rsidRPr="00581E55">
        <w:rPr>
          <w:rFonts w:ascii="Franklin Gothic Book" w:hAnsi="Franklin Gothic Book" w:cs="Arial"/>
          <w:lang w:eastAsia="tr-TR"/>
        </w:rPr>
        <w:t>A married teacher will receive full</w:t>
      </w:r>
      <w:r w:rsidR="001F3673" w:rsidRPr="00581E55">
        <w:rPr>
          <w:rFonts w:ascii="Franklin Gothic Book" w:hAnsi="Franklin Gothic Book" w:cs="Arial"/>
          <w:lang w:eastAsia="tr-TR"/>
        </w:rPr>
        <w:t xml:space="preserve"> sponsorship</w:t>
      </w:r>
      <w:r w:rsidRPr="00581E55">
        <w:rPr>
          <w:rFonts w:ascii="Franklin Gothic Book" w:hAnsi="Franklin Gothic Book" w:cs="Arial"/>
          <w:lang w:eastAsia="tr-TR"/>
        </w:rPr>
        <w:t xml:space="preserve"> </w:t>
      </w:r>
      <w:r w:rsidR="002458C4" w:rsidRPr="00581E55">
        <w:rPr>
          <w:rFonts w:ascii="Franklin Gothic Book" w:hAnsi="Franklin Gothic Book" w:cs="Arial"/>
          <w:lang w:eastAsia="tr-TR"/>
        </w:rPr>
        <w:t>benefits;</w:t>
      </w:r>
      <w:r w:rsidRPr="00581E55">
        <w:rPr>
          <w:rFonts w:ascii="Franklin Gothic Book" w:hAnsi="Franklin Gothic Book" w:cs="Arial"/>
          <w:lang w:eastAsia="tr-TR"/>
        </w:rPr>
        <w:t xml:space="preserve"> their spouse will be responsible for their initial </w:t>
      </w:r>
      <w:r w:rsidR="00C5433C" w:rsidRPr="00581E55">
        <w:rPr>
          <w:rFonts w:ascii="Franklin Gothic Book" w:hAnsi="Franklin Gothic Book" w:cs="Arial"/>
          <w:lang w:eastAsia="tr-TR"/>
        </w:rPr>
        <w:t xml:space="preserve">entry </w:t>
      </w:r>
      <w:bookmarkStart w:id="0" w:name="_GoBack"/>
      <w:bookmarkEnd w:id="0"/>
      <w:r w:rsidRPr="00581E55">
        <w:rPr>
          <w:rFonts w:ascii="Franklin Gothic Book" w:hAnsi="Franklin Gothic Book" w:cs="Arial"/>
          <w:lang w:eastAsia="tr-TR"/>
        </w:rPr>
        <w:t xml:space="preserve">visa costs, flight, baggage and medicals. </w:t>
      </w:r>
      <w:r w:rsidR="001F3673" w:rsidRPr="00581E55">
        <w:rPr>
          <w:rFonts w:ascii="Franklin Gothic Book" w:hAnsi="Franklin Gothic Book" w:cs="Arial"/>
          <w:lang w:eastAsia="tr-TR"/>
        </w:rPr>
        <w:t xml:space="preserve">Thereafter, </w:t>
      </w:r>
      <w:r w:rsidR="00581E55">
        <w:rPr>
          <w:rFonts w:ascii="Franklin Gothic Book" w:hAnsi="Franklin Gothic Book" w:cs="Arial"/>
          <w:lang w:eastAsia="tr-TR"/>
        </w:rPr>
        <w:t xml:space="preserve">after Board approval </w:t>
      </w:r>
      <w:r w:rsidR="001F3673" w:rsidRPr="00581E55">
        <w:rPr>
          <w:rFonts w:ascii="Franklin Gothic Book" w:hAnsi="Franklin Gothic Book" w:cs="Arial"/>
          <w:lang w:eastAsia="tr-TR"/>
        </w:rPr>
        <w:t>they will receive full sponsorship benefits.</w:t>
      </w:r>
    </w:p>
    <w:p w:rsidR="001F3673" w:rsidRPr="00581E55" w:rsidRDefault="001F3673" w:rsidP="001F3673">
      <w:pPr>
        <w:ind w:left="360"/>
        <w:rPr>
          <w:rFonts w:ascii="Franklin Gothic Book" w:hAnsi="Franklin Gothic Book" w:cs="Arial"/>
          <w:lang w:eastAsia="tr-TR"/>
        </w:rPr>
      </w:pPr>
    </w:p>
    <w:p w:rsidR="001F3673" w:rsidRPr="00581E55" w:rsidRDefault="001F3673" w:rsidP="00C5433C">
      <w:pPr>
        <w:pStyle w:val="ListParagraph"/>
        <w:numPr>
          <w:ilvl w:val="0"/>
          <w:numId w:val="15"/>
        </w:numPr>
        <w:rPr>
          <w:rFonts w:ascii="Franklin Gothic Book" w:hAnsi="Franklin Gothic Book" w:cs="Arial"/>
        </w:rPr>
      </w:pPr>
      <w:r w:rsidRPr="00581E55">
        <w:rPr>
          <w:rFonts w:ascii="Franklin Gothic Book" w:hAnsi="Franklin Gothic Book" w:cs="Arial"/>
        </w:rPr>
        <w:t>Dependent children declared and approved by the Board will receive full sponsorship.</w:t>
      </w:r>
    </w:p>
    <w:p w:rsidR="00C5433C" w:rsidRPr="00581E55" w:rsidRDefault="00C5433C" w:rsidP="001F3673">
      <w:pPr>
        <w:ind w:left="360"/>
        <w:rPr>
          <w:rFonts w:ascii="Franklin Gothic Book" w:hAnsi="Franklin Gothic Book" w:cs="Arial"/>
        </w:rPr>
      </w:pPr>
    </w:p>
    <w:p w:rsidR="0026170A" w:rsidRPr="00581E55" w:rsidRDefault="00C5433C" w:rsidP="00581E55">
      <w:pPr>
        <w:ind w:left="360"/>
        <w:rPr>
          <w:rFonts w:ascii="Franklin Gothic Book" w:hAnsi="Franklin Gothic Book" w:cs="Arial"/>
        </w:rPr>
      </w:pPr>
      <w:r w:rsidRPr="00581E55">
        <w:rPr>
          <w:rFonts w:ascii="Franklin Gothic Book" w:hAnsi="Franklin Gothic Book" w:cs="Arial"/>
        </w:rPr>
        <w:t>Note on visa; under full sponsorship the school will provid</w:t>
      </w:r>
      <w:r w:rsidR="002458C4">
        <w:rPr>
          <w:rFonts w:ascii="Franklin Gothic Book" w:hAnsi="Franklin Gothic Book" w:cs="Arial"/>
        </w:rPr>
        <w:t>e the initial entry visa and</w:t>
      </w:r>
      <w:r w:rsidRPr="00581E55">
        <w:rPr>
          <w:rFonts w:ascii="Franklin Gothic Book" w:hAnsi="Franklin Gothic Book" w:cs="Arial"/>
        </w:rPr>
        <w:t xml:space="preserve"> exit-re-entry visas per school year.</w:t>
      </w:r>
      <w:r w:rsidR="00581E55" w:rsidRPr="00581E55">
        <w:rPr>
          <w:rFonts w:ascii="Franklin Gothic Book" w:hAnsi="Franklin Gothic Book" w:cs="Arial"/>
        </w:rPr>
        <w:t xml:space="preserve"> </w:t>
      </w:r>
    </w:p>
    <w:p w:rsidR="0063201B" w:rsidRPr="00581E55" w:rsidRDefault="0063201B" w:rsidP="0063201B">
      <w:pPr>
        <w:rPr>
          <w:rFonts w:ascii="Franklin Gothic Book" w:hAnsi="Franklin Gothic Book" w:cs="Arial"/>
          <w:b/>
          <w:u w:val="single"/>
        </w:rPr>
      </w:pPr>
    </w:p>
    <w:sectPr w:rsidR="0063201B" w:rsidRPr="00581E55" w:rsidSect="00A556F1">
      <w:headerReference w:type="default" r:id="rId8"/>
      <w:footerReference w:type="default" r:id="rId9"/>
      <w:headerReference w:type="first" r:id="rId10"/>
      <w:pgSz w:w="12240" w:h="15840"/>
      <w:pgMar w:top="2415" w:right="1440" w:bottom="270" w:left="810" w:header="28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48" w:rsidRDefault="00075948" w:rsidP="00F3605B">
      <w:r>
        <w:separator/>
      </w:r>
    </w:p>
  </w:endnote>
  <w:endnote w:type="continuationSeparator" w:id="0">
    <w:p w:rsidR="00075948" w:rsidRDefault="00075948" w:rsidP="00F3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2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FB6" w:rsidRDefault="00C17620">
        <w:pPr>
          <w:pStyle w:val="Footer"/>
          <w:jc w:val="center"/>
        </w:pPr>
        <w:r>
          <w:fldChar w:fldCharType="begin"/>
        </w:r>
        <w:r w:rsidR="001B2FB6">
          <w:instrText xml:space="preserve"> PAGE   \* MERGEFORMAT </w:instrText>
        </w:r>
        <w:r>
          <w:fldChar w:fldCharType="separate"/>
        </w:r>
        <w:r w:rsidR="00245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FB6" w:rsidRDefault="001B2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48" w:rsidRDefault="00075948" w:rsidP="00F3605B">
      <w:r>
        <w:separator/>
      </w:r>
    </w:p>
  </w:footnote>
  <w:footnote w:type="continuationSeparator" w:id="0">
    <w:p w:rsidR="00075948" w:rsidRDefault="00075948" w:rsidP="00F3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1B" w:rsidRDefault="00A556F1" w:rsidP="001B2FB6">
    <w:pPr>
      <w:pStyle w:val="Header"/>
      <w:jc w:val="center"/>
    </w:pPr>
    <w:r w:rsidRPr="00962F3D">
      <w:rPr>
        <w:noProof/>
      </w:rPr>
      <w:drawing>
        <wp:inline distT="0" distB="0" distL="0" distR="0">
          <wp:extent cx="1171575" cy="971550"/>
          <wp:effectExtent l="0" t="0" r="9525" b="0"/>
          <wp:docPr id="6" name="Picture 6" descr="C:\Users\jelizabeth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zabeth\Desktop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B" w:rsidRDefault="00F3605B" w:rsidP="00F825DB">
    <w:pPr>
      <w:pStyle w:val="Header"/>
      <w:tabs>
        <w:tab w:val="clear" w:pos="9360"/>
        <w:tab w:val="right" w:pos="9900"/>
      </w:tabs>
      <w:jc w:val="center"/>
    </w:pPr>
  </w:p>
  <w:p w:rsidR="008D763A" w:rsidRDefault="00581E55" w:rsidP="008D76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205740</wp:posOffset>
          </wp:positionV>
          <wp:extent cx="2121535" cy="681355"/>
          <wp:effectExtent l="0" t="0" r="0" b="0"/>
          <wp:wrapNone/>
          <wp:docPr id="3" name="Picture 3" descr="http://www.bsme.org.uk/templates/h2m-bas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sme.org.uk/templates/h2m-bas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63A" w:rsidRPr="00962F3D">
      <w:rPr>
        <w:noProof/>
      </w:rPr>
      <w:drawing>
        <wp:inline distT="0" distB="0" distL="0" distR="0">
          <wp:extent cx="1171575" cy="971550"/>
          <wp:effectExtent l="0" t="0" r="9525" b="0"/>
          <wp:docPr id="4" name="Picture 4" descr="C:\Users\jelizabeth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zabeth\Desktop\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05B" w:rsidRDefault="00F36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999"/>
    <w:multiLevelType w:val="hybridMultilevel"/>
    <w:tmpl w:val="7938C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D68"/>
    <w:multiLevelType w:val="hybridMultilevel"/>
    <w:tmpl w:val="AC1E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F00"/>
    <w:multiLevelType w:val="hybridMultilevel"/>
    <w:tmpl w:val="51A8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86A"/>
    <w:multiLevelType w:val="hybridMultilevel"/>
    <w:tmpl w:val="9788B43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983990"/>
    <w:multiLevelType w:val="hybridMultilevel"/>
    <w:tmpl w:val="33360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B67FD"/>
    <w:multiLevelType w:val="hybridMultilevel"/>
    <w:tmpl w:val="49862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94773"/>
    <w:multiLevelType w:val="hybridMultilevel"/>
    <w:tmpl w:val="3198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4087"/>
    <w:multiLevelType w:val="hybridMultilevel"/>
    <w:tmpl w:val="59FEB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A2179D"/>
    <w:multiLevelType w:val="hybridMultilevel"/>
    <w:tmpl w:val="9B521EE0"/>
    <w:lvl w:ilvl="0" w:tplc="2F288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42E1E"/>
    <w:multiLevelType w:val="hybridMultilevel"/>
    <w:tmpl w:val="E2A0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E6D"/>
    <w:multiLevelType w:val="hybridMultilevel"/>
    <w:tmpl w:val="ED4AF1CE"/>
    <w:lvl w:ilvl="0" w:tplc="C6EC091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6C6F2B46"/>
    <w:multiLevelType w:val="hybridMultilevel"/>
    <w:tmpl w:val="BDEED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871B3"/>
    <w:multiLevelType w:val="hybridMultilevel"/>
    <w:tmpl w:val="0090D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451F"/>
    <w:multiLevelType w:val="hybridMultilevel"/>
    <w:tmpl w:val="F03A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0C49C5"/>
    <w:multiLevelType w:val="hybridMultilevel"/>
    <w:tmpl w:val="702A5D26"/>
    <w:lvl w:ilvl="0" w:tplc="556A4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2327"/>
    <w:rsid w:val="0001192F"/>
    <w:rsid w:val="00023FF9"/>
    <w:rsid w:val="00031896"/>
    <w:rsid w:val="00052A36"/>
    <w:rsid w:val="00075948"/>
    <w:rsid w:val="00077D69"/>
    <w:rsid w:val="00080BC4"/>
    <w:rsid w:val="00091212"/>
    <w:rsid w:val="000B47A8"/>
    <w:rsid w:val="000F1AEB"/>
    <w:rsid w:val="000F664E"/>
    <w:rsid w:val="000F7A82"/>
    <w:rsid w:val="001062C4"/>
    <w:rsid w:val="00122615"/>
    <w:rsid w:val="00147FC7"/>
    <w:rsid w:val="00193208"/>
    <w:rsid w:val="001B163F"/>
    <w:rsid w:val="001B2FB6"/>
    <w:rsid w:val="001B72D7"/>
    <w:rsid w:val="001F3673"/>
    <w:rsid w:val="00200C75"/>
    <w:rsid w:val="00206F53"/>
    <w:rsid w:val="00233516"/>
    <w:rsid w:val="00234066"/>
    <w:rsid w:val="00240F17"/>
    <w:rsid w:val="002458C4"/>
    <w:rsid w:val="0026170A"/>
    <w:rsid w:val="002626B8"/>
    <w:rsid w:val="00291170"/>
    <w:rsid w:val="002A66BD"/>
    <w:rsid w:val="002B491E"/>
    <w:rsid w:val="002C10C6"/>
    <w:rsid w:val="002C11E6"/>
    <w:rsid w:val="002C621F"/>
    <w:rsid w:val="002C6C14"/>
    <w:rsid w:val="002D0D31"/>
    <w:rsid w:val="002D62A4"/>
    <w:rsid w:val="002D7DFA"/>
    <w:rsid w:val="002F38D0"/>
    <w:rsid w:val="00302F2B"/>
    <w:rsid w:val="0032221E"/>
    <w:rsid w:val="00327728"/>
    <w:rsid w:val="00344388"/>
    <w:rsid w:val="003453EB"/>
    <w:rsid w:val="00384F7B"/>
    <w:rsid w:val="0039543B"/>
    <w:rsid w:val="003C3267"/>
    <w:rsid w:val="003E6140"/>
    <w:rsid w:val="003E74DC"/>
    <w:rsid w:val="003F37E0"/>
    <w:rsid w:val="004059F5"/>
    <w:rsid w:val="00424F2E"/>
    <w:rsid w:val="00432748"/>
    <w:rsid w:val="00456313"/>
    <w:rsid w:val="00477604"/>
    <w:rsid w:val="00480633"/>
    <w:rsid w:val="00487444"/>
    <w:rsid w:val="00497D66"/>
    <w:rsid w:val="004A5E1D"/>
    <w:rsid w:val="005229D4"/>
    <w:rsid w:val="005540FD"/>
    <w:rsid w:val="00554C81"/>
    <w:rsid w:val="00564524"/>
    <w:rsid w:val="00574233"/>
    <w:rsid w:val="00581E55"/>
    <w:rsid w:val="005861F8"/>
    <w:rsid w:val="00595F0B"/>
    <w:rsid w:val="005B6AFE"/>
    <w:rsid w:val="005C27B4"/>
    <w:rsid w:val="005F1B13"/>
    <w:rsid w:val="00617D3D"/>
    <w:rsid w:val="00626B72"/>
    <w:rsid w:val="0063201B"/>
    <w:rsid w:val="00653704"/>
    <w:rsid w:val="00660EA2"/>
    <w:rsid w:val="00661B63"/>
    <w:rsid w:val="00667C24"/>
    <w:rsid w:val="00671DF7"/>
    <w:rsid w:val="00677EB2"/>
    <w:rsid w:val="006975BE"/>
    <w:rsid w:val="006C1580"/>
    <w:rsid w:val="006C3AD9"/>
    <w:rsid w:val="006C3F23"/>
    <w:rsid w:val="006D2181"/>
    <w:rsid w:val="006D3086"/>
    <w:rsid w:val="006E7429"/>
    <w:rsid w:val="007018F6"/>
    <w:rsid w:val="00706292"/>
    <w:rsid w:val="00720036"/>
    <w:rsid w:val="007276C7"/>
    <w:rsid w:val="0072798E"/>
    <w:rsid w:val="0075119C"/>
    <w:rsid w:val="007638D0"/>
    <w:rsid w:val="007647C1"/>
    <w:rsid w:val="00781548"/>
    <w:rsid w:val="00792A14"/>
    <w:rsid w:val="007A62FD"/>
    <w:rsid w:val="007B108A"/>
    <w:rsid w:val="007C16D9"/>
    <w:rsid w:val="007E7ABD"/>
    <w:rsid w:val="00804009"/>
    <w:rsid w:val="008576E9"/>
    <w:rsid w:val="008629C1"/>
    <w:rsid w:val="00875F8B"/>
    <w:rsid w:val="008811BB"/>
    <w:rsid w:val="008D763A"/>
    <w:rsid w:val="008F2EA4"/>
    <w:rsid w:val="00906739"/>
    <w:rsid w:val="009229DD"/>
    <w:rsid w:val="009431C1"/>
    <w:rsid w:val="0094486E"/>
    <w:rsid w:val="0094648A"/>
    <w:rsid w:val="00960208"/>
    <w:rsid w:val="009764BA"/>
    <w:rsid w:val="00981CA2"/>
    <w:rsid w:val="009B53AE"/>
    <w:rsid w:val="009C293C"/>
    <w:rsid w:val="009D1F5D"/>
    <w:rsid w:val="009E0AAC"/>
    <w:rsid w:val="00A07811"/>
    <w:rsid w:val="00A10D7D"/>
    <w:rsid w:val="00A12EF1"/>
    <w:rsid w:val="00A21429"/>
    <w:rsid w:val="00A249A8"/>
    <w:rsid w:val="00A30ED7"/>
    <w:rsid w:val="00A556F1"/>
    <w:rsid w:val="00A606E1"/>
    <w:rsid w:val="00A67533"/>
    <w:rsid w:val="00A7185F"/>
    <w:rsid w:val="00A807AF"/>
    <w:rsid w:val="00A81DDC"/>
    <w:rsid w:val="00A82FC7"/>
    <w:rsid w:val="00AA3393"/>
    <w:rsid w:val="00AA5550"/>
    <w:rsid w:val="00AA61B8"/>
    <w:rsid w:val="00AB0249"/>
    <w:rsid w:val="00AB330C"/>
    <w:rsid w:val="00AC245C"/>
    <w:rsid w:val="00AC5775"/>
    <w:rsid w:val="00B11B3D"/>
    <w:rsid w:val="00B3672F"/>
    <w:rsid w:val="00B43108"/>
    <w:rsid w:val="00B45BD0"/>
    <w:rsid w:val="00B47595"/>
    <w:rsid w:val="00B71945"/>
    <w:rsid w:val="00B90DB7"/>
    <w:rsid w:val="00B915DA"/>
    <w:rsid w:val="00B94E42"/>
    <w:rsid w:val="00BB3DD2"/>
    <w:rsid w:val="00BC7EB9"/>
    <w:rsid w:val="00BE3BC8"/>
    <w:rsid w:val="00BF2514"/>
    <w:rsid w:val="00C17620"/>
    <w:rsid w:val="00C26CB1"/>
    <w:rsid w:val="00C40824"/>
    <w:rsid w:val="00C5433C"/>
    <w:rsid w:val="00C90D51"/>
    <w:rsid w:val="00CB02BF"/>
    <w:rsid w:val="00CB4C67"/>
    <w:rsid w:val="00CF2E80"/>
    <w:rsid w:val="00D14268"/>
    <w:rsid w:val="00D25D16"/>
    <w:rsid w:val="00D44902"/>
    <w:rsid w:val="00D5429B"/>
    <w:rsid w:val="00D54CE0"/>
    <w:rsid w:val="00D566E8"/>
    <w:rsid w:val="00D73428"/>
    <w:rsid w:val="00D7782B"/>
    <w:rsid w:val="00D8426D"/>
    <w:rsid w:val="00D86A7D"/>
    <w:rsid w:val="00D9337B"/>
    <w:rsid w:val="00D94DB9"/>
    <w:rsid w:val="00DC531F"/>
    <w:rsid w:val="00DC6D12"/>
    <w:rsid w:val="00DC769E"/>
    <w:rsid w:val="00DD578F"/>
    <w:rsid w:val="00DE6E0A"/>
    <w:rsid w:val="00DF381A"/>
    <w:rsid w:val="00E018D6"/>
    <w:rsid w:val="00E135D5"/>
    <w:rsid w:val="00E16964"/>
    <w:rsid w:val="00E2495C"/>
    <w:rsid w:val="00E24CE1"/>
    <w:rsid w:val="00E271BC"/>
    <w:rsid w:val="00E4401D"/>
    <w:rsid w:val="00E5530C"/>
    <w:rsid w:val="00E55E4E"/>
    <w:rsid w:val="00E74DC5"/>
    <w:rsid w:val="00E92892"/>
    <w:rsid w:val="00E96BB7"/>
    <w:rsid w:val="00EA11A5"/>
    <w:rsid w:val="00EB5D95"/>
    <w:rsid w:val="00EC192B"/>
    <w:rsid w:val="00ED1DE4"/>
    <w:rsid w:val="00ED2348"/>
    <w:rsid w:val="00ED5410"/>
    <w:rsid w:val="00ED745A"/>
    <w:rsid w:val="00EE5419"/>
    <w:rsid w:val="00EF2D6F"/>
    <w:rsid w:val="00F3042E"/>
    <w:rsid w:val="00F3605B"/>
    <w:rsid w:val="00F40885"/>
    <w:rsid w:val="00F43908"/>
    <w:rsid w:val="00F75186"/>
    <w:rsid w:val="00F80FFA"/>
    <w:rsid w:val="00F825DB"/>
    <w:rsid w:val="00F864ED"/>
    <w:rsid w:val="00FB02BF"/>
    <w:rsid w:val="00FB584C"/>
    <w:rsid w:val="00FC4AAB"/>
    <w:rsid w:val="00FC523A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05B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F3605B"/>
    <w:rPr>
      <w:i/>
      <w:iCs/>
      <w:color w:val="00000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605B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524"/>
    <w:pPr>
      <w:ind w:left="720"/>
    </w:pPr>
  </w:style>
  <w:style w:type="table" w:styleId="TableGrid">
    <w:name w:val="Table Grid"/>
    <w:basedOn w:val="TableNormal"/>
    <w:uiPriority w:val="59"/>
    <w:rsid w:val="00DC6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A606E1"/>
    <w:pPr>
      <w:autoSpaceDE w:val="0"/>
      <w:autoSpaceDN w:val="0"/>
      <w:adjustRightInd w:val="0"/>
      <w:spacing w:line="259" w:lineRule="exact"/>
      <w:jc w:val="center"/>
    </w:pPr>
    <w:rPr>
      <w:rFonts w:ascii="Arial" w:hAnsi="Arial" w:cs="Arial"/>
      <w:b/>
      <w:bCs/>
      <w:lang w:val="tr-TR"/>
    </w:rPr>
  </w:style>
  <w:style w:type="character" w:customStyle="1" w:styleId="SubtitleChar">
    <w:name w:val="Subtitle Char"/>
    <w:basedOn w:val="DefaultParagraphFont"/>
    <w:link w:val="Subtitle"/>
    <w:rsid w:val="00A606E1"/>
    <w:rPr>
      <w:rFonts w:ascii="Arial" w:eastAsia="Times New Roman" w:hAnsi="Arial" w:cs="Arial"/>
      <w:b/>
      <w:bCs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na\Desktop\Template%20blank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D2C4-87A9-47B4-92B2-022822D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blank letter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jsamantha</dc:creator>
  <cp:lastModifiedBy>jelizabeth</cp:lastModifiedBy>
  <cp:revision>2</cp:revision>
  <cp:lastPrinted>2014-09-30T10:13:00Z</cp:lastPrinted>
  <dcterms:created xsi:type="dcterms:W3CDTF">2016-02-06T05:26:00Z</dcterms:created>
  <dcterms:modified xsi:type="dcterms:W3CDTF">2016-02-06T05:26:00Z</dcterms:modified>
</cp:coreProperties>
</file>