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2D" w:rsidRPr="0093216E" w:rsidRDefault="0022262D" w:rsidP="0022262D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18"/>
          <w:szCs w:val="18"/>
        </w:rPr>
      </w:pPr>
      <w:bookmarkStart w:id="0" w:name="_GoBack"/>
      <w:bookmarkEnd w:id="0"/>
    </w:p>
    <w:p w:rsidR="0022262D" w:rsidRPr="0093216E" w:rsidRDefault="0019451A" w:rsidP="0022262D">
      <w:pPr>
        <w:spacing w:after="0" w:line="240" w:lineRule="auto"/>
        <w:ind w:left="360"/>
        <w:jc w:val="center"/>
        <w:rPr>
          <w:rFonts w:ascii="Verdana" w:eastAsia="Times New Roman" w:hAnsi="Verdana" w:cstheme="minorHAnsi"/>
          <w:bCs/>
          <w:sz w:val="18"/>
          <w:szCs w:val="18"/>
        </w:rPr>
      </w:pPr>
      <w:r w:rsidRPr="0093216E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5731510" cy="1506808"/>
            <wp:effectExtent l="0" t="0" r="2540" b="0"/>
            <wp:docPr id="1" name="Picture 1" descr="H:\Job Descriptions\Reddish Vale Header for Job De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b Descriptions\Reddish Vale Header for Job Descri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rPr>
          <w:rFonts w:ascii="Verdana" w:hAnsi="Verdana"/>
          <w:sz w:val="18"/>
          <w:szCs w:val="18"/>
        </w:rPr>
      </w:pPr>
    </w:p>
    <w:p w:rsidR="0022262D" w:rsidRPr="0093216E" w:rsidRDefault="004148CA" w:rsidP="004148CA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Job Title:</w:t>
      </w:r>
      <w:r w:rsidR="00A471DE" w:rsidRP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ab/>
        <w:t>Main Scale Teacher</w:t>
      </w:r>
      <w:r w:rsidR="00A269A3" w:rsidRPr="0093216E">
        <w:rPr>
          <w:rFonts w:ascii="Verdana" w:hAnsi="Verdana"/>
          <w:sz w:val="18"/>
          <w:szCs w:val="18"/>
        </w:rPr>
        <w:tab/>
      </w:r>
      <w:r w:rsidR="00701E06" w:rsidRPr="0093216E">
        <w:rPr>
          <w:rFonts w:ascii="Verdana" w:hAnsi="Verdana"/>
          <w:sz w:val="18"/>
          <w:szCs w:val="18"/>
        </w:rPr>
        <w:tab/>
      </w:r>
      <w:r w:rsidR="00A269A3" w:rsidRPr="0093216E">
        <w:rPr>
          <w:rFonts w:ascii="Verdana" w:hAnsi="Verdana"/>
          <w:sz w:val="18"/>
          <w:szCs w:val="18"/>
        </w:rPr>
        <w:tab/>
      </w:r>
    </w:p>
    <w:p w:rsidR="00A2178F" w:rsidRPr="0093216E" w:rsidRDefault="00A269A3" w:rsidP="004148CA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Responsible t</w:t>
      </w:r>
      <w:r w:rsidR="0022262D" w:rsidRPr="0093216E">
        <w:rPr>
          <w:rFonts w:ascii="Verdana" w:hAnsi="Verdana"/>
          <w:sz w:val="18"/>
          <w:szCs w:val="18"/>
        </w:rPr>
        <w:t>o:</w:t>
      </w:r>
      <w:r w:rsidR="00A2178F" w:rsidRPr="0093216E">
        <w:rPr>
          <w:rFonts w:ascii="Verdana" w:hAnsi="Verdana"/>
          <w:sz w:val="18"/>
          <w:szCs w:val="18"/>
        </w:rPr>
        <w:tab/>
      </w:r>
      <w:r w:rsid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>Head of Department</w:t>
      </w:r>
    </w:p>
    <w:p w:rsidR="0022262D" w:rsidRPr="0093216E" w:rsidRDefault="00A2178F" w:rsidP="0022262D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Remuneration:</w:t>
      </w:r>
      <w:r w:rsidRPr="0093216E">
        <w:rPr>
          <w:rFonts w:ascii="Verdana" w:hAnsi="Verdana"/>
          <w:sz w:val="18"/>
          <w:szCs w:val="18"/>
        </w:rPr>
        <w:tab/>
      </w:r>
      <w:r w:rsid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>Teacher Banding</w:t>
      </w:r>
      <w:r w:rsidRPr="0093216E">
        <w:rPr>
          <w:rFonts w:ascii="Verdana" w:hAnsi="Verdana"/>
          <w:sz w:val="18"/>
          <w:szCs w:val="18"/>
        </w:rPr>
        <w:tab/>
      </w: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22262D" w:rsidRPr="0093216E" w:rsidTr="0022262D">
        <w:trPr>
          <w:trHeight w:val="2263"/>
        </w:trPr>
        <w:tc>
          <w:tcPr>
            <w:tcW w:w="9020" w:type="dxa"/>
          </w:tcPr>
          <w:p w:rsidR="00A2178F" w:rsidRPr="0093216E" w:rsidRDefault="00A2178F" w:rsidP="00A2178F">
            <w:p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</w:p>
          <w:p w:rsidR="0093216E" w:rsidRPr="0093216E" w:rsidRDefault="0093216E" w:rsidP="009321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  <w:r w:rsidRPr="0093216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All personnel are to share in the corporate responsibility for the expectations and vision of the school and the well-being of all pupils and staff. Furthermore, all personnel are required to work within the co-operative principles.</w:t>
            </w:r>
          </w:p>
          <w:p w:rsidR="0093216E" w:rsidRPr="0093216E" w:rsidRDefault="0093216E" w:rsidP="0093216E">
            <w:p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</w:p>
          <w:p w:rsidR="0022262D" w:rsidRPr="0093216E" w:rsidRDefault="0093216E" w:rsidP="009321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  <w:r w:rsidRPr="0093216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This job description is to be performed in accordance with the School Teacher’s Pay and Conditions document.</w:t>
            </w:r>
          </w:p>
        </w:tc>
      </w:tr>
    </w:tbl>
    <w:p w:rsidR="0022262D" w:rsidRPr="0093216E" w:rsidRDefault="0022262D" w:rsidP="0022262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2262D" w:rsidRPr="0093216E" w:rsidRDefault="0022262D" w:rsidP="0022262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2262D" w:rsidRPr="0093216E" w:rsidRDefault="0022262D">
      <w:pPr>
        <w:rPr>
          <w:rFonts w:ascii="Verdana" w:hAnsi="Verdana"/>
          <w:sz w:val="18"/>
          <w:szCs w:val="18"/>
        </w:rPr>
      </w:pPr>
    </w:p>
    <w:tbl>
      <w:tblPr>
        <w:tblW w:w="9099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22262D" w:rsidRPr="0093216E" w:rsidTr="0093216E">
        <w:trPr>
          <w:trHeight w:val="7362"/>
        </w:trPr>
        <w:tc>
          <w:tcPr>
            <w:tcW w:w="9099" w:type="dxa"/>
          </w:tcPr>
          <w:p w:rsidR="0022262D" w:rsidRPr="0093216E" w:rsidRDefault="0022262D" w:rsidP="0022262D">
            <w:pPr>
              <w:ind w:left="-266"/>
              <w:rPr>
                <w:rFonts w:ascii="Verdana" w:hAnsi="Verdana"/>
                <w:sz w:val="18"/>
                <w:szCs w:val="18"/>
              </w:rPr>
            </w:pPr>
          </w:p>
          <w:p w:rsidR="0022262D" w:rsidRPr="0093216E" w:rsidRDefault="0022262D" w:rsidP="0022262D">
            <w:pPr>
              <w:rPr>
                <w:rFonts w:ascii="Verdana" w:hAnsi="Verdana"/>
                <w:sz w:val="18"/>
                <w:szCs w:val="18"/>
              </w:rPr>
            </w:pPr>
          </w:p>
          <w:p w:rsidR="0022262D" w:rsidRPr="0093216E" w:rsidRDefault="0022262D" w:rsidP="002226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216E">
              <w:rPr>
                <w:rFonts w:ascii="Verdana" w:hAnsi="Verdana"/>
                <w:b/>
                <w:sz w:val="18"/>
                <w:szCs w:val="18"/>
              </w:rPr>
              <w:t>KEY RESPONSIBILITIES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3216E">
              <w:rPr>
                <w:rFonts w:ascii="Verdana" w:hAnsi="Verdana"/>
                <w:b/>
                <w:sz w:val="18"/>
                <w:szCs w:val="18"/>
              </w:rPr>
              <w:t>MAIN DUTIES:</w:t>
            </w:r>
          </w:p>
          <w:p w:rsidR="00A471DE" w:rsidRPr="0093216E" w:rsidRDefault="00A471DE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Planning</w:t>
            </w:r>
          </w:p>
          <w:p w:rsidR="00A471DE" w:rsidRPr="0093216E" w:rsidRDefault="0086312B" w:rsidP="00A471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plan and prepare lessons.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assist in the development of appropriate syllabi,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resources, schemes of work, assessment and marking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policies and teaching strategies in the Curriculum Area.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contribute to the Curriculum Area and the department's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development plan and its implementation.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provide accurate and relevant data/information to assist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 the tracking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' achievement and attainment.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Teaching</w:t>
            </w:r>
          </w:p>
          <w:p w:rsidR="00A471DE" w:rsidRPr="0093216E" w:rsidRDefault="00A471DE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teach, according to the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' educational needs,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including the setting and marking of work to be carried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out by the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in school and elsewhere.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identify individual learning styles and accommodate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them in the preparation of schemes of work and lessons.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provide, or contribute to, oral and written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assessments, reports and references relating to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individual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and groups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ICT, literacy and numeracy are reflected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 the teaching/learning experience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a high q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uality learning experience for pupils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which meets internal and external quality standards.</w:t>
            </w:r>
          </w:p>
          <w:p w:rsidR="00A471DE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prepare and update subject materials.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use a variety of delivery methods which will stimulate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learning appropriate to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needs and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 xml:space="preserve"> the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demands of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 syllabus.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apply the Behaviour Management systems to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maintain effective discipline so that effective learning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can take place.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implement Intervention Strategies to improve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achievement and attainment.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undertake assessment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as requested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by external examination bodies, departmental and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school procedures.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mark, grade and give written/verbal and diagnostic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feedback as required.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share good practice and contribute to a whole school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ethos which seeks to continuously improve the quality of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teaching and learning.</w:t>
            </w: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Curriculum D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evelopment</w:t>
            </w: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assist in the process of curriculum development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and to ensure the continued relevance of the subject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curriculum to the needs of 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the delivery of teaching and learning in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 classroom meets the needs and requirements of the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Examining and Awarding bodies.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the delivery of teaching and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learning in the classroom complements the</w:t>
            </w:r>
          </w:p>
          <w:p w:rsidR="0022262D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school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s</w:t>
            </w:r>
            <w:r w:rsidRPr="0093216E">
              <w:rPr>
                <w:rFonts w:ascii="Verdana" w:hAnsi="Verdana"/>
                <w:sz w:val="18"/>
                <w:szCs w:val="18"/>
              </w:rPr>
              <w:t>’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 xml:space="preserve"> objectives.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Staff D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evelopment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take part i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n the school's staff development </w:t>
            </w:r>
            <w:r w:rsidRPr="0093216E">
              <w:rPr>
                <w:rFonts w:ascii="Verdana" w:hAnsi="Verdana"/>
                <w:sz w:val="18"/>
                <w:szCs w:val="18"/>
              </w:rPr>
              <w:t>programme by participating in arrangements for further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training and continuing professional development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(CPD).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continue personal development in the relevant areas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including subject knowledge and teaching strategies and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methodologies.</w:t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engage in the Performance Management Process.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the effective/efficient deployment of teaching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assistance in the classroom when provided.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F32B94" w:rsidP="00F32B94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Quality Assurance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F32B94" w:rsidP="00F32B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take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part in the Quality Assurance P</w:t>
            </w:r>
            <w:r w:rsidRPr="0093216E">
              <w:rPr>
                <w:rFonts w:ascii="Verdana" w:hAnsi="Verdana"/>
                <w:sz w:val="18"/>
                <w:szCs w:val="18"/>
              </w:rPr>
              <w:t>rogramme.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contrib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ute to the process of monitoring </w:t>
            </w:r>
            <w:r w:rsidRPr="0093216E">
              <w:rPr>
                <w:rFonts w:ascii="Verdana" w:hAnsi="Verdana"/>
                <w:sz w:val="18"/>
                <w:szCs w:val="18"/>
              </w:rPr>
              <w:t>and evaluation of the curriculum area/department in line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with agreed school procedures, including evaluation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against quality stan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>dards and performance criteria</w:t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review met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hods of teaching and programmes </w:t>
            </w:r>
            <w:r w:rsidRPr="0093216E">
              <w:rPr>
                <w:rFonts w:ascii="Verdana" w:hAnsi="Verdana"/>
                <w:sz w:val="18"/>
                <w:szCs w:val="18"/>
              </w:rPr>
              <w:t>of study on a regular basis.</w:t>
            </w:r>
          </w:p>
          <w:p w:rsidR="00F32B94" w:rsidRPr="0093216E" w:rsidRDefault="00F32B94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Professional/Personal Development and Well Being</w:t>
            </w:r>
          </w:p>
          <w:p w:rsidR="00F32B94" w:rsidRPr="0093216E" w:rsidRDefault="00F32B94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play a full part in the life of the school community,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to support its distinctive mission and ethos and to</w:t>
            </w:r>
          </w:p>
          <w:p w:rsidR="0086312B" w:rsidRPr="0093216E" w:rsidRDefault="0086312B" w:rsidP="0086312B">
            <w:pPr>
              <w:pStyle w:val="ListParagraph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encourage staff and </w:t>
            </w:r>
            <w:r w:rsidR="00774749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>s to follow this example.</w:t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promote the school's policies.</w:t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continue personal development as agreed.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comply with the school's Health and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Safety policy and undertake risk assessments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as appropriate.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262D" w:rsidRPr="0093216E" w:rsidRDefault="0022262D" w:rsidP="00633189">
      <w:pPr>
        <w:rPr>
          <w:rFonts w:ascii="Verdana" w:hAnsi="Verdana"/>
          <w:sz w:val="18"/>
          <w:szCs w:val="18"/>
        </w:rPr>
      </w:pPr>
    </w:p>
    <w:p w:rsidR="00F760C3" w:rsidRDefault="00F760C3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Pr="0093216E" w:rsidRDefault="0093216E" w:rsidP="00633189">
      <w:pPr>
        <w:rPr>
          <w:rFonts w:ascii="Verdana" w:hAnsi="Verdana"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76"/>
        <w:gridCol w:w="3544"/>
      </w:tblGrid>
      <w:tr w:rsidR="00F760C3" w:rsidRPr="0093216E" w:rsidTr="00B26B67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lastRenderedPageBreak/>
              <w:t>PERSON SPECIFICATION</w:t>
            </w:r>
          </w:p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</w:tr>
      <w:tr w:rsidR="00F760C3" w:rsidRPr="0093216E" w:rsidTr="00B26B67">
        <w:tc>
          <w:tcPr>
            <w:tcW w:w="1803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4576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ESSENTIAL</w:t>
            </w:r>
          </w:p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DESIRABLE</w:t>
            </w:r>
          </w:p>
        </w:tc>
      </w:tr>
      <w:tr w:rsidR="00F760C3" w:rsidRPr="0093216E" w:rsidTr="00B26B67">
        <w:tc>
          <w:tcPr>
            <w:tcW w:w="1803" w:type="dxa"/>
            <w:tcBorders>
              <w:top w:val="nil"/>
            </w:tcBorders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RELEVANT EXPERIENCE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Evidence of a good working knowledge of </w:t>
            </w:r>
            <w:r w:rsidR="0059782A">
              <w:rPr>
                <w:rFonts w:ascii="Verdana" w:eastAsia="Times New Roman" w:hAnsi="Verdana" w:cs="Arial"/>
                <w:sz w:val="18"/>
                <w:szCs w:val="18"/>
              </w:rPr>
              <w:t>Languages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Varied teaching experience across the age and ability range up to GCSE level</w:t>
            </w: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(Teacher Training Experience acceptable)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work effectivelv as part of a team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take the initiative when needed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communication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ICT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Good organisational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ability to plan, organise and deliver lessons which cater for all abilities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ability to employ a range of strategies to promote good behaviour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F760C3" w:rsidRPr="0093216E" w:rsidRDefault="00F760C3" w:rsidP="0086312B">
            <w:pPr>
              <w:spacing w:after="0" w:line="240" w:lineRule="auto"/>
              <w:ind w:left="72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F760C3" w:rsidRPr="0093216E" w:rsidTr="007644B0">
        <w:tc>
          <w:tcPr>
            <w:tcW w:w="1803" w:type="dxa"/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EDUCATION / TRAINING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Good Honours Degree or 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         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equivalent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6D07F7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Qualified Teacher Status</w:t>
            </w:r>
          </w:p>
          <w:p w:rsidR="00F760C3" w:rsidRPr="0093216E" w:rsidRDefault="00F760C3" w:rsidP="007644B0">
            <w:pPr>
              <w:pStyle w:val="ListParagraph"/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F760C3" w:rsidP="008631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F760C3" w:rsidRPr="0093216E" w:rsidTr="007644B0">
        <w:tc>
          <w:tcPr>
            <w:tcW w:w="1803" w:type="dxa"/>
            <w:tcBorders>
              <w:right w:val="single" w:sz="4" w:space="0" w:color="auto"/>
            </w:tcBorders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SPECIAL SKILLS AND KNOWLEDGE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7644B0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PERSONAL QUALITIES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7" w:rsidRPr="0093216E" w:rsidRDefault="007644B0" w:rsidP="007644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ubject 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nowledge.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ab/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the public examination requirements.</w:t>
            </w:r>
          </w:p>
          <w:p w:rsidR="006D07F7" w:rsidRPr="0093216E" w:rsidRDefault="006D07F7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what constitutes good teaching.</w:t>
            </w:r>
          </w:p>
          <w:p w:rsidR="006D07F7" w:rsidRPr="0093216E" w:rsidRDefault="006D07F7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Assessment strategies and how effective assessment supports learnin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E-leamin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A commitment to providing high 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quality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 learning and teachin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enthuse and inspire students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working collaborativelv with parents/carers and with other staff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professional development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Vision and imagination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promoting positive attitudes and values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work under pressure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willingness to respond positively to changing needs and circumstances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establish good personal relationships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60C3" w:rsidRPr="0093216E" w:rsidRDefault="00F760C3" w:rsidP="0086312B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F760C3" w:rsidRPr="0093216E" w:rsidRDefault="00F760C3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A66575" w:rsidRPr="00A66575" w:rsidRDefault="00A66575" w:rsidP="00A66575">
      <w:r w:rsidRPr="00A66575">
        <w:t>The School reserves the right at any time during the employment of the Employee upon reasonable notice to require the Employee to undertake any duties which fall within his/her capabilities and which are necessary to meet the needs of the business.</w:t>
      </w: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"/>
        <w:gridCol w:w="2979"/>
        <w:gridCol w:w="2027"/>
        <w:gridCol w:w="905"/>
        <w:gridCol w:w="714"/>
        <w:gridCol w:w="1355"/>
      </w:tblGrid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Signed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Member of staff</w:t>
            </w: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Signed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Line Manager</w:t>
            </w: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F760C3" w:rsidRPr="00A471DE" w:rsidRDefault="00F760C3" w:rsidP="00633189">
      <w:pPr>
        <w:rPr>
          <w:rFonts w:ascii="Verdana" w:hAnsi="Verdana"/>
        </w:rPr>
      </w:pPr>
    </w:p>
    <w:sectPr w:rsidR="00F760C3" w:rsidRPr="00A4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C3" w:rsidRDefault="00F760C3" w:rsidP="00F760C3">
      <w:pPr>
        <w:spacing w:after="0" w:line="240" w:lineRule="auto"/>
      </w:pPr>
      <w:r>
        <w:separator/>
      </w:r>
    </w:p>
  </w:endnote>
  <w:endnote w:type="continuationSeparator" w:id="0">
    <w:p w:rsidR="00F760C3" w:rsidRDefault="00F760C3" w:rsidP="00F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C3" w:rsidRDefault="00F760C3" w:rsidP="00F760C3">
      <w:pPr>
        <w:spacing w:after="0" w:line="240" w:lineRule="auto"/>
      </w:pPr>
      <w:r>
        <w:separator/>
      </w:r>
    </w:p>
  </w:footnote>
  <w:footnote w:type="continuationSeparator" w:id="0">
    <w:p w:rsidR="00F760C3" w:rsidRDefault="00F760C3" w:rsidP="00F7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AE7C4E"/>
    <w:lvl w:ilvl="0">
      <w:numFmt w:val="bullet"/>
      <w:lvlText w:val="*"/>
      <w:lvlJc w:val="left"/>
    </w:lvl>
  </w:abstractNum>
  <w:abstractNum w:abstractNumId="1" w15:restartNumberingAfterBreak="0">
    <w:nsid w:val="039403BA"/>
    <w:multiLevelType w:val="hybridMultilevel"/>
    <w:tmpl w:val="8AE6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6FE"/>
    <w:multiLevelType w:val="hybridMultilevel"/>
    <w:tmpl w:val="EA207F38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6B308A8"/>
    <w:multiLevelType w:val="hybridMultilevel"/>
    <w:tmpl w:val="2ED4019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1CAB7BC6"/>
    <w:multiLevelType w:val="hybridMultilevel"/>
    <w:tmpl w:val="7A2ED7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BB55A5"/>
    <w:multiLevelType w:val="hybridMultilevel"/>
    <w:tmpl w:val="D9CE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615C"/>
    <w:multiLevelType w:val="hybridMultilevel"/>
    <w:tmpl w:val="98BC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95E"/>
    <w:multiLevelType w:val="hybridMultilevel"/>
    <w:tmpl w:val="00BC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DC6"/>
    <w:multiLevelType w:val="hybridMultilevel"/>
    <w:tmpl w:val="F384D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7A86D70"/>
    <w:multiLevelType w:val="hybridMultilevel"/>
    <w:tmpl w:val="84145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7E71"/>
    <w:multiLevelType w:val="hybridMultilevel"/>
    <w:tmpl w:val="36501D1A"/>
    <w:lvl w:ilvl="0" w:tplc="2C60E47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7DAA"/>
    <w:multiLevelType w:val="hybridMultilevel"/>
    <w:tmpl w:val="50F63F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25434"/>
    <w:multiLevelType w:val="hybridMultilevel"/>
    <w:tmpl w:val="6F02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31C6"/>
    <w:multiLevelType w:val="hybridMultilevel"/>
    <w:tmpl w:val="5AC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47A4"/>
    <w:multiLevelType w:val="hybridMultilevel"/>
    <w:tmpl w:val="6012F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E4F21"/>
    <w:multiLevelType w:val="hybridMultilevel"/>
    <w:tmpl w:val="C290C2A0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2B108F9"/>
    <w:multiLevelType w:val="hybridMultilevel"/>
    <w:tmpl w:val="C67642C4"/>
    <w:lvl w:ilvl="0" w:tplc="08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7" w15:restartNumberingAfterBreak="0">
    <w:nsid w:val="53C57B2B"/>
    <w:multiLevelType w:val="hybridMultilevel"/>
    <w:tmpl w:val="0280636E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8" w15:restartNumberingAfterBreak="0">
    <w:nsid w:val="53FB7E51"/>
    <w:multiLevelType w:val="hybridMultilevel"/>
    <w:tmpl w:val="6426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5266"/>
    <w:multiLevelType w:val="hybridMultilevel"/>
    <w:tmpl w:val="820A3782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5C1D7B51"/>
    <w:multiLevelType w:val="hybridMultilevel"/>
    <w:tmpl w:val="71288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B0422"/>
    <w:multiLevelType w:val="hybridMultilevel"/>
    <w:tmpl w:val="520028BE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2" w15:restartNumberingAfterBreak="0">
    <w:nsid w:val="5E8D1CF6"/>
    <w:multiLevelType w:val="hybridMultilevel"/>
    <w:tmpl w:val="576A0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3535"/>
    <w:multiLevelType w:val="hybridMultilevel"/>
    <w:tmpl w:val="F4DEA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92211"/>
    <w:multiLevelType w:val="hybridMultilevel"/>
    <w:tmpl w:val="1590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3">
    <w:abstractNumId w:val="24"/>
  </w:num>
  <w:num w:numId="14">
    <w:abstractNumId w:val="7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3"/>
  </w:num>
  <w:num w:numId="20">
    <w:abstractNumId w:val="15"/>
  </w:num>
  <w:num w:numId="21">
    <w:abstractNumId w:val="17"/>
  </w:num>
  <w:num w:numId="22">
    <w:abstractNumId w:val="5"/>
  </w:num>
  <w:num w:numId="23">
    <w:abstractNumId w:val="2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2D"/>
    <w:rsid w:val="00077418"/>
    <w:rsid w:val="00180D4F"/>
    <w:rsid w:val="00192633"/>
    <w:rsid w:val="0019451A"/>
    <w:rsid w:val="0022262D"/>
    <w:rsid w:val="00257C55"/>
    <w:rsid w:val="003739CF"/>
    <w:rsid w:val="003A6412"/>
    <w:rsid w:val="004148CA"/>
    <w:rsid w:val="0059782A"/>
    <w:rsid w:val="006106E4"/>
    <w:rsid w:val="00633189"/>
    <w:rsid w:val="006D07F7"/>
    <w:rsid w:val="00701E06"/>
    <w:rsid w:val="007644B0"/>
    <w:rsid w:val="00774749"/>
    <w:rsid w:val="0086312B"/>
    <w:rsid w:val="0093216E"/>
    <w:rsid w:val="00A2178F"/>
    <w:rsid w:val="00A269A3"/>
    <w:rsid w:val="00A471DE"/>
    <w:rsid w:val="00A66575"/>
    <w:rsid w:val="00F0183F"/>
    <w:rsid w:val="00F32B94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5A02-D9F0-4F2A-A80E-D7058D4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C3"/>
  </w:style>
  <w:style w:type="paragraph" w:styleId="Footer">
    <w:name w:val="footer"/>
    <w:basedOn w:val="Normal"/>
    <w:link w:val="FooterChar"/>
    <w:uiPriority w:val="99"/>
    <w:unhideWhenUsed/>
    <w:rsid w:val="00F7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C3"/>
  </w:style>
  <w:style w:type="character" w:customStyle="1" w:styleId="Bodytext">
    <w:name w:val="Body text_"/>
    <w:basedOn w:val="DefaultParagraphFont"/>
    <w:link w:val="BodyText1"/>
    <w:rsid w:val="006106E4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6106E4"/>
    <w:pPr>
      <w:widowControl w:val="0"/>
      <w:shd w:val="clear" w:color="auto" w:fill="FFFFFF"/>
      <w:spacing w:before="180" w:after="0" w:line="511" w:lineRule="exact"/>
      <w:ind w:hanging="360"/>
      <w:jc w:val="both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SAS-1Body">
    <w:name w:val="SAS - 1 Body"/>
    <w:basedOn w:val="Normal"/>
    <w:next w:val="Normal"/>
    <w:autoRedefine/>
    <w:rsid w:val="00A66575"/>
    <w:pPr>
      <w:widowControl w:val="0"/>
      <w:spacing w:after="0" w:line="360" w:lineRule="auto"/>
      <w:ind w:left="567"/>
      <w:jc w:val="both"/>
      <w:outlineLvl w:val="0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Reddish Vale Tech College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Pearson</dc:creator>
  <cp:lastModifiedBy>Lynn Moores</cp:lastModifiedBy>
  <cp:revision>2</cp:revision>
  <cp:lastPrinted>2017-02-17T09:05:00Z</cp:lastPrinted>
  <dcterms:created xsi:type="dcterms:W3CDTF">2017-03-09T12:58:00Z</dcterms:created>
  <dcterms:modified xsi:type="dcterms:W3CDTF">2017-03-09T12:58:00Z</dcterms:modified>
</cp:coreProperties>
</file>