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84" w:rsidRPr="003C2D29" w:rsidRDefault="003C2D29" w:rsidP="003C2D29">
      <w:pPr>
        <w:jc w:val="center"/>
        <w:rPr>
          <w:b/>
          <w:color w:val="00B050"/>
          <w:sz w:val="32"/>
          <w:szCs w:val="32"/>
        </w:rPr>
      </w:pPr>
      <w:r w:rsidRPr="003C2D29">
        <w:rPr>
          <w:b/>
          <w:sz w:val="32"/>
          <w:szCs w:val="32"/>
        </w:rPr>
        <w:t>THE PHYSICS DEPARTMENT</w:t>
      </w:r>
    </w:p>
    <w:p w:rsidR="007862A1" w:rsidRPr="0041141A" w:rsidRDefault="0041141A" w:rsidP="007862A1">
      <w:pPr>
        <w:rPr>
          <w:b/>
          <w:u w:val="single"/>
        </w:rPr>
      </w:pPr>
      <w:r w:rsidRPr="0041141A">
        <w:rPr>
          <w:b/>
          <w:u w:val="single"/>
        </w:rPr>
        <w:t>Teaching</w:t>
      </w:r>
    </w:p>
    <w:p w:rsidR="00940636" w:rsidRDefault="00947D1D" w:rsidP="00756B95">
      <w:r>
        <w:t xml:space="preserve">Physics is </w:t>
      </w:r>
      <w:r w:rsidR="00206AD6">
        <w:t xml:space="preserve">a popular subject at A-level, </w:t>
      </w:r>
      <w:r>
        <w:t>the fourth-largest in</w:t>
      </w:r>
      <w:r w:rsidR="00206AD6">
        <w:t xml:space="preserve"> the school. W</w:t>
      </w:r>
      <w:r>
        <w:t xml:space="preserve">e </w:t>
      </w:r>
      <w:r w:rsidRPr="003A59FA">
        <w:t>currently have almost 80 sixth form physics students</w:t>
      </w:r>
      <w:r w:rsidR="00940636" w:rsidRPr="003A59FA">
        <w:t>, in seven classes</w:t>
      </w:r>
      <w:r w:rsidR="003A59FA" w:rsidRPr="003A59FA">
        <w:t xml:space="preserve">. </w:t>
      </w:r>
      <w:r w:rsidR="00E64A28">
        <w:t xml:space="preserve">Students have nine 1-hour lessons per fortnight, five with one teacher and four with another. We </w:t>
      </w:r>
      <w:r w:rsidR="00206AD6" w:rsidRPr="003A59FA">
        <w:t xml:space="preserve">follow the AQA </w:t>
      </w:r>
      <w:r w:rsidR="003A59FA" w:rsidRPr="003A59FA">
        <w:t xml:space="preserve">A-level </w:t>
      </w:r>
      <w:r w:rsidR="00206AD6" w:rsidRPr="003A59FA">
        <w:t>specification. W</w:t>
      </w:r>
      <w:r w:rsidR="00206AD6" w:rsidRPr="00923B07">
        <w:t xml:space="preserve">e </w:t>
      </w:r>
      <w:r w:rsidR="00206AD6" w:rsidRPr="00D95506">
        <w:t>are</w:t>
      </w:r>
      <w:r w:rsidR="00206AD6">
        <w:t xml:space="preserve"> lucky to work with many talented and motivated students</w:t>
      </w:r>
      <w:r w:rsidR="003A59FA">
        <w:t>:</w:t>
      </w:r>
      <w:r w:rsidR="00756B95">
        <w:t xml:space="preserve"> o</w:t>
      </w:r>
      <w:r w:rsidR="00940636">
        <w:t xml:space="preserve">ver 25% of the Physics cohort achieved </w:t>
      </w:r>
      <w:proofErr w:type="gramStart"/>
      <w:r w:rsidR="00940636">
        <w:t>A</w:t>
      </w:r>
      <w:proofErr w:type="gramEnd"/>
      <w:r w:rsidR="00940636">
        <w:t xml:space="preserve"> grades</w:t>
      </w:r>
      <w:r w:rsidR="00206AD6">
        <w:t xml:space="preserve"> last summer</w:t>
      </w:r>
      <w:r w:rsidR="00940636">
        <w:t xml:space="preserve">. </w:t>
      </w:r>
      <w:r w:rsidR="00206AD6">
        <w:t xml:space="preserve">In the autumn, </w:t>
      </w:r>
      <w:r w:rsidR="00756B95">
        <w:t>six</w:t>
      </w:r>
      <w:r w:rsidR="00940636">
        <w:t xml:space="preserve"> of our year 13s secured an interview at Oxford or Cambridge</w:t>
      </w:r>
      <w:r w:rsidR="00206AD6">
        <w:t xml:space="preserve"> for Physics or Engineering</w:t>
      </w:r>
      <w:r w:rsidR="00940636">
        <w:t xml:space="preserve">, and </w:t>
      </w:r>
      <w:r w:rsidR="00756B95">
        <w:t>two</w:t>
      </w:r>
      <w:r w:rsidR="00940636">
        <w:t xml:space="preserve"> have been offered places.</w:t>
      </w:r>
    </w:p>
    <w:p w:rsidR="00AA56E5" w:rsidRDefault="00AA56E5" w:rsidP="00756B95">
      <w:r>
        <w:t xml:space="preserve">Pupils are taught Physics, Biology and Chemistry separately from year 7, </w:t>
      </w:r>
      <w:r w:rsidRPr="003A59FA">
        <w:t xml:space="preserve">by </w:t>
      </w:r>
      <w:r w:rsidR="00D95506" w:rsidRPr="003A59FA">
        <w:t xml:space="preserve">subject-specialist </w:t>
      </w:r>
      <w:r w:rsidRPr="003A59FA">
        <w:t xml:space="preserve">teachers. </w:t>
      </w:r>
      <w:r w:rsidR="00D95506" w:rsidRPr="003A59FA">
        <w:t xml:space="preserve">Small </w:t>
      </w:r>
      <w:r w:rsidR="003A59FA" w:rsidRPr="003A59FA">
        <w:t>c</w:t>
      </w:r>
      <w:r w:rsidR="00756B95" w:rsidRPr="003A59FA">
        <w:t>lass sizes</w:t>
      </w:r>
      <w:r w:rsidR="00D95506" w:rsidRPr="003A59FA">
        <w:t xml:space="preserve"> (</w:t>
      </w:r>
      <w:r w:rsidR="003A59FA" w:rsidRPr="003A59FA">
        <w:t>no more than 26</w:t>
      </w:r>
      <w:r w:rsidR="00D95506" w:rsidRPr="003A59FA">
        <w:t xml:space="preserve"> students)</w:t>
      </w:r>
      <w:r w:rsidR="00756B95" w:rsidRPr="003A59FA">
        <w:t xml:space="preserve"> </w:t>
      </w:r>
      <w:r w:rsidR="00D95506" w:rsidRPr="003A59FA">
        <w:t xml:space="preserve">allow more individualised learning to take place. </w:t>
      </w:r>
      <w:r w:rsidR="00E64A28">
        <w:t>Pupils have three 1-hour Physics lessons per fortnight</w:t>
      </w:r>
      <w:r w:rsidR="00E64A28" w:rsidRPr="003A59FA">
        <w:t xml:space="preserve"> </w:t>
      </w:r>
      <w:r w:rsidR="00E64A28">
        <w:t xml:space="preserve">in year 7, and two in years 8 and 9. </w:t>
      </w:r>
      <w:r w:rsidRPr="003A59FA">
        <w:t>While GCSE</w:t>
      </w:r>
      <w:r w:rsidR="00D95506" w:rsidRPr="003A59FA">
        <w:t xml:space="preserve"> teaching</w:t>
      </w:r>
      <w:r w:rsidRPr="003A59FA">
        <w:t xml:space="preserve"> will formally begin in year 10, the year 8 and 9 curriculums are designed to introduce </w:t>
      </w:r>
      <w:r w:rsidR="00756B95" w:rsidRPr="003A59FA">
        <w:t>a significant proportion</w:t>
      </w:r>
      <w:r w:rsidRPr="003A59FA">
        <w:t xml:space="preserve"> of the </w:t>
      </w:r>
      <w:r w:rsidR="00D95506" w:rsidRPr="003A59FA">
        <w:t xml:space="preserve">subject </w:t>
      </w:r>
      <w:r w:rsidRPr="003A59FA">
        <w:t>content</w:t>
      </w:r>
      <w:r>
        <w:t>, w</w:t>
      </w:r>
      <w:r w:rsidR="00756B95">
        <w:t>hile maintaining</w:t>
      </w:r>
      <w:r>
        <w:t xml:space="preserve"> a strong emphasis on practical s</w:t>
      </w:r>
      <w:r w:rsidR="00756B95">
        <w:t>kills and pupil engagement and enjoyment</w:t>
      </w:r>
      <w:r>
        <w:t>.</w:t>
      </w:r>
      <w:r w:rsidR="00E73BE1">
        <w:t xml:space="preserve"> Towards the end of year 7, pupils tour our</w:t>
      </w:r>
      <w:bookmarkStart w:id="0" w:name="_GoBack"/>
      <w:bookmarkEnd w:id="0"/>
      <w:r w:rsidR="00E73BE1">
        <w:t xml:space="preserve"> roof-top solar panels, electricity distribution room and boiler room, and then complete a five-week practical project to address a related scientific question of their choice, working towards CREST Bronze Awards.</w:t>
      </w:r>
    </w:p>
    <w:p w:rsidR="00AA56E5" w:rsidRPr="003A59FA" w:rsidRDefault="00756B95" w:rsidP="00756B95">
      <w:r>
        <w:t xml:space="preserve">As a recently-opened school, we currently have year 7, 8, </w:t>
      </w:r>
      <w:r w:rsidR="003346EB">
        <w:t>and sixth form</w:t>
      </w:r>
      <w:r>
        <w:t xml:space="preserve"> students. The school will reach capacity in 2019, when our current year 8 students enter year 11. </w:t>
      </w:r>
      <w:r w:rsidR="00947D1D">
        <w:t xml:space="preserve">At GCSE, </w:t>
      </w:r>
      <w:r w:rsidR="00D95506" w:rsidRPr="003A59FA">
        <w:t xml:space="preserve">students </w:t>
      </w:r>
      <w:r w:rsidR="00947D1D" w:rsidRPr="003A59FA">
        <w:t>will opt to take separate Physics, Chemistry and Biology</w:t>
      </w:r>
      <w:r w:rsidR="00D95506" w:rsidRPr="003A59FA">
        <w:t xml:space="preserve"> GCSEs</w:t>
      </w:r>
      <w:r w:rsidR="00947D1D" w:rsidRPr="003A59FA">
        <w:t>, or GCSE Comb</w:t>
      </w:r>
      <w:r w:rsidR="00947D1D">
        <w:t>ined Science: Trilogy</w:t>
      </w:r>
      <w:r w:rsidR="00940636">
        <w:t>, all following AQA specifications</w:t>
      </w:r>
      <w:r w:rsidR="00947D1D">
        <w:t xml:space="preserve">. </w:t>
      </w:r>
      <w:r w:rsidR="00E64A28">
        <w:t xml:space="preserve">Students will have four 1-hour Physics lessons per fortnight in year 10 and 11. </w:t>
      </w:r>
      <w:r w:rsidR="003346EB">
        <w:t xml:space="preserve">Teachers who join the </w:t>
      </w:r>
      <w:r w:rsidR="003346EB" w:rsidRPr="003A59FA">
        <w:t xml:space="preserve">school at this </w:t>
      </w:r>
      <w:r w:rsidR="00D95506" w:rsidRPr="003A59FA">
        <w:t xml:space="preserve">exciting, </w:t>
      </w:r>
      <w:r w:rsidR="003346EB" w:rsidRPr="003A59FA">
        <w:t xml:space="preserve">pioneering stage will have the opportunity to help </w:t>
      </w:r>
      <w:r w:rsidR="00D95506" w:rsidRPr="003A59FA">
        <w:t xml:space="preserve">design and </w:t>
      </w:r>
      <w:r w:rsidR="003346EB" w:rsidRPr="003A59FA">
        <w:t>shape the curriculum.</w:t>
      </w:r>
    </w:p>
    <w:p w:rsidR="003346EB" w:rsidRDefault="003346EB" w:rsidP="003346EB"/>
    <w:p w:rsidR="003346EB" w:rsidRDefault="003346EB" w:rsidP="003346EB">
      <w:pPr>
        <w:rPr>
          <w:b/>
          <w:u w:val="single"/>
        </w:rPr>
      </w:pPr>
      <w:r>
        <w:rPr>
          <w:b/>
          <w:u w:val="single"/>
        </w:rPr>
        <w:t>Facilities and equipment</w:t>
      </w:r>
    </w:p>
    <w:p w:rsidR="003A59FA" w:rsidRDefault="003346EB" w:rsidP="003346EB">
      <w:r>
        <w:t>We already teach in outstandingly designed and resourced laboratories, but the Physics department will soon benefit from a suite of three brand new laboratories. All will be larger than the spacious 90m</w:t>
      </w:r>
      <w:r w:rsidRPr="00C006B4">
        <w:rPr>
          <w:vertAlign w:val="superscript"/>
        </w:rPr>
        <w:t>2</w:t>
      </w:r>
      <w:r>
        <w:t xml:space="preserve"> laboratories we use currently, and teachers are closely involved in design decisions to ensure that they are the best possible for teaching and learning. Every laboratory has an interactive whiteboard with </w:t>
      </w:r>
      <w:proofErr w:type="spellStart"/>
      <w:r w:rsidR="00923B07">
        <w:t>visualiser</w:t>
      </w:r>
      <w:proofErr w:type="spellEnd"/>
      <w:r w:rsidR="003A59FA">
        <w:t>.</w:t>
      </w:r>
    </w:p>
    <w:p w:rsidR="003346EB" w:rsidRDefault="003346EB" w:rsidP="003346EB">
      <w:r>
        <w:t>The department encourages the appropriate use of ICT throughout teaching and learning activities. The sch</w:t>
      </w:r>
      <w:r w:rsidR="00923B07">
        <w:t>o</w:t>
      </w:r>
      <w:r w:rsidR="003A59FA">
        <w:t xml:space="preserve">ol has multiple class sets of </w:t>
      </w:r>
      <w:proofErr w:type="spellStart"/>
      <w:r w:rsidR="003A59FA">
        <w:t>i</w:t>
      </w:r>
      <w:r>
        <w:t>pads</w:t>
      </w:r>
      <w:proofErr w:type="spellEnd"/>
      <w:r w:rsidR="003A59FA">
        <w:t xml:space="preserve"> (with specialist Physics apps)</w:t>
      </w:r>
      <w:r>
        <w:t xml:space="preserve"> and laptops, which we use in a high proportion </w:t>
      </w:r>
      <w:r w:rsidR="00923B07">
        <w:t xml:space="preserve">of our lessons. </w:t>
      </w:r>
      <w:r>
        <w:t xml:space="preserve">These resources are booked online and delivered directly to laboratories. </w:t>
      </w:r>
    </w:p>
    <w:p w:rsidR="003346EB" w:rsidRDefault="003346EB" w:rsidP="003346EB">
      <w:pPr>
        <w:rPr>
          <w:color w:val="0070C0"/>
        </w:rPr>
      </w:pPr>
      <w:r>
        <w:t>We have an incredible array of top-quality</w:t>
      </w:r>
      <w:r w:rsidR="00923B07">
        <w:t>,</w:t>
      </w:r>
      <w:r>
        <w:t xml:space="preserve"> brand-new equipment, thanks to our </w:t>
      </w:r>
      <w:r w:rsidR="003A59FA">
        <w:t>generous budget of over £30,000 for P</w:t>
      </w:r>
      <w:r>
        <w:t>hysics last year. Equipment suggestions are welcomed from teachers as we design a hands-on curriculum for all year groups.</w:t>
      </w:r>
      <w:r w:rsidR="003A59FA">
        <w:t xml:space="preserve"> We have sufficient equipment for pupils to work individually when needed.</w:t>
      </w:r>
      <w:r>
        <w:t xml:space="preserve"> We also have a range of up-to-date textbooks and online resources, and have chosen a wide variety of Physics-related books for the library.</w:t>
      </w:r>
      <w:r w:rsidR="00923B07" w:rsidRPr="00923B07">
        <w:rPr>
          <w:color w:val="0070C0"/>
        </w:rPr>
        <w:t xml:space="preserve"> </w:t>
      </w:r>
    </w:p>
    <w:p w:rsidR="00923B07" w:rsidRPr="00923B07" w:rsidRDefault="00923B07" w:rsidP="003346EB">
      <w:pPr>
        <w:rPr>
          <w:color w:val="0070C0"/>
        </w:rPr>
      </w:pPr>
    </w:p>
    <w:p w:rsidR="003346EB" w:rsidRPr="00940636" w:rsidRDefault="003346EB" w:rsidP="003346EB">
      <w:pPr>
        <w:rPr>
          <w:b/>
          <w:u w:val="single"/>
        </w:rPr>
      </w:pPr>
      <w:r w:rsidRPr="00940636">
        <w:rPr>
          <w:b/>
          <w:u w:val="single"/>
        </w:rPr>
        <w:t>Teacher CPD</w:t>
      </w:r>
      <w:r>
        <w:rPr>
          <w:b/>
          <w:u w:val="single"/>
        </w:rPr>
        <w:t>,</w:t>
      </w:r>
      <w:r w:rsidRPr="00940636">
        <w:rPr>
          <w:b/>
          <w:u w:val="single"/>
        </w:rPr>
        <w:t xml:space="preserve"> Support</w:t>
      </w:r>
      <w:r>
        <w:rPr>
          <w:b/>
          <w:u w:val="single"/>
        </w:rPr>
        <w:t xml:space="preserve"> and Progression</w:t>
      </w:r>
    </w:p>
    <w:p w:rsidR="003346EB" w:rsidRDefault="003346EB" w:rsidP="003346EB">
      <w:r>
        <w:lastRenderedPageBreak/>
        <w:t>We have recently become a Partner School with the Stimulating Physics Network. Staff benefit from regular</w:t>
      </w:r>
      <w:r w:rsidR="00923B07">
        <w:t>,</w:t>
      </w:r>
      <w:r>
        <w:t xml:space="preserve"> personally-tailored training by top Physics teachers from other schools, and free places at Institute of Physics Summer Schools.</w:t>
      </w:r>
      <w:r w:rsidR="00DB1F91">
        <w:t xml:space="preserve"> </w:t>
      </w:r>
      <w:r>
        <w:t>In addition, there is a research-led CPD programme for all teaching staff</w:t>
      </w:r>
      <w:r w:rsidR="00923B07">
        <w:t>,</w:t>
      </w:r>
      <w:r>
        <w:t xml:space="preserve"> delivered with the support of the University’s educational experts, and a comprehensive programme to support newly-qualified colleagues.</w:t>
      </w:r>
    </w:p>
    <w:p w:rsidR="003346EB" w:rsidRDefault="003346EB" w:rsidP="003346EB">
      <w:r>
        <w:t xml:space="preserve">A rapidly-growing institution like the University </w:t>
      </w:r>
      <w:proofErr w:type="gramStart"/>
      <w:r>
        <w:t>of</w:t>
      </w:r>
      <w:proofErr w:type="gramEnd"/>
      <w:r>
        <w:t xml:space="preserve"> Birmingham School offers regular opportunities for progression</w:t>
      </w:r>
      <w:r w:rsidR="00DB1F91">
        <w:t xml:space="preserve">. In addition to the many opportunities to contribute to enrichment and lead projects within the department, there have been several internal appointments to roles with a variety of additional responsibilities. </w:t>
      </w:r>
    </w:p>
    <w:p w:rsidR="00DB1F91" w:rsidRDefault="00DB1F91" w:rsidP="00756B95">
      <w:pPr>
        <w:rPr>
          <w:b/>
          <w:u w:val="single"/>
        </w:rPr>
      </w:pPr>
    </w:p>
    <w:p w:rsidR="00756B95" w:rsidRPr="00756B95" w:rsidRDefault="00756B95" w:rsidP="00756B95">
      <w:pPr>
        <w:rPr>
          <w:b/>
          <w:u w:val="single"/>
        </w:rPr>
      </w:pPr>
      <w:r>
        <w:rPr>
          <w:b/>
          <w:u w:val="single"/>
        </w:rPr>
        <w:t>Enrichment</w:t>
      </w:r>
    </w:p>
    <w:p w:rsidR="00756B95" w:rsidRDefault="000867B7" w:rsidP="00756B95">
      <w:r>
        <w:t>Pupils and students enthusiastically engage with our enrichmen</w:t>
      </w:r>
      <w:r w:rsidR="00756B95">
        <w:t xml:space="preserve">t programme, which has </w:t>
      </w:r>
      <w:r w:rsidR="00C006B4">
        <w:t xml:space="preserve">so far </w:t>
      </w:r>
      <w:r w:rsidR="00756B95">
        <w:t>included:</w:t>
      </w:r>
    </w:p>
    <w:p w:rsidR="00C006B4" w:rsidRDefault="00756B95" w:rsidP="00756B95">
      <w:pPr>
        <w:pStyle w:val="ListParagraph"/>
        <w:numPr>
          <w:ilvl w:val="0"/>
          <w:numId w:val="9"/>
        </w:numPr>
      </w:pPr>
      <w:r w:rsidRPr="00C006B4">
        <w:rPr>
          <w:b/>
        </w:rPr>
        <w:t xml:space="preserve">For </w:t>
      </w:r>
      <w:r w:rsidR="00C006B4" w:rsidRPr="00C006B4">
        <w:rPr>
          <w:b/>
        </w:rPr>
        <w:t xml:space="preserve">the </w:t>
      </w:r>
      <w:r w:rsidRPr="00C006B4">
        <w:rPr>
          <w:b/>
        </w:rPr>
        <w:t>sixth form</w:t>
      </w:r>
      <w:r>
        <w:t xml:space="preserve">, </w:t>
      </w:r>
      <w:r w:rsidR="003F4045">
        <w:t>the Engineering Education Scheme, Astronomy</w:t>
      </w:r>
      <w:r>
        <w:t xml:space="preserve"> club (who also attend the University’s Astronomy in the City events)</w:t>
      </w:r>
      <w:r w:rsidR="003F4045">
        <w:t xml:space="preserve">, </w:t>
      </w:r>
      <w:r w:rsidR="00C006B4">
        <w:t xml:space="preserve">lectures from University academics, </w:t>
      </w:r>
      <w:r w:rsidR="000867B7">
        <w:t xml:space="preserve">Physics Olympiad preparation, </w:t>
      </w:r>
      <w:r w:rsidR="00C006B4">
        <w:t xml:space="preserve">and </w:t>
      </w:r>
      <w:r w:rsidR="00C006B4" w:rsidRPr="00E64A28">
        <w:t xml:space="preserve">Oxbridge preparation. We also offer weekly drop-in sessions </w:t>
      </w:r>
      <w:r w:rsidR="00746E98" w:rsidRPr="00E64A28">
        <w:t xml:space="preserve">to </w:t>
      </w:r>
      <w:r w:rsidR="00C006B4" w:rsidRPr="00E64A28">
        <w:t xml:space="preserve">support </w:t>
      </w:r>
      <w:r w:rsidR="00746E98" w:rsidRPr="00E64A28">
        <w:t xml:space="preserve">students with homework </w:t>
      </w:r>
      <w:r w:rsidR="00C006B4" w:rsidRPr="00E64A28">
        <w:t>and revision</w:t>
      </w:r>
      <w:r w:rsidR="00C006B4">
        <w:t>.</w:t>
      </w:r>
    </w:p>
    <w:p w:rsidR="00C006B4" w:rsidRDefault="00C006B4" w:rsidP="00C006B4">
      <w:pPr>
        <w:pStyle w:val="ListParagraph"/>
        <w:numPr>
          <w:ilvl w:val="0"/>
          <w:numId w:val="9"/>
        </w:numPr>
      </w:pPr>
      <w:r w:rsidRPr="00C006B4">
        <w:rPr>
          <w:b/>
        </w:rPr>
        <w:t>For the lower school</w:t>
      </w:r>
      <w:r>
        <w:t xml:space="preserve">, Young Engineers, </w:t>
      </w:r>
      <w:r w:rsidR="000867B7">
        <w:t xml:space="preserve">a Rollercoaster Design club, </w:t>
      </w:r>
      <w:r w:rsidR="003F4045">
        <w:t>and</w:t>
      </w:r>
      <w:r w:rsidR="000867B7">
        <w:t xml:space="preserve"> </w:t>
      </w:r>
      <w:r w:rsidR="003F4045">
        <w:t xml:space="preserve">British Science Association </w:t>
      </w:r>
      <w:r w:rsidR="000867B7">
        <w:t xml:space="preserve">CREST Awards. </w:t>
      </w:r>
    </w:p>
    <w:p w:rsidR="00707C8C" w:rsidRDefault="000867B7" w:rsidP="003346EB">
      <w:r>
        <w:t>These activities are timetabled into the school day and rotate through the year to provide interest for stu</w:t>
      </w:r>
      <w:r w:rsidR="003F4045">
        <w:t>dents and staff alike. Many t</w:t>
      </w:r>
      <w:r>
        <w:t xml:space="preserve">eachers </w:t>
      </w:r>
      <w:r w:rsidR="003F4045">
        <w:t xml:space="preserve">choose to lead enrichment activities in range of sports, creative pursuits and other hobbies. </w:t>
      </w:r>
    </w:p>
    <w:p w:rsidR="000867B7" w:rsidRDefault="000867B7" w:rsidP="007862A1"/>
    <w:p w:rsidR="000867B7" w:rsidRPr="003C2D29" w:rsidRDefault="000867B7" w:rsidP="000867B7">
      <w:pPr>
        <w:rPr>
          <w:b/>
          <w:u w:val="single"/>
        </w:rPr>
      </w:pPr>
      <w:r>
        <w:rPr>
          <w:b/>
          <w:u w:val="single"/>
        </w:rPr>
        <w:t>The T</w:t>
      </w:r>
      <w:r w:rsidRPr="003C2D29">
        <w:rPr>
          <w:b/>
          <w:u w:val="single"/>
        </w:rPr>
        <w:t>eam</w:t>
      </w:r>
    </w:p>
    <w:p w:rsidR="000867B7" w:rsidRPr="00923B07" w:rsidRDefault="000867B7" w:rsidP="000867B7">
      <w:pPr>
        <w:rPr>
          <w:color w:val="0070C0"/>
        </w:rPr>
      </w:pPr>
      <w:r>
        <w:t xml:space="preserve">The Physics department </w:t>
      </w:r>
      <w:r w:rsidR="003A59FA">
        <w:t xml:space="preserve">is an enthusiastic and committed </w:t>
      </w:r>
      <w:r w:rsidR="006E2F84">
        <w:t>team</w:t>
      </w:r>
      <w:r>
        <w:t xml:space="preserve"> of three </w:t>
      </w:r>
      <w:r w:rsidR="003A59FA">
        <w:t xml:space="preserve">full-time, </w:t>
      </w:r>
      <w:r w:rsidR="006E2F84">
        <w:t xml:space="preserve">talented and </w:t>
      </w:r>
      <w:r w:rsidR="003A59FA">
        <w:t>well-qualified</w:t>
      </w:r>
      <w:r w:rsidR="006E2F84">
        <w:t xml:space="preserve"> </w:t>
      </w:r>
      <w:r>
        <w:t xml:space="preserve">teachers. </w:t>
      </w:r>
      <w:r w:rsidR="003A59FA">
        <w:t xml:space="preserve">We work extremely well together, and enjoy passing on our passion for the subject to the students we teach. </w:t>
      </w:r>
      <w:r w:rsidR="009500BD">
        <w:t>F</w:t>
      </w:r>
      <w:r>
        <w:t xml:space="preserve">ive full-time technicians support the whole school; typically one technician is dedicated to Physics each term. </w:t>
      </w:r>
      <w:r w:rsidR="00E64A28" w:rsidRPr="00E64A28">
        <w:t xml:space="preserve">A professional services team supports the departments by providing reprographics services, photocopying and laminating teaching resources as needed. </w:t>
      </w:r>
      <w:r>
        <w:t xml:space="preserve">We </w:t>
      </w:r>
      <w:r w:rsidR="00801AA3">
        <w:t xml:space="preserve">work closely with colleagues across other </w:t>
      </w:r>
      <w:r w:rsidR="00801AA3" w:rsidRPr="00E64A28">
        <w:t>subjects</w:t>
      </w:r>
      <w:r w:rsidR="00E64A28">
        <w:t>, particularly the other Sciences and Mathematics</w:t>
      </w:r>
      <w:r w:rsidR="00801AA3" w:rsidRPr="00E64A28">
        <w:t>.</w:t>
      </w:r>
      <w:r w:rsidR="00923B07" w:rsidRPr="00E64A28">
        <w:t xml:space="preserve">  </w:t>
      </w:r>
    </w:p>
    <w:p w:rsidR="00801AA3" w:rsidRDefault="00DB1F91" w:rsidP="000867B7">
      <w:r>
        <w:t xml:space="preserve">The staff body has a strong social element, with Tuesday tea and cakes, </w:t>
      </w:r>
      <w:r w:rsidR="00801AA3">
        <w:t xml:space="preserve">Friday breakfast fry-up, </w:t>
      </w:r>
      <w:r>
        <w:t xml:space="preserve">and regular social sports in school. All are popular and well-attended. </w:t>
      </w:r>
    </w:p>
    <w:p w:rsidR="00DB1F91" w:rsidRDefault="00DB1F91" w:rsidP="000867B7">
      <w:r>
        <w:t xml:space="preserve">The Senior Leadership Team are pro-active in consulting staff on all aspects of school development, and </w:t>
      </w:r>
      <w:r w:rsidR="00801AA3">
        <w:t xml:space="preserve">support our half-termly </w:t>
      </w:r>
      <w:r>
        <w:t xml:space="preserve">Teacher Voice </w:t>
      </w:r>
      <w:r w:rsidR="00801AA3">
        <w:t>meetings.</w:t>
      </w:r>
    </w:p>
    <w:p w:rsidR="000867B7" w:rsidRDefault="006E2F84" w:rsidP="000867B7">
      <w:r>
        <w:t xml:space="preserve">You are welcome to contact Diana Cross </w:t>
      </w:r>
      <w:hyperlink r:id="rId7" w:history="1">
        <w:r w:rsidRPr="00161B78">
          <w:rPr>
            <w:rStyle w:val="Hyperlink"/>
          </w:rPr>
          <w:t>d.cross@uobschool.org.uk</w:t>
        </w:r>
      </w:hyperlink>
      <w:r>
        <w:t xml:space="preserve"> with any qu</w:t>
      </w:r>
      <w:r w:rsidR="00E64A28">
        <w:t>eries regarding the department.</w:t>
      </w:r>
    </w:p>
    <w:p w:rsidR="000867B7" w:rsidRDefault="000867B7" w:rsidP="007862A1"/>
    <w:sectPr w:rsidR="000867B7" w:rsidSect="003C2D2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E1" w:rsidRDefault="00E73BE1" w:rsidP="003C2D29">
      <w:pPr>
        <w:spacing w:after="0" w:line="240" w:lineRule="auto"/>
      </w:pPr>
      <w:r>
        <w:separator/>
      </w:r>
    </w:p>
  </w:endnote>
  <w:endnote w:type="continuationSeparator" w:id="0">
    <w:p w:rsidR="00E73BE1" w:rsidRDefault="00E73BE1" w:rsidP="003C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E1" w:rsidRDefault="00E73BE1" w:rsidP="003C2D29">
      <w:pPr>
        <w:spacing w:after="0" w:line="240" w:lineRule="auto"/>
      </w:pPr>
      <w:r>
        <w:separator/>
      </w:r>
    </w:p>
  </w:footnote>
  <w:footnote w:type="continuationSeparator" w:id="0">
    <w:p w:rsidR="00E73BE1" w:rsidRDefault="00E73BE1" w:rsidP="003C2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E1" w:rsidRDefault="00E73BE1" w:rsidP="003C2D29">
    <w:pPr>
      <w:pStyle w:val="Header"/>
      <w:jc w:val="right"/>
    </w:pPr>
    <w:r w:rsidRPr="003C2D29">
      <w:rPr>
        <w:noProof/>
        <w:lang w:eastAsia="en-GB"/>
      </w:rPr>
      <w:drawing>
        <wp:inline distT="0" distB="0" distL="0" distR="0" wp14:anchorId="7018B857" wp14:editId="7F64CCC0">
          <wp:extent cx="2009135" cy="911206"/>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2023823" cy="917868"/>
                  </a:xfrm>
                  <a:prstGeom prst="rect">
                    <a:avLst/>
                  </a:prstGeom>
                </pic:spPr>
              </pic:pic>
            </a:graphicData>
          </a:graphic>
        </wp:inline>
      </w:drawing>
    </w:r>
  </w:p>
  <w:p w:rsidR="00E73BE1" w:rsidRDefault="00E73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626"/>
    <w:multiLevelType w:val="hybridMultilevel"/>
    <w:tmpl w:val="EFB2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47F53"/>
    <w:multiLevelType w:val="hybridMultilevel"/>
    <w:tmpl w:val="B43612F6"/>
    <w:lvl w:ilvl="0" w:tplc="D46020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E2635"/>
    <w:multiLevelType w:val="hybridMultilevel"/>
    <w:tmpl w:val="40D0F092"/>
    <w:lvl w:ilvl="0" w:tplc="D46020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420E3"/>
    <w:multiLevelType w:val="hybridMultilevel"/>
    <w:tmpl w:val="AB1AA7C0"/>
    <w:lvl w:ilvl="0" w:tplc="D46020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E11AE"/>
    <w:multiLevelType w:val="hybridMultilevel"/>
    <w:tmpl w:val="FA121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56D74"/>
    <w:multiLevelType w:val="hybridMultilevel"/>
    <w:tmpl w:val="75DCF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47AD9"/>
    <w:multiLevelType w:val="hybridMultilevel"/>
    <w:tmpl w:val="69D6D3BC"/>
    <w:lvl w:ilvl="0" w:tplc="D46020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023B3"/>
    <w:multiLevelType w:val="hybridMultilevel"/>
    <w:tmpl w:val="79B6B154"/>
    <w:lvl w:ilvl="0" w:tplc="D46020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B7DAB"/>
    <w:multiLevelType w:val="hybridMultilevel"/>
    <w:tmpl w:val="ACF842CC"/>
    <w:lvl w:ilvl="0" w:tplc="D46020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A1"/>
    <w:rsid w:val="000867B7"/>
    <w:rsid w:val="00206AD6"/>
    <w:rsid w:val="00234553"/>
    <w:rsid w:val="002C4716"/>
    <w:rsid w:val="002E5590"/>
    <w:rsid w:val="003346EB"/>
    <w:rsid w:val="003A59FA"/>
    <w:rsid w:val="003C2D29"/>
    <w:rsid w:val="003F4045"/>
    <w:rsid w:val="0041141A"/>
    <w:rsid w:val="00635B15"/>
    <w:rsid w:val="006E2F84"/>
    <w:rsid w:val="00707C8C"/>
    <w:rsid w:val="00721895"/>
    <w:rsid w:val="00746E98"/>
    <w:rsid w:val="00756B95"/>
    <w:rsid w:val="00783284"/>
    <w:rsid w:val="007862A1"/>
    <w:rsid w:val="00801AA3"/>
    <w:rsid w:val="00923B07"/>
    <w:rsid w:val="00940636"/>
    <w:rsid w:val="00947D1D"/>
    <w:rsid w:val="009500BD"/>
    <w:rsid w:val="00AA56E5"/>
    <w:rsid w:val="00C006B4"/>
    <w:rsid w:val="00C0698E"/>
    <w:rsid w:val="00D95506"/>
    <w:rsid w:val="00DB1F91"/>
    <w:rsid w:val="00E64A28"/>
    <w:rsid w:val="00E73BE1"/>
    <w:rsid w:val="00EF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E0053D8-4295-4175-B836-169FE6F4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A1"/>
    <w:pPr>
      <w:ind w:left="720"/>
      <w:contextualSpacing/>
    </w:pPr>
  </w:style>
  <w:style w:type="paragraph" w:styleId="Header">
    <w:name w:val="header"/>
    <w:basedOn w:val="Normal"/>
    <w:link w:val="HeaderChar"/>
    <w:uiPriority w:val="99"/>
    <w:unhideWhenUsed/>
    <w:rsid w:val="003C2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29"/>
  </w:style>
  <w:style w:type="paragraph" w:styleId="Footer">
    <w:name w:val="footer"/>
    <w:basedOn w:val="Normal"/>
    <w:link w:val="FooterChar"/>
    <w:uiPriority w:val="99"/>
    <w:unhideWhenUsed/>
    <w:rsid w:val="003C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29"/>
  </w:style>
  <w:style w:type="character" w:styleId="Hyperlink">
    <w:name w:val="Hyperlink"/>
    <w:basedOn w:val="DefaultParagraphFont"/>
    <w:uiPriority w:val="99"/>
    <w:unhideWhenUsed/>
    <w:rsid w:val="006E2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ross@uob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874F93A</Template>
  <TotalTime>10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 School</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Cross</dc:creator>
  <cp:keywords/>
  <dc:description/>
  <cp:lastModifiedBy>Diana Cross</cp:lastModifiedBy>
  <cp:revision>3</cp:revision>
  <dcterms:created xsi:type="dcterms:W3CDTF">2017-03-16T20:40:00Z</dcterms:created>
  <dcterms:modified xsi:type="dcterms:W3CDTF">2017-03-17T07:50:00Z</dcterms:modified>
</cp:coreProperties>
</file>