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32" w:rsidRPr="00443ECE" w:rsidRDefault="00E35E41">
      <w:r>
        <w:t>4 June 2018</w:t>
      </w:r>
    </w:p>
    <w:p w:rsidR="006D0832" w:rsidRPr="00443ECE" w:rsidRDefault="006D0832"/>
    <w:p w:rsidR="00F90FB4" w:rsidRPr="00443ECE" w:rsidRDefault="00577D90">
      <w:r w:rsidRPr="00443ECE">
        <w:t>Dear Applicant</w:t>
      </w:r>
    </w:p>
    <w:p w:rsidR="00B72B9A" w:rsidRPr="00443ECE" w:rsidRDefault="00577D90" w:rsidP="00B72B9A">
      <w:r w:rsidRPr="00443ECE">
        <w:t>Thank you for your interest in the post of</w:t>
      </w:r>
      <w:r w:rsidR="00E35E41">
        <w:t xml:space="preserve"> Art Teacher</w:t>
      </w:r>
      <w:r w:rsidRPr="00443ECE">
        <w:t xml:space="preserve">. We are a friendly and collaborative department and </w:t>
      </w:r>
      <w:r w:rsidR="00F24D06" w:rsidRPr="00443ECE">
        <w:t>would be</w:t>
      </w:r>
      <w:r w:rsidRPr="00443ECE">
        <w:t xml:space="preserve"> excited to welcome forward-thinking and passionate teachers  to the team. </w:t>
      </w:r>
      <w:r w:rsidR="00B72B9A" w:rsidRPr="00443ECE">
        <w:t xml:space="preserve"> </w:t>
      </w:r>
    </w:p>
    <w:p w:rsidR="00B72B9A" w:rsidRPr="00443ECE" w:rsidRDefault="00B72B9A" w:rsidP="00B72B9A">
      <w:r w:rsidRPr="00443ECE">
        <w:t xml:space="preserve">The successful applicant will be able to teach </w:t>
      </w:r>
      <w:r w:rsidR="00443ECE" w:rsidRPr="00443ECE">
        <w:t>Art and Design to Key Stage 4</w:t>
      </w:r>
      <w:r w:rsidRPr="00443ECE">
        <w:t xml:space="preserve">. </w:t>
      </w:r>
      <w:r w:rsidR="00443ECE" w:rsidRPr="00443ECE">
        <w:t>Experience of teaching Key stage 5 is a significant advantage given the department’s consistent strengths in this area</w:t>
      </w:r>
      <w:r w:rsidRPr="00443ECE">
        <w:t xml:space="preserve">. </w:t>
      </w:r>
    </w:p>
    <w:p w:rsidR="00B72B9A" w:rsidRPr="00443ECE" w:rsidRDefault="00E35E41">
      <w:r>
        <w:t xml:space="preserve">This position </w:t>
      </w:r>
      <w:r w:rsidR="00577D90" w:rsidRPr="00443ECE">
        <w:t xml:space="preserve">is suitable for </w:t>
      </w:r>
      <w:r>
        <w:t xml:space="preserve">either </w:t>
      </w:r>
      <w:r w:rsidR="00443ECE" w:rsidRPr="00443ECE">
        <w:t xml:space="preserve">a </w:t>
      </w:r>
      <w:r w:rsidR="00577D90" w:rsidRPr="00443ECE">
        <w:t xml:space="preserve">more experienced teacher </w:t>
      </w:r>
      <w:r>
        <w:t>or an NQT</w:t>
      </w:r>
      <w:r w:rsidR="00577D90" w:rsidRPr="00443ECE">
        <w:t xml:space="preserve">. </w:t>
      </w:r>
      <w:r w:rsidR="00B72B9A" w:rsidRPr="00443ECE">
        <w:t xml:space="preserve">Kennet has an excellent CPD programme and works closely with teachers at all stages of their careers to support their professional development and career progression. </w:t>
      </w:r>
    </w:p>
    <w:p w:rsidR="00577D90" w:rsidRPr="00443ECE" w:rsidRDefault="00577D90">
      <w:r w:rsidRPr="00443ECE">
        <w:t xml:space="preserve">The </w:t>
      </w:r>
      <w:r w:rsidR="00443ECE" w:rsidRPr="00443ECE">
        <w:t xml:space="preserve">Art Department produces consistently outstanding results and is a beacon of excellence both in local area and nationally. This year the school was awarded Artsmark Platinum which has only been received by a small minority of schools and evidences our commitment to promoting the Arts in the curriculum. </w:t>
      </w:r>
    </w:p>
    <w:p w:rsidR="006D0832" w:rsidRPr="00443ECE" w:rsidRDefault="00443ECE">
      <w:r w:rsidRPr="00443ECE">
        <w:t xml:space="preserve">The department enjoys purpose built accommodation, which houses two dark rooms, a print room, two kilns, five studios and a range of IT facilities and design programmes. </w:t>
      </w:r>
    </w:p>
    <w:p w:rsidR="00B72B9A" w:rsidRPr="00443ECE" w:rsidRDefault="006D0832">
      <w:r w:rsidRPr="00443ECE">
        <w:t>If you’re undecided about applying, we would love to welcome you for an informal visit</w:t>
      </w:r>
      <w:r w:rsidR="00F24D06" w:rsidRPr="00443ECE">
        <w:t xml:space="preserve"> at your convenience. </w:t>
      </w:r>
      <w:r w:rsidR="00B72B9A" w:rsidRPr="00443ECE">
        <w:t xml:space="preserve">If you would like to discuss this or any possible job opportunities at Kennet School please contact Chris Ellison (Deputy Headteacher) on </w:t>
      </w:r>
      <w:hyperlink r:id="rId6" w:history="1">
        <w:r w:rsidR="00B72B9A" w:rsidRPr="00443ECE">
          <w:rPr>
            <w:rStyle w:val="Hyperlink"/>
            <w:color w:val="auto"/>
          </w:rPr>
          <w:t>cellison@kennetschool.co.uk</w:t>
        </w:r>
      </w:hyperlink>
      <w:r w:rsidR="00B72B9A" w:rsidRPr="00443ECE">
        <w:t xml:space="preserve">. </w:t>
      </w:r>
    </w:p>
    <w:p w:rsidR="006D0832" w:rsidRPr="00443ECE" w:rsidRDefault="00F24D06">
      <w:r w:rsidRPr="00443ECE">
        <w:t>If you’ve already decided to apply, the easiest way to do so</w:t>
      </w:r>
      <w:r w:rsidR="006D0832" w:rsidRPr="00443ECE">
        <w:t xml:space="preserve"> is by </w:t>
      </w:r>
      <w:r w:rsidRPr="00443ECE">
        <w:t>clicking</w:t>
      </w:r>
      <w:r w:rsidR="006D0832" w:rsidRPr="00443ECE">
        <w:t xml:space="preserve"> the ‘Quick Apply’ button on the TES website. Alternatively application forms can be downloaded from our vacancies page and submitted by email to </w:t>
      </w:r>
      <w:hyperlink r:id="rId7" w:history="1">
        <w:r w:rsidR="006D0832" w:rsidRPr="00443ECE">
          <w:rPr>
            <w:rStyle w:val="Hyperlink"/>
            <w:color w:val="auto"/>
          </w:rPr>
          <w:t>office@kennetschool.co.uk</w:t>
        </w:r>
      </w:hyperlink>
      <w:r w:rsidR="006D0832" w:rsidRPr="00443ECE">
        <w:t xml:space="preserve"> Applications must be received by </w:t>
      </w:r>
      <w:r w:rsidR="00E35E41">
        <w:t>noon on Monday 18 June</w:t>
      </w:r>
      <w:r w:rsidR="00443ECE" w:rsidRPr="00443ECE">
        <w:t xml:space="preserve"> 2018</w:t>
      </w:r>
      <w:r w:rsidR="006D0832" w:rsidRPr="00443ECE">
        <w:t>.</w:t>
      </w:r>
      <w:r w:rsidR="00443ECE" w:rsidRPr="00443ECE">
        <w:t xml:space="preserve"> Interviews will take place on </w:t>
      </w:r>
      <w:r w:rsidR="00E35E41">
        <w:t xml:space="preserve">Wednesday 20 June </w:t>
      </w:r>
      <w:r w:rsidR="00443ECE" w:rsidRPr="00443ECE">
        <w:t>and candidates will be asked to bring a portfolio containing examples of their own and pupil work.</w:t>
      </w:r>
    </w:p>
    <w:p w:rsidR="006D0832" w:rsidRPr="00443ECE" w:rsidRDefault="006D0832"/>
    <w:p w:rsidR="006D0832" w:rsidRPr="00443ECE" w:rsidRDefault="006D0832">
      <w:r w:rsidRPr="00443ECE">
        <w:t>Yours sincerely</w:t>
      </w:r>
    </w:p>
    <w:p w:rsidR="00F24D06" w:rsidRPr="00443ECE" w:rsidRDefault="00F24D06"/>
    <w:p w:rsidR="00443ECE" w:rsidRPr="00443ECE" w:rsidRDefault="00443ECE"/>
    <w:p w:rsidR="006D0832" w:rsidRPr="00443ECE" w:rsidRDefault="00443ECE">
      <w:r w:rsidRPr="00443ECE">
        <w:t>Miss Lisa Manning</w:t>
      </w:r>
    </w:p>
    <w:p w:rsidR="006D0832" w:rsidRPr="00443ECE" w:rsidRDefault="00443ECE">
      <w:r w:rsidRPr="00443ECE">
        <w:t>Head of Art &amp; Design</w:t>
      </w:r>
      <w:bookmarkStart w:id="0" w:name="_GoBack"/>
      <w:bookmarkEnd w:id="0"/>
    </w:p>
    <w:sectPr w:rsidR="006D0832" w:rsidRPr="00443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90"/>
    <w:rsid w:val="00443ECE"/>
    <w:rsid w:val="00577D90"/>
    <w:rsid w:val="006D0832"/>
    <w:rsid w:val="009B08B6"/>
    <w:rsid w:val="00B72B9A"/>
    <w:rsid w:val="00E35E41"/>
    <w:rsid w:val="00F24D06"/>
    <w:rsid w:val="00F9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D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7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D9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0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D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7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D9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0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kennetschool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llison@kennetschoo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B8F7-A991-4EA0-B880-7E76B774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Ellison</dc:creator>
  <cp:lastModifiedBy>C Ellison</cp:lastModifiedBy>
  <cp:revision>4</cp:revision>
  <cp:lastPrinted>2018-04-12T11:27:00Z</cp:lastPrinted>
  <dcterms:created xsi:type="dcterms:W3CDTF">2018-05-21T11:18:00Z</dcterms:created>
  <dcterms:modified xsi:type="dcterms:W3CDTF">2018-06-04T15:44:00Z</dcterms:modified>
</cp:coreProperties>
</file>