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3F2109">
        <w:rPr>
          <w:color w:val="385623" w:themeColor="accent6" w:themeShade="80"/>
          <w:sz w:val="56"/>
          <w:szCs w:val="56"/>
        </w:rPr>
        <w:t>ICT and Computing</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Start date 01 </w:t>
      </w:r>
      <w:r w:rsidR="00BB2C69">
        <w:rPr>
          <w:color w:val="385623" w:themeColor="accent6" w:themeShade="80"/>
          <w:sz w:val="56"/>
          <w:szCs w:val="56"/>
        </w:rPr>
        <w:t>January</w:t>
      </w:r>
      <w:r w:rsidRPr="00762110">
        <w:rPr>
          <w:color w:val="385623" w:themeColor="accent6" w:themeShade="80"/>
          <w:sz w:val="56"/>
          <w:szCs w:val="56"/>
        </w:rPr>
        <w:t xml:space="preserve"> 201</w:t>
      </w:r>
      <w:r w:rsidR="00BB2C69">
        <w:rPr>
          <w:color w:val="385623" w:themeColor="accent6" w:themeShade="80"/>
          <w:sz w:val="56"/>
          <w:szCs w:val="56"/>
        </w:rPr>
        <w:t>8</w:t>
      </w:r>
    </w:p>
    <w:p w:rsidR="00762110" w:rsidRPr="00762110" w:rsidRDefault="00CB0827" w:rsidP="00B72195">
      <w:pPr>
        <w:jc w:val="center"/>
        <w:rPr>
          <w:color w:val="385623" w:themeColor="accent6" w:themeShade="80"/>
          <w:sz w:val="56"/>
          <w:szCs w:val="56"/>
        </w:rPr>
      </w:pPr>
      <w:r>
        <w:rPr>
          <w:color w:val="385623" w:themeColor="accent6" w:themeShade="80"/>
          <w:sz w:val="56"/>
          <w:szCs w:val="56"/>
        </w:rPr>
        <w:t>Fixed Term Contract</w:t>
      </w: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287620" w:rsidP="00B72195">
      <w:pPr>
        <w:jc w:val="center"/>
        <w:rPr>
          <w:color w:val="385623" w:themeColor="accent6" w:themeShade="80"/>
          <w:sz w:val="56"/>
          <w:szCs w:val="56"/>
        </w:rPr>
      </w:pPr>
      <w:r w:rsidRPr="00C86B80">
        <w:rPr>
          <w:color w:val="385623" w:themeColor="accent6" w:themeShade="80"/>
          <w:sz w:val="56"/>
          <w:szCs w:val="56"/>
        </w:rPr>
        <w:t xml:space="preserve">Monday </w:t>
      </w:r>
      <w:r w:rsidR="00213C25">
        <w:rPr>
          <w:color w:val="385623" w:themeColor="accent6" w:themeShade="80"/>
          <w:sz w:val="56"/>
          <w:szCs w:val="56"/>
        </w:rPr>
        <w:t>20 November</w:t>
      </w:r>
      <w:r w:rsidRPr="00C86B80">
        <w:rPr>
          <w:color w:val="385623" w:themeColor="accent6" w:themeShade="80"/>
          <w:sz w:val="56"/>
          <w:szCs w:val="56"/>
        </w:rPr>
        <w:t xml:space="preserve"> 2017</w:t>
      </w:r>
      <w:r w:rsidR="00762110" w:rsidRPr="00C86B80">
        <w:rPr>
          <w:color w:val="385623" w:themeColor="accent6" w:themeShade="80"/>
          <w:sz w:val="56"/>
          <w:szCs w:val="56"/>
        </w:rPr>
        <w:t xml:space="preserve"> </w:t>
      </w:r>
      <w:r w:rsidR="00762110" w:rsidRPr="00762110">
        <w:rPr>
          <w:color w:val="385623" w:themeColor="accent6" w:themeShade="80"/>
          <w:sz w:val="56"/>
          <w:szCs w:val="56"/>
        </w:rPr>
        <w:t>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proofErr w:type="gramStart"/>
      <w:r w:rsidRPr="007F65E6">
        <w:rPr>
          <w:color w:val="385623" w:themeColor="accent6" w:themeShade="80"/>
          <w:sz w:val="22"/>
          <w:szCs w:val="22"/>
        </w:rPr>
        <w:t>NOR:</w:t>
      </w:r>
      <w:proofErr w:type="gramEnd"/>
      <w:r w:rsidRPr="007F65E6">
        <w:rPr>
          <w:color w:val="385623" w:themeColor="accent6" w:themeShade="80"/>
          <w:sz w:val="22"/>
          <w:szCs w:val="22"/>
        </w:rPr>
        <w:t xml:space="preserve"> </w:t>
      </w:r>
      <w:r w:rsidR="004D188B">
        <w:rPr>
          <w:color w:val="385623" w:themeColor="accent6" w:themeShade="80"/>
          <w:sz w:val="22"/>
          <w:szCs w:val="22"/>
        </w:rPr>
        <w:t>900</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6">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077DBE">
      <w:pPr>
        <w:pStyle w:val="Heading1"/>
        <w:spacing w:line="350" w:lineRule="auto"/>
        <w:ind w:left="3351" w:right="2267" w:hanging="516"/>
        <w:rPr>
          <w:color w:val="385623" w:themeColor="accent6" w:themeShade="80"/>
        </w:rPr>
      </w:pPr>
      <w:r w:rsidRPr="007F65E6">
        <w:rPr>
          <w:color w:val="385623" w:themeColor="accent6" w:themeShade="80"/>
        </w:rPr>
        <w:t xml:space="preserve">Teacher of </w:t>
      </w:r>
      <w:r w:rsidR="003F2109">
        <w:rPr>
          <w:color w:val="385623" w:themeColor="accent6" w:themeShade="80"/>
        </w:rPr>
        <w:t>ICT and Computing</w:t>
      </w:r>
    </w:p>
    <w:p w:rsidR="00C86B80" w:rsidRPr="007F65E6" w:rsidRDefault="00C86B80" w:rsidP="00C86B80">
      <w:pPr>
        <w:pStyle w:val="Heading1"/>
        <w:spacing w:line="350" w:lineRule="auto"/>
        <w:ind w:left="2977" w:right="1416" w:hanging="142"/>
        <w:jc w:val="left"/>
        <w:rPr>
          <w:color w:val="385623" w:themeColor="accent6" w:themeShade="80"/>
        </w:rPr>
      </w:pPr>
      <w:r>
        <w:rPr>
          <w:color w:val="385623" w:themeColor="accent6" w:themeShade="80"/>
        </w:rPr>
        <w:t xml:space="preserve">Fixed Term Contract January to July 2018 </w:t>
      </w:r>
    </w:p>
    <w:p w:rsidR="00A8143B" w:rsidRPr="007F65E6" w:rsidRDefault="00077DBE" w:rsidP="00077DBE">
      <w:pPr>
        <w:spacing w:before="3"/>
        <w:ind w:left="380" w:right="541"/>
        <w:jc w:val="center"/>
        <w:rPr>
          <w:b/>
          <w:color w:val="385623" w:themeColor="accent6" w:themeShade="80"/>
          <w:sz w:val="32"/>
        </w:rPr>
      </w:pPr>
      <w:r>
        <w:rPr>
          <w:b/>
          <w:color w:val="385623" w:themeColor="accent6" w:themeShade="80"/>
          <w:sz w:val="32"/>
        </w:rPr>
        <w:t xml:space="preserve">         </w:t>
      </w:r>
      <w:r w:rsidR="00A8143B" w:rsidRPr="007F65E6">
        <w:rPr>
          <w:b/>
          <w:color w:val="385623" w:themeColor="accent6" w:themeShade="80"/>
          <w:sz w:val="32"/>
        </w:rPr>
        <w:t>TMS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C86B80" w:rsidP="00A8143B">
      <w:pPr>
        <w:pStyle w:val="BodyText"/>
        <w:spacing w:before="0" w:line="242" w:lineRule="auto"/>
        <w:ind w:right="124"/>
        <w:rPr>
          <w:color w:val="385623" w:themeColor="accent6" w:themeShade="80"/>
        </w:rPr>
      </w:pPr>
      <w:r>
        <w:rPr>
          <w:color w:val="385623" w:themeColor="accent6" w:themeShade="80"/>
        </w:rPr>
        <w:t xml:space="preserve">Due to a curriculum </w:t>
      </w:r>
      <w:proofErr w:type="gramStart"/>
      <w:r>
        <w:rPr>
          <w:color w:val="385623" w:themeColor="accent6" w:themeShade="80"/>
        </w:rPr>
        <w:t>restructure</w:t>
      </w:r>
      <w:proofErr w:type="gramEnd"/>
      <w:r>
        <w:rPr>
          <w:color w:val="385623" w:themeColor="accent6" w:themeShade="80"/>
        </w:rPr>
        <w:t xml:space="preserve"> an</w:t>
      </w:r>
      <w:r w:rsidR="00A8143B" w:rsidRPr="007F65E6">
        <w:rPr>
          <w:color w:val="385623" w:themeColor="accent6" w:themeShade="80"/>
        </w:rPr>
        <w:t xml:space="preserve"> exciting opportunity </w:t>
      </w:r>
      <w:r>
        <w:rPr>
          <w:color w:val="385623" w:themeColor="accent6" w:themeShade="80"/>
        </w:rPr>
        <w:t xml:space="preserve">has arisen </w:t>
      </w:r>
      <w:r w:rsidR="00A8143B" w:rsidRPr="007F65E6">
        <w:rPr>
          <w:color w:val="385623" w:themeColor="accent6" w:themeShade="80"/>
        </w:rPr>
        <w:t xml:space="preserve">for a skilled, enthusiastic and ambitious teacher to join our dynamic and committed Faculty of </w:t>
      </w:r>
      <w:r w:rsidR="003F2109">
        <w:rPr>
          <w:color w:val="385623" w:themeColor="accent6" w:themeShade="80"/>
        </w:rPr>
        <w:t>ICT and Computing</w:t>
      </w:r>
      <w:r w:rsidR="00A8143B" w:rsidRPr="007F65E6">
        <w:rPr>
          <w:color w:val="385623" w:themeColor="accent6" w:themeShade="80"/>
        </w:rPr>
        <w:t xml:space="preserve"> </w:t>
      </w:r>
      <w:r>
        <w:rPr>
          <w:color w:val="385623" w:themeColor="accent6" w:themeShade="80"/>
        </w:rPr>
        <w:t>from</w:t>
      </w:r>
      <w:r w:rsidR="00A8143B" w:rsidRPr="007F65E6">
        <w:rPr>
          <w:color w:val="385623" w:themeColor="accent6" w:themeShade="80"/>
        </w:rPr>
        <w:t xml:space="preserve"> </w:t>
      </w:r>
      <w:r w:rsidR="00BB2C69">
        <w:rPr>
          <w:color w:val="385623" w:themeColor="accent6" w:themeShade="80"/>
        </w:rPr>
        <w:t>January 2018</w:t>
      </w:r>
      <w:r w:rsidR="00213C25">
        <w:rPr>
          <w:color w:val="385623" w:themeColor="accent6" w:themeShade="80"/>
        </w:rPr>
        <w:t xml:space="preserve"> for two terms</w:t>
      </w:r>
      <w:r w:rsidR="00A8143B" w:rsidRPr="007F65E6">
        <w:rPr>
          <w:color w:val="385623" w:themeColor="accent6" w:themeShade="80"/>
        </w:rPr>
        <w:t>. The successful candidate will work within this supportive environment to contribute to the success of our students and the development of the curriculum area up to Key stage</w:t>
      </w:r>
      <w:r w:rsidR="00A8143B" w:rsidRPr="007F65E6">
        <w:rPr>
          <w:color w:val="385623" w:themeColor="accent6" w:themeShade="80"/>
          <w:spacing w:val="-21"/>
        </w:rPr>
        <w:t xml:space="preserve"> </w:t>
      </w:r>
      <w:r w:rsidR="00A8143B" w:rsidRPr="007F65E6">
        <w:rPr>
          <w:color w:val="385623" w:themeColor="accent6" w:themeShade="80"/>
        </w:rPr>
        <w:t>4.</w:t>
      </w:r>
      <w:r w:rsidR="00B12CB5">
        <w:rPr>
          <w:color w:val="385623" w:themeColor="accent6" w:themeShade="80"/>
        </w:rPr>
        <w:t xml:space="preserve"> </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Pr="007F65E6">
        <w:rPr>
          <w:color w:val="385623" w:themeColor="accent6" w:themeShade="80"/>
        </w:rPr>
        <w:t>programme</w:t>
      </w:r>
      <w:proofErr w:type="spellEnd"/>
      <w:r w:rsidR="00C534FD">
        <w:rPr>
          <w:color w:val="385623" w:themeColor="accent6" w:themeShade="80"/>
        </w:rPr>
        <w:t>,</w:t>
      </w:r>
      <w:r w:rsidRPr="007F65E6">
        <w:rPr>
          <w:color w:val="385623" w:themeColor="accent6" w:themeShade="80"/>
        </w:rPr>
        <w:t xml:space="preserve"> which we believe to be </w:t>
      </w:r>
      <w:proofErr w:type="gramStart"/>
      <w:r w:rsidRPr="007F65E6">
        <w:rPr>
          <w:color w:val="385623" w:themeColor="accent6" w:themeShade="80"/>
        </w:rPr>
        <w:t>second to none</w:t>
      </w:r>
      <w:proofErr w:type="gramEnd"/>
      <w:r w:rsidRPr="007F65E6">
        <w:rPr>
          <w:color w:val="385623" w:themeColor="accent6" w:themeShade="80"/>
        </w:rPr>
        <w:t>.</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7">
        <w:r w:rsidRPr="007F65E6">
          <w:rPr>
            <w:color w:val="385623" w:themeColor="accent6" w:themeShade="80"/>
          </w:rPr>
          <w:t>www.warwick.surrey.sch.uk</w:t>
        </w:r>
      </w:hyperlink>
      <w:r w:rsidRPr="007F65E6">
        <w:rPr>
          <w:color w:val="385623" w:themeColor="accent6" w:themeShade="80"/>
        </w:rPr>
        <w:t xml:space="preserve"> or call 01737 378444 (HR)</w:t>
      </w:r>
    </w:p>
    <w:p w:rsidR="00A8143B" w:rsidRPr="00ED3ED3" w:rsidRDefault="00A8143B" w:rsidP="00A8143B">
      <w:pPr>
        <w:spacing w:before="164"/>
        <w:ind w:left="380" w:right="405"/>
        <w:jc w:val="center"/>
        <w:rPr>
          <w:b/>
          <w:color w:val="FF0000"/>
          <w:sz w:val="24"/>
        </w:rPr>
      </w:pPr>
      <w:r w:rsidRPr="007F65E6">
        <w:rPr>
          <w:b/>
          <w:color w:val="385623" w:themeColor="accent6" w:themeShade="80"/>
          <w:sz w:val="24"/>
        </w:rPr>
        <w:t xml:space="preserve">Closing Date for Applications: </w:t>
      </w:r>
      <w:r w:rsidR="00287620" w:rsidRPr="00C86B80">
        <w:rPr>
          <w:b/>
          <w:color w:val="385623" w:themeColor="accent6" w:themeShade="80"/>
          <w:sz w:val="24"/>
        </w:rPr>
        <w:t xml:space="preserve">Monday </w:t>
      </w:r>
      <w:r w:rsidR="00213C25">
        <w:rPr>
          <w:b/>
          <w:color w:val="385623" w:themeColor="accent6" w:themeShade="80"/>
          <w:sz w:val="24"/>
        </w:rPr>
        <w:t>20 November</w:t>
      </w:r>
      <w:r w:rsidRPr="00C86B80">
        <w:rPr>
          <w:b/>
          <w:color w:val="385623" w:themeColor="accent6" w:themeShade="80"/>
          <w:sz w:val="24"/>
        </w:rPr>
        <w:t xml:space="preserve"> 2017 at midday</w:t>
      </w:r>
      <w:r w:rsidRPr="00ED3ED3">
        <w:rPr>
          <w:b/>
          <w:color w:val="FF0000"/>
          <w:sz w:val="24"/>
        </w:rPr>
        <w:t>.</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 xml:space="preserve">Please note that this vacancy will close </w:t>
      </w:r>
      <w:proofErr w:type="gramStart"/>
      <w:r>
        <w:rPr>
          <w:b/>
          <w:color w:val="385623" w:themeColor="accent6" w:themeShade="80"/>
          <w:sz w:val="24"/>
        </w:rPr>
        <w:t>should a suitable candidate be appointed</w:t>
      </w:r>
      <w:proofErr w:type="gramEnd"/>
      <w:r>
        <w:rPr>
          <w:b/>
          <w:color w:val="385623" w:themeColor="accent6" w:themeShade="80"/>
          <w:sz w:val="24"/>
        </w:rPr>
        <w:t>.</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lastRenderedPageBreak/>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w:t>
      </w:r>
      <w:proofErr w:type="gramStart"/>
      <w:r w:rsidRPr="009F0ACB">
        <w:rPr>
          <w:rFonts w:ascii="Arial" w:eastAsia="Times New Roman" w:hAnsi="Arial" w:cs="Times New Roman"/>
          <w:color w:val="385623" w:themeColor="accent6" w:themeShade="80"/>
          <w:lang w:eastAsia="en-GB"/>
        </w:rPr>
        <w:t>Good</w:t>
      </w:r>
      <w:proofErr w:type="gramEnd"/>
      <w:r w:rsidRPr="009F0ACB">
        <w:rPr>
          <w:rFonts w:ascii="Arial" w:eastAsia="Times New Roman" w:hAnsi="Arial" w:cs="Times New Roman"/>
          <w:color w:val="385623" w:themeColor="accent6" w:themeShade="80"/>
          <w:lang w:eastAsia="en-GB"/>
        </w:rPr>
        <w:t xml:space="preserve">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w:t>
      </w:r>
      <w:proofErr w:type="gramStart"/>
      <w:r w:rsidRPr="009F0ACB">
        <w:rPr>
          <w:rFonts w:ascii="Arial" w:eastAsia="Times New Roman" w:hAnsi="Arial" w:cs="Times New Roman"/>
          <w:color w:val="385623" w:themeColor="accent6" w:themeShade="80"/>
          <w:lang w:eastAsia="en-GB"/>
        </w:rPr>
        <w:t>as a consequence</w:t>
      </w:r>
      <w:proofErr w:type="gramEnd"/>
      <w:r w:rsidRPr="009F0ACB">
        <w:rPr>
          <w:rFonts w:ascii="Arial" w:eastAsia="Times New Roman" w:hAnsi="Arial" w:cs="Times New Roman"/>
          <w:color w:val="385623" w:themeColor="accent6" w:themeShade="80"/>
          <w:lang w:eastAsia="en-GB"/>
        </w:rPr>
        <w:t xml:space="preserv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t>
      </w:r>
      <w:proofErr w:type="gramStart"/>
      <w:r w:rsidRPr="009F0ACB">
        <w:rPr>
          <w:rFonts w:ascii="Arial" w:eastAsia="Times New Roman" w:hAnsi="Arial" w:cs="Times New Roman"/>
          <w:color w:val="385623" w:themeColor="accent6" w:themeShade="80"/>
          <w:lang w:eastAsia="en-GB"/>
        </w:rPr>
        <w:t>is situated</w:t>
      </w:r>
      <w:proofErr w:type="gramEnd"/>
      <w:r w:rsidRPr="009F0ACB">
        <w:rPr>
          <w:rFonts w:ascii="Arial" w:eastAsia="Times New Roman" w:hAnsi="Arial" w:cs="Times New Roman"/>
          <w:color w:val="385623" w:themeColor="accent6" w:themeShade="80"/>
          <w:lang w:eastAsia="en-GB"/>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sidR="006345CA">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w:t>
      </w:r>
      <w:proofErr w:type="gramStart"/>
      <w:r w:rsidRPr="009F0ACB">
        <w:rPr>
          <w:rFonts w:ascii="Arial" w:eastAsia="Times New Roman" w:hAnsi="Arial" w:cs="Times New Roman"/>
          <w:color w:val="385623" w:themeColor="accent6" w:themeShade="80"/>
          <w:lang w:eastAsia="en-GB"/>
        </w:rPr>
        <w:t xml:space="preserve">are </w:t>
      </w:r>
      <w:r w:rsidR="006345CA" w:rsidRPr="009F0ACB">
        <w:rPr>
          <w:rFonts w:ascii="Arial" w:eastAsia="Times New Roman" w:hAnsi="Arial" w:cs="Times New Roman"/>
          <w:color w:val="385623" w:themeColor="accent6" w:themeShade="80"/>
          <w:lang w:eastAsia="en-GB"/>
        </w:rPr>
        <w:t>well maintained</w:t>
      </w:r>
      <w:proofErr w:type="gramEnd"/>
      <w:r w:rsidR="003C263E">
        <w:rPr>
          <w:rFonts w:ascii="Arial" w:eastAsia="Times New Roman" w:hAnsi="Arial" w:cs="Times New Roman"/>
          <w:color w:val="385623" w:themeColor="accent6" w:themeShade="80"/>
          <w:lang w:eastAsia="en-GB"/>
        </w:rPr>
        <w:t xml:space="preserve">.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internet via broadband and a ratio of </w:t>
      </w:r>
      <w:proofErr w:type="gramStart"/>
      <w:r w:rsidRPr="009F0ACB">
        <w:rPr>
          <w:rFonts w:ascii="Arial" w:eastAsia="Times New Roman" w:hAnsi="Arial" w:cs="Times New Roman"/>
          <w:color w:val="385623" w:themeColor="accent6" w:themeShade="80"/>
          <w:lang w:eastAsia="en-GB"/>
        </w:rPr>
        <w:t>1</w:t>
      </w:r>
      <w:proofErr w:type="gramEnd"/>
      <w:r w:rsidRPr="009F0ACB">
        <w:rPr>
          <w:rFonts w:ascii="Arial" w:eastAsia="Times New Roman" w:hAnsi="Arial" w:cs="Times New Roman"/>
          <w:color w:val="385623" w:themeColor="accent6" w:themeShade="80"/>
          <w:lang w:eastAsia="en-GB"/>
        </w:rPr>
        <w:t xml:space="preserve"> computer to 3 students.  All students and staff have their own e-mail address and area on the network accessible from home. All teachers </w:t>
      </w:r>
      <w:proofErr w:type="gramStart"/>
      <w:r w:rsidRPr="009F0ACB">
        <w:rPr>
          <w:rFonts w:ascii="Arial" w:eastAsia="Times New Roman" w:hAnsi="Arial" w:cs="Times New Roman"/>
          <w:color w:val="385623" w:themeColor="accent6" w:themeShade="80"/>
          <w:lang w:eastAsia="en-GB"/>
        </w:rPr>
        <w:t>are provided</w:t>
      </w:r>
      <w:proofErr w:type="gramEnd"/>
      <w:r w:rsidRPr="009F0ACB">
        <w:rPr>
          <w:rFonts w:ascii="Arial" w:eastAsia="Times New Roman" w:hAnsi="Arial" w:cs="Times New Roman"/>
          <w:color w:val="385623" w:themeColor="accent6" w:themeShade="80"/>
          <w:lang w:eastAsia="en-GB"/>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w:t>
      </w:r>
      <w:proofErr w:type="gramStart"/>
      <w:r w:rsidRPr="009F0ACB">
        <w:rPr>
          <w:rFonts w:ascii="Arial" w:eastAsia="Times New Roman" w:hAnsi="Arial" w:cs="Times New Roman"/>
          <w:color w:val="385623" w:themeColor="accent6" w:themeShade="80"/>
          <w:lang w:eastAsia="en-GB"/>
        </w:rPr>
        <w:t>students</w:t>
      </w:r>
      <w:proofErr w:type="gramEnd"/>
      <w:r w:rsidRPr="009F0ACB">
        <w:rPr>
          <w:rFonts w:ascii="Arial" w:eastAsia="Times New Roman" w:hAnsi="Arial" w:cs="Times New Roman"/>
          <w:color w:val="385623" w:themeColor="accent6" w:themeShade="80"/>
          <w:lang w:eastAsia="en-GB"/>
        </w:rPr>
        <w:t xml:space="preserve"> study a core consisting of English Language, English Literature, Mathematics, Science,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w:t>
      </w:r>
      <w:r w:rsidR="00356F36">
        <w:rPr>
          <w:rFonts w:ascii="Arial" w:eastAsia="Times New Roman" w:hAnsi="Arial" w:cs="Times New Roman"/>
          <w:color w:val="385623" w:themeColor="accent6" w:themeShade="80"/>
          <w:lang w:eastAsia="en-GB"/>
        </w:rPr>
        <w:t>three</w:t>
      </w:r>
      <w:r w:rsidRPr="009F0ACB">
        <w:rPr>
          <w:rFonts w:ascii="Arial" w:eastAsia="Times New Roman" w:hAnsi="Arial" w:cs="Times New Roman"/>
          <w:color w:val="385623" w:themeColor="accent6" w:themeShade="80"/>
          <w:lang w:eastAsia="en-GB"/>
        </w:rPr>
        <w:t xml:space="preserve">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lastRenderedPageBreak/>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ED3ED3" w:rsidP="00B72195">
      <w:pPr>
        <w:spacing w:after="0" w:line="240" w:lineRule="auto"/>
        <w:jc w:val="both"/>
        <w:rPr>
          <w:rFonts w:ascii="Arial" w:eastAsia="Times New Roman" w:hAnsi="Arial" w:cs="Times New Roman"/>
          <w:color w:val="385623" w:themeColor="accent6" w:themeShade="80"/>
          <w:sz w:val="20"/>
          <w:szCs w:val="20"/>
          <w:lang w:eastAsia="en-GB"/>
        </w:rPr>
      </w:pPr>
      <w:r>
        <w:rPr>
          <w:rFonts w:ascii="Arial" w:eastAsia="Times New Roman" w:hAnsi="Arial" w:cs="Times New Roman"/>
          <w:noProof/>
          <w:color w:val="385623" w:themeColor="accent6" w:themeShade="80"/>
          <w:sz w:val="20"/>
          <w:szCs w:val="20"/>
          <w:lang w:eastAsia="en-GB"/>
        </w:rPr>
        <w:drawing>
          <wp:inline distT="0" distB="0" distL="0" distR="0">
            <wp:extent cx="6797040" cy="411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7040" cy="4114800"/>
                    </a:xfrm>
                    <a:prstGeom prst="rect">
                      <a:avLst/>
                    </a:prstGeom>
                    <a:noFill/>
                    <a:ln>
                      <a:noFill/>
                    </a:ln>
                  </pic:spPr>
                </pic:pic>
              </a:graphicData>
            </a:graphic>
          </wp:inline>
        </w:drawing>
      </w: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ED3ED3" w:rsidRDefault="00ED3ED3"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227FC2" w:rsidRDefault="00227FC2"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227FC2" w:rsidRDefault="00227FC2"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D51F06" w:rsidRDefault="00D51F06" w:rsidP="00227FC2">
      <w:pPr>
        <w:pStyle w:val="Default"/>
        <w:jc w:val="both"/>
        <w:rPr>
          <w:rFonts w:ascii="Arial" w:eastAsia="Times New Roman" w:hAnsi="Arial" w:cs="Times New Roman"/>
          <w:color w:val="385623" w:themeColor="accent6" w:themeShade="80"/>
          <w:sz w:val="22"/>
          <w:szCs w:val="22"/>
          <w:lang w:eastAsia="en-GB"/>
        </w:rPr>
      </w:pP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The ICT &amp; Computing Department sits in a faculty with Business Studies and has three members of staff teaching across the subjects. The department has an excellent reputation for collaboration and all resources are collectively created and improved to ensure that planning </w:t>
      </w:r>
      <w:proofErr w:type="gramStart"/>
      <w:r w:rsidRPr="00227FC2">
        <w:rPr>
          <w:rFonts w:ascii="Arial" w:eastAsia="Times New Roman" w:hAnsi="Arial" w:cs="Times New Roman"/>
          <w:color w:val="385623" w:themeColor="accent6" w:themeShade="80"/>
          <w:lang w:eastAsia="en-GB"/>
        </w:rPr>
        <w:t>is made</w:t>
      </w:r>
      <w:proofErr w:type="gramEnd"/>
      <w:r w:rsidRPr="00227FC2">
        <w:rPr>
          <w:rFonts w:ascii="Arial" w:eastAsia="Times New Roman" w:hAnsi="Arial" w:cs="Times New Roman"/>
          <w:color w:val="385623" w:themeColor="accent6" w:themeShade="80"/>
          <w:lang w:eastAsia="en-GB"/>
        </w:rPr>
        <w:t xml:space="preserve"> simpler for all teachers of the subjects. We have streamlined our approach to marking to enable teachers to spend more time providing useful feedback and improving their own practice while avoiding issues with workload.</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The subject is very popular with students and we have tried to tailor our curriculum to strike the right balance between challenge and engagement to allow students to achieve well while still enjoying their learning. We have recently upgraded our computers to Windows 10 and have invested in software such as Photoshop to keep the experience that students receive as up-to-date as possible.</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In ICT &amp; </w:t>
      </w:r>
      <w:proofErr w:type="gramStart"/>
      <w:r w:rsidRPr="00227FC2">
        <w:rPr>
          <w:rFonts w:ascii="Arial" w:eastAsia="Times New Roman" w:hAnsi="Arial" w:cs="Times New Roman"/>
          <w:color w:val="385623" w:themeColor="accent6" w:themeShade="80"/>
          <w:lang w:eastAsia="en-GB"/>
        </w:rPr>
        <w:t>Computing</w:t>
      </w:r>
      <w:proofErr w:type="gramEnd"/>
      <w:r w:rsidRPr="00227FC2">
        <w:rPr>
          <w:rFonts w:ascii="Arial" w:eastAsia="Times New Roman" w:hAnsi="Arial" w:cs="Times New Roman"/>
          <w:color w:val="385623" w:themeColor="accent6" w:themeShade="80"/>
          <w:lang w:eastAsia="en-GB"/>
        </w:rPr>
        <w:t xml:space="preserve"> students receive the following:</w:t>
      </w:r>
    </w:p>
    <w:tbl>
      <w:tblPr>
        <w:tblStyle w:val="TableGrid"/>
        <w:tblW w:w="0" w:type="auto"/>
        <w:tblInd w:w="360" w:type="dxa"/>
        <w:tblLook w:val="04A0" w:firstRow="1" w:lastRow="0" w:firstColumn="1" w:lastColumn="0" w:noHBand="0" w:noVBand="1"/>
      </w:tblPr>
      <w:tblGrid>
        <w:gridCol w:w="1166"/>
        <w:gridCol w:w="1276"/>
        <w:gridCol w:w="7880"/>
      </w:tblGrid>
      <w:tr w:rsidR="00227FC2" w:rsidRPr="00227FC2" w:rsidTr="009D0022">
        <w:tc>
          <w:tcPr>
            <w:tcW w:w="1166" w:type="dxa"/>
            <w:vAlign w:val="center"/>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Year</w:t>
            </w:r>
          </w:p>
        </w:tc>
        <w:tc>
          <w:tcPr>
            <w:tcW w:w="1276" w:type="dxa"/>
            <w:vAlign w:val="center"/>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Hours per fortnight</w:t>
            </w:r>
          </w:p>
        </w:tc>
        <w:tc>
          <w:tcPr>
            <w:tcW w:w="7880" w:type="dxa"/>
            <w:vAlign w:val="center"/>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Topics / Summary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7</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2</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Online Safety; Digital Publishing; Scratch; Binary; Data; Computational Thinking</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8</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Small Basic; Video Project; Online Safety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9</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Python; Photoshop; Online Safety</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10</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6</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Cambridge Nationals in Creative </w:t>
            </w:r>
            <w:proofErr w:type="spellStart"/>
            <w:r w:rsidRPr="00227FC2">
              <w:rPr>
                <w:rFonts w:ascii="Arial" w:eastAsia="Times New Roman" w:hAnsi="Arial" w:cs="Times New Roman"/>
                <w:color w:val="385623" w:themeColor="accent6" w:themeShade="80"/>
                <w:lang w:eastAsia="en-GB"/>
              </w:rPr>
              <w:t>iMedia</w:t>
            </w:r>
            <w:proofErr w:type="spellEnd"/>
            <w:r w:rsidRPr="00227FC2">
              <w:rPr>
                <w:rFonts w:ascii="Arial" w:eastAsia="Times New Roman" w:hAnsi="Arial" w:cs="Times New Roman"/>
                <w:color w:val="385623" w:themeColor="accent6" w:themeShade="80"/>
                <w:lang w:eastAsia="en-GB"/>
              </w:rPr>
              <w:t xml:space="preserve"> </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10</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6</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Edexcel GCSE Computer Science</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11</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5</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Edexcel GCSE in ICT </w:t>
            </w:r>
          </w:p>
        </w:tc>
      </w:tr>
      <w:tr w:rsidR="00227FC2" w:rsidRPr="00227FC2" w:rsidTr="009D0022">
        <w:tc>
          <w:tcPr>
            <w:tcW w:w="116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11</w:t>
            </w:r>
          </w:p>
        </w:tc>
        <w:tc>
          <w:tcPr>
            <w:tcW w:w="1276" w:type="dxa"/>
          </w:tcPr>
          <w:p w:rsidR="00227FC2" w:rsidRPr="00227FC2" w:rsidRDefault="00227FC2" w:rsidP="00227FC2">
            <w:pPr>
              <w:jc w:val="center"/>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5</w:t>
            </w:r>
          </w:p>
        </w:tc>
        <w:tc>
          <w:tcPr>
            <w:tcW w:w="7880" w:type="dxa"/>
          </w:tcPr>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Edexcel GCSE Computer Science </w:t>
            </w:r>
          </w:p>
        </w:tc>
      </w:tr>
    </w:tbl>
    <w:p w:rsidR="00227FC2" w:rsidRPr="00227FC2" w:rsidRDefault="00227FC2" w:rsidP="00227FC2">
      <w:pPr>
        <w:jc w:val="both"/>
        <w:rPr>
          <w:rFonts w:ascii="Arial" w:eastAsia="Times New Roman" w:hAnsi="Arial" w:cs="Times New Roman"/>
          <w:color w:val="385623" w:themeColor="accent6" w:themeShade="80"/>
          <w:lang w:eastAsia="en-GB"/>
        </w:rPr>
      </w:pP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If you are </w:t>
      </w:r>
      <w:proofErr w:type="gramStart"/>
      <w:r w:rsidRPr="00227FC2">
        <w:rPr>
          <w:rFonts w:ascii="Arial" w:eastAsia="Times New Roman" w:hAnsi="Arial" w:cs="Times New Roman"/>
          <w:color w:val="385623" w:themeColor="accent6" w:themeShade="80"/>
          <w:lang w:eastAsia="en-GB"/>
        </w:rPr>
        <w:t>successful</w:t>
      </w:r>
      <w:proofErr w:type="gramEnd"/>
      <w:r w:rsidRPr="00227FC2">
        <w:rPr>
          <w:rFonts w:ascii="Arial" w:eastAsia="Times New Roman" w:hAnsi="Arial" w:cs="Times New Roman"/>
          <w:color w:val="385623" w:themeColor="accent6" w:themeShade="80"/>
          <w:lang w:eastAsia="en-GB"/>
        </w:rPr>
        <w:t xml:space="preserve"> you will be responsible for the GCSE ICT subjects (Cambridge Nationals in Creative </w:t>
      </w:r>
      <w:proofErr w:type="spellStart"/>
      <w:r w:rsidRPr="00227FC2">
        <w:rPr>
          <w:rFonts w:ascii="Arial" w:eastAsia="Times New Roman" w:hAnsi="Arial" w:cs="Times New Roman"/>
          <w:color w:val="385623" w:themeColor="accent6" w:themeShade="80"/>
          <w:lang w:eastAsia="en-GB"/>
        </w:rPr>
        <w:t>iMedia</w:t>
      </w:r>
      <w:proofErr w:type="spellEnd"/>
      <w:r w:rsidRPr="00227FC2">
        <w:rPr>
          <w:rFonts w:ascii="Arial" w:eastAsia="Times New Roman" w:hAnsi="Arial" w:cs="Times New Roman"/>
          <w:color w:val="385623" w:themeColor="accent6" w:themeShade="80"/>
          <w:lang w:eastAsia="en-GB"/>
        </w:rPr>
        <w:t xml:space="preserve"> and GCSE ICT) but there is potential for you to teach Computing in future years if you wish. Due to a small number of </w:t>
      </w:r>
      <w:proofErr w:type="gramStart"/>
      <w:r w:rsidRPr="00227FC2">
        <w:rPr>
          <w:rFonts w:ascii="Arial" w:eastAsia="Times New Roman" w:hAnsi="Arial" w:cs="Times New Roman"/>
          <w:color w:val="385623" w:themeColor="accent6" w:themeShade="80"/>
          <w:lang w:eastAsia="en-GB"/>
        </w:rPr>
        <w:t>non-specialists</w:t>
      </w:r>
      <w:proofErr w:type="gramEnd"/>
      <w:r w:rsidRPr="00227FC2">
        <w:rPr>
          <w:rFonts w:ascii="Arial" w:eastAsia="Times New Roman" w:hAnsi="Arial" w:cs="Times New Roman"/>
          <w:color w:val="385623" w:themeColor="accent6" w:themeShade="80"/>
          <w:lang w:eastAsia="en-GB"/>
        </w:rPr>
        <w:t xml:space="preserve"> we have created resources which are robust and can be quickly accessed which we hope would make a mid-year transition smoother for you. </w:t>
      </w:r>
    </w:p>
    <w:p w:rsidR="00227FC2" w:rsidRPr="00227FC2" w:rsidRDefault="00227FC2" w:rsidP="00227FC2">
      <w:pPr>
        <w:jc w:val="both"/>
        <w:rPr>
          <w:rFonts w:ascii="Arial" w:eastAsia="Times New Roman" w:hAnsi="Arial" w:cs="Times New Roman"/>
          <w:color w:val="385623" w:themeColor="accent6" w:themeShade="80"/>
          <w:lang w:eastAsia="en-GB"/>
        </w:rPr>
      </w:pPr>
      <w:r w:rsidRPr="00227FC2">
        <w:rPr>
          <w:rFonts w:ascii="Arial" w:eastAsia="Times New Roman" w:hAnsi="Arial" w:cs="Times New Roman"/>
          <w:color w:val="385623" w:themeColor="accent6" w:themeShade="80"/>
          <w:lang w:eastAsia="en-GB"/>
        </w:rPr>
        <w:t xml:space="preserve">We enjoyed our best ever results across the faculty in the last GCSE exams and hope to continue this trend into 2018. If you joined the school and this </w:t>
      </w:r>
      <w:proofErr w:type="gramStart"/>
      <w:r w:rsidRPr="00227FC2">
        <w:rPr>
          <w:rFonts w:ascii="Arial" w:eastAsia="Times New Roman" w:hAnsi="Arial" w:cs="Times New Roman"/>
          <w:color w:val="385623" w:themeColor="accent6" w:themeShade="80"/>
          <w:lang w:eastAsia="en-GB"/>
        </w:rPr>
        <w:t>department</w:t>
      </w:r>
      <w:proofErr w:type="gramEnd"/>
      <w:r w:rsidRPr="00227FC2">
        <w:rPr>
          <w:rFonts w:ascii="Arial" w:eastAsia="Times New Roman" w:hAnsi="Arial" w:cs="Times New Roman"/>
          <w:color w:val="385623" w:themeColor="accent6" w:themeShade="80"/>
          <w:lang w:eastAsia="en-GB"/>
        </w:rPr>
        <w:t xml:space="preserve"> you would receive outstanding support, CPD and a welcoming school community.</w:t>
      </w:r>
    </w:p>
    <w:p w:rsidR="00227FC2" w:rsidRPr="00227FC2" w:rsidRDefault="00227FC2" w:rsidP="00227FC2">
      <w:pPr>
        <w:pStyle w:val="Default"/>
        <w:jc w:val="both"/>
        <w:rPr>
          <w:rFonts w:ascii="Arial" w:eastAsia="Times New Roman" w:hAnsi="Arial" w:cs="Times New Roman"/>
          <w:color w:val="385623" w:themeColor="accent6" w:themeShade="80"/>
          <w:sz w:val="22"/>
          <w:szCs w:val="22"/>
          <w:lang w:eastAsia="en-GB"/>
        </w:rPr>
      </w:pPr>
      <w:r w:rsidRPr="00227FC2">
        <w:rPr>
          <w:rFonts w:ascii="Arial" w:eastAsia="Times New Roman" w:hAnsi="Arial" w:cs="Times New Roman"/>
          <w:color w:val="385623" w:themeColor="accent6" w:themeShade="80"/>
          <w:sz w:val="22"/>
          <w:szCs w:val="22"/>
          <w:lang w:eastAsia="en-GB"/>
        </w:rPr>
        <w:t xml:space="preserve">If you have any specific questions about the faculty or subject then please contact Tom </w:t>
      </w:r>
      <w:proofErr w:type="gramStart"/>
      <w:r w:rsidRPr="00227FC2">
        <w:rPr>
          <w:rFonts w:ascii="Arial" w:eastAsia="Times New Roman" w:hAnsi="Arial" w:cs="Times New Roman"/>
          <w:color w:val="385623" w:themeColor="accent6" w:themeShade="80"/>
          <w:sz w:val="22"/>
          <w:szCs w:val="22"/>
          <w:lang w:eastAsia="en-GB"/>
        </w:rPr>
        <w:t xml:space="preserve">Rattle  </w:t>
      </w:r>
      <w:proofErr w:type="gramEnd"/>
      <w:r w:rsidRPr="00227FC2">
        <w:rPr>
          <w:rFonts w:ascii="Arial" w:eastAsia="Times New Roman" w:hAnsi="Arial" w:cs="Times New Roman"/>
          <w:color w:val="385623" w:themeColor="accent6" w:themeShade="80"/>
          <w:sz w:val="22"/>
          <w:szCs w:val="22"/>
          <w:lang w:eastAsia="en-GB"/>
        </w:rPr>
        <w:fldChar w:fldCharType="begin"/>
      </w:r>
      <w:r w:rsidRPr="00227FC2">
        <w:rPr>
          <w:rFonts w:ascii="Arial" w:eastAsia="Times New Roman" w:hAnsi="Arial" w:cs="Times New Roman"/>
          <w:color w:val="385623" w:themeColor="accent6" w:themeShade="80"/>
          <w:sz w:val="22"/>
          <w:szCs w:val="22"/>
          <w:lang w:eastAsia="en-GB"/>
        </w:rPr>
        <w:instrText xml:space="preserve"> HYPERLINK "mailto:ra@warwick.surrey.sch.uk" </w:instrText>
      </w:r>
      <w:r w:rsidRPr="00227FC2">
        <w:rPr>
          <w:rFonts w:ascii="Arial" w:eastAsia="Times New Roman" w:hAnsi="Arial" w:cs="Times New Roman"/>
          <w:color w:val="385623" w:themeColor="accent6" w:themeShade="80"/>
          <w:sz w:val="22"/>
          <w:szCs w:val="22"/>
          <w:lang w:eastAsia="en-GB"/>
        </w:rPr>
        <w:fldChar w:fldCharType="separate"/>
      </w:r>
      <w:r w:rsidRPr="00227FC2">
        <w:rPr>
          <w:rFonts w:ascii="Arial" w:eastAsia="Times New Roman" w:hAnsi="Arial" w:cs="Times New Roman"/>
          <w:color w:val="385623" w:themeColor="accent6" w:themeShade="80"/>
          <w:sz w:val="22"/>
          <w:szCs w:val="22"/>
          <w:lang w:eastAsia="en-GB"/>
        </w:rPr>
        <w:t>ra@warwick.surrey.sch.uk</w:t>
      </w:r>
      <w:r w:rsidRPr="00227FC2">
        <w:rPr>
          <w:rFonts w:ascii="Arial" w:eastAsia="Times New Roman" w:hAnsi="Arial" w:cs="Times New Roman"/>
          <w:color w:val="385623" w:themeColor="accent6" w:themeShade="80"/>
          <w:sz w:val="22"/>
          <w:szCs w:val="22"/>
          <w:lang w:eastAsia="en-GB"/>
        </w:rPr>
        <w:fldChar w:fldCharType="end"/>
      </w:r>
      <w:r w:rsidRPr="00227FC2">
        <w:rPr>
          <w:rFonts w:ascii="Arial" w:eastAsia="Times New Roman" w:hAnsi="Arial" w:cs="Times New Roman"/>
          <w:color w:val="385623" w:themeColor="accent6" w:themeShade="80"/>
          <w:sz w:val="22"/>
          <w:szCs w:val="22"/>
          <w:lang w:eastAsia="en-GB"/>
        </w:rPr>
        <w:t>. We look forward to your application.</w:t>
      </w: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7E1784" w:rsidRPr="00D9195C" w:rsidRDefault="007E1784" w:rsidP="00227FC2">
      <w:pPr>
        <w:spacing w:after="0" w:line="240" w:lineRule="auto"/>
        <w:jc w:val="both"/>
        <w:rPr>
          <w:rFonts w:ascii="Arial" w:eastAsia="Times New Roman" w:hAnsi="Arial" w:cs="Times New Roman"/>
          <w:color w:val="385623" w:themeColor="accent6" w:themeShade="80"/>
          <w:lang w:eastAsia="en-GB"/>
        </w:rPr>
      </w:pPr>
    </w:p>
    <w:p w:rsidR="00015409" w:rsidRPr="00D9195C" w:rsidRDefault="00015409" w:rsidP="00227FC2">
      <w:pPr>
        <w:spacing w:after="0" w:line="240" w:lineRule="auto"/>
        <w:jc w:val="both"/>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CB0827" w:rsidRDefault="00CB0827" w:rsidP="00227FC2">
      <w:pPr>
        <w:jc w:val="center"/>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926FA9" w:rsidRPr="00227FC2" w:rsidRDefault="00926FA9" w:rsidP="00B72195">
      <w:pPr>
        <w:spacing w:after="0" w:line="240" w:lineRule="auto"/>
        <w:jc w:val="both"/>
        <w:rPr>
          <w:rFonts w:ascii="Arial" w:eastAsia="Times New Roman" w:hAnsi="Arial" w:cs="Times New Roman"/>
          <w:color w:val="385623" w:themeColor="accent6" w:themeShade="80"/>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BB2C69">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lastRenderedPageBreak/>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lastRenderedPageBreak/>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lastRenderedPageBreak/>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362E5F" w:rsidRPr="00362E5F">
              <w:rPr>
                <w:rFonts w:ascii="Arial" w:eastAsia="Times New Roman" w:hAnsi="Arial" w:cs="Arial"/>
                <w:color w:val="385623" w:themeColor="accent6" w:themeShade="80"/>
                <w:lang w:eastAsia="en-GB"/>
              </w:rPr>
              <w:t>ICT/Computing Curriculum</w:t>
            </w:r>
            <w:r w:rsidR="00362E5F">
              <w:rPr>
                <w:rFonts w:ascii="Arial" w:eastAsia="Times New Roman" w:hAnsi="Arial" w:cs="Arial"/>
                <w:color w:val="385623" w:themeColor="accent6" w:themeShade="80"/>
                <w:lang w:eastAsia="en-GB"/>
              </w:rPr>
              <w:t xml:space="preserve">. </w:t>
            </w: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9"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BB2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0"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287620">
        <w:rPr>
          <w:rFonts w:ascii="Arial" w:eastAsia="Times New Roman" w:hAnsi="Arial" w:cs="Arial"/>
          <w:color w:val="385623" w:themeColor="accent6" w:themeShade="80"/>
          <w:lang w:eastAsia="en-GB"/>
        </w:rPr>
        <w:t xml:space="preserve">Monday </w:t>
      </w:r>
      <w:r w:rsidR="00213C25">
        <w:rPr>
          <w:rFonts w:ascii="Arial" w:eastAsia="Times New Roman" w:hAnsi="Arial" w:cs="Arial"/>
          <w:color w:val="385623" w:themeColor="accent6" w:themeShade="80"/>
          <w:lang w:eastAsia="en-GB"/>
        </w:rPr>
        <w:t>20 November</w:t>
      </w:r>
      <w:r w:rsidR="008D35CB" w:rsidRPr="00D819C4">
        <w:rPr>
          <w:rFonts w:ascii="Arial" w:eastAsia="Times New Roman" w:hAnsi="Arial" w:cs="Arial"/>
          <w:color w:val="385623" w:themeColor="accent6" w:themeShade="80"/>
          <w:lang w:eastAsia="en-GB"/>
        </w:rPr>
        <w:t xml:space="preserve"> </w:t>
      </w:r>
      <w:r w:rsidRPr="00D819C4">
        <w:rPr>
          <w:rFonts w:ascii="Arial" w:eastAsia="Times New Roman" w:hAnsi="Arial" w:cs="Arial"/>
          <w:color w:val="385623" w:themeColor="accent6" w:themeShade="80"/>
          <w:lang w:eastAsia="en-GB"/>
        </w:rPr>
        <w:t>2017</w:t>
      </w:r>
      <w:r w:rsidR="008D35CB" w:rsidRPr="00B2143B">
        <w:rPr>
          <w:rFonts w:ascii="Arial" w:eastAsia="Times New Roman" w:hAnsi="Arial" w:cs="Arial"/>
          <w:color w:val="FF0000"/>
          <w:lang w:eastAsia="en-GB"/>
        </w:rPr>
        <w:t xml:space="preserve"> </w:t>
      </w:r>
      <w:r w:rsidR="008D35CB" w:rsidRPr="009F0ACB">
        <w:rPr>
          <w:rFonts w:ascii="Arial" w:eastAsia="Times New Roman" w:hAnsi="Arial" w:cs="Arial"/>
          <w:color w:val="385623" w:themeColor="accent6" w:themeShade="80"/>
          <w:lang w:eastAsia="en-GB"/>
        </w:rPr>
        <w:t>at midday</w:t>
      </w:r>
      <w:r w:rsidR="001A5020">
        <w:rPr>
          <w:rFonts w:ascii="Arial" w:eastAsia="Times New Roman" w:hAnsi="Arial" w:cs="Arial"/>
          <w:color w:val="385623" w:themeColor="accent6" w:themeShade="80"/>
          <w:lang w:eastAsia="en-GB"/>
        </w:rPr>
        <w:t xml:space="preserve">. Please note that this vacancy will close </w:t>
      </w:r>
      <w:proofErr w:type="gramStart"/>
      <w:r w:rsidR="001A5020">
        <w:rPr>
          <w:rFonts w:ascii="Arial" w:eastAsia="Times New Roman" w:hAnsi="Arial" w:cs="Arial"/>
          <w:color w:val="385623" w:themeColor="accent6" w:themeShade="80"/>
          <w:lang w:eastAsia="en-GB"/>
        </w:rPr>
        <w:t>should a suitable candidate be appointed</w:t>
      </w:r>
      <w:proofErr w:type="gramEnd"/>
      <w:r w:rsidR="001A5020">
        <w:rPr>
          <w:rFonts w:ascii="Arial" w:eastAsia="Times New Roman" w:hAnsi="Arial" w:cs="Arial"/>
          <w:color w:val="385623" w:themeColor="accent6" w:themeShade="80"/>
          <w:lang w:eastAsia="en-GB"/>
        </w:rPr>
        <w:t>.</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bookmarkStart w:id="0" w:name="_GoBack"/>
      <w:bookmarkEnd w:id="0"/>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77DBE"/>
    <w:rsid w:val="00085C2E"/>
    <w:rsid w:val="00110764"/>
    <w:rsid w:val="00124189"/>
    <w:rsid w:val="001578A9"/>
    <w:rsid w:val="00174309"/>
    <w:rsid w:val="001A5020"/>
    <w:rsid w:val="001B2C61"/>
    <w:rsid w:val="00213C25"/>
    <w:rsid w:val="00227FC2"/>
    <w:rsid w:val="00287620"/>
    <w:rsid w:val="002D30D6"/>
    <w:rsid w:val="003536A3"/>
    <w:rsid w:val="00356F36"/>
    <w:rsid w:val="00362E5F"/>
    <w:rsid w:val="003A3BA7"/>
    <w:rsid w:val="003C263E"/>
    <w:rsid w:val="003F2109"/>
    <w:rsid w:val="00465ECC"/>
    <w:rsid w:val="0046680C"/>
    <w:rsid w:val="004D188B"/>
    <w:rsid w:val="004F4ABD"/>
    <w:rsid w:val="00554A31"/>
    <w:rsid w:val="00561EF1"/>
    <w:rsid w:val="00606B58"/>
    <w:rsid w:val="006345CA"/>
    <w:rsid w:val="006525AD"/>
    <w:rsid w:val="00762110"/>
    <w:rsid w:val="00772AF6"/>
    <w:rsid w:val="00773030"/>
    <w:rsid w:val="007E1784"/>
    <w:rsid w:val="007F65E6"/>
    <w:rsid w:val="00841A50"/>
    <w:rsid w:val="00847971"/>
    <w:rsid w:val="008C204F"/>
    <w:rsid w:val="008C4AB2"/>
    <w:rsid w:val="008C65BC"/>
    <w:rsid w:val="008D35CB"/>
    <w:rsid w:val="00926FA9"/>
    <w:rsid w:val="009F0ACB"/>
    <w:rsid w:val="00A8143B"/>
    <w:rsid w:val="00B12CB5"/>
    <w:rsid w:val="00B2143B"/>
    <w:rsid w:val="00B72195"/>
    <w:rsid w:val="00BB2C69"/>
    <w:rsid w:val="00C534FD"/>
    <w:rsid w:val="00C86B80"/>
    <w:rsid w:val="00CB0827"/>
    <w:rsid w:val="00D51F06"/>
    <w:rsid w:val="00D6459C"/>
    <w:rsid w:val="00D819C4"/>
    <w:rsid w:val="00D9195C"/>
    <w:rsid w:val="00DE2045"/>
    <w:rsid w:val="00DE4A3A"/>
    <w:rsid w:val="00E20D20"/>
    <w:rsid w:val="00E431D3"/>
    <w:rsid w:val="00ED3ED3"/>
    <w:rsid w:val="00F7451A"/>
    <w:rsid w:val="00F90B0E"/>
    <w:rsid w:val="00F9354C"/>
    <w:rsid w:val="00FA3A17"/>
    <w:rsid w:val="00FE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449C"/>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8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27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27FC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hr@warwick.surrey.sch.uk" TargetMode="External"/><Relationship Id="rId4" Type="http://schemas.openxmlformats.org/officeDocument/2006/relationships/webSettings" Target="webSettings.xml"/><Relationship Id="rId9" Type="http://schemas.openxmlformats.org/officeDocument/2006/relationships/hyperlink" Target="mailto:ehr@warwick.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13</cp:revision>
  <cp:lastPrinted>2017-04-26T11:04:00Z</cp:lastPrinted>
  <dcterms:created xsi:type="dcterms:W3CDTF">2017-09-19T06:40:00Z</dcterms:created>
  <dcterms:modified xsi:type="dcterms:W3CDTF">2017-11-09T13:20:00Z</dcterms:modified>
</cp:coreProperties>
</file>