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A037E7" w:rsidP="002B30F0">
      <w:pPr>
        <w:pStyle w:val="Heading2"/>
      </w:pPr>
      <w:r>
        <w:t>Commercial Tutor – Commercial Services (AAT)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A037E7" w:rsidRPr="00A037E7">
        <w:rPr>
          <w:rFonts w:ascii="Arial" w:hAnsi="Arial" w:cs="Arial"/>
          <w:sz w:val="24"/>
          <w:lang w:val="en-GB"/>
        </w:rPr>
        <w:t>£14,633.51 - £19,648.58 per annum (£24,064 - £32,311 pro rata)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A037E7" w:rsidRDefault="002B30F0" w:rsidP="00A037E7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</w:r>
      <w:r w:rsidR="00A037E7">
        <w:rPr>
          <w:rFonts w:ascii="Arial" w:hAnsi="Arial" w:cs="Arial"/>
          <w:sz w:val="24"/>
        </w:rPr>
        <w:t>22.5</w:t>
      </w:r>
      <w:r w:rsidRPr="00685D4B">
        <w:rPr>
          <w:rFonts w:ascii="Arial" w:hAnsi="Arial" w:cs="Arial"/>
          <w:sz w:val="24"/>
        </w:rPr>
        <w:t xml:space="preserve"> hours per week / 52 weeks per year </w:t>
      </w:r>
    </w:p>
    <w:p w:rsidR="00A037E7" w:rsidRDefault="00A037E7" w:rsidP="00A037E7">
      <w:pPr>
        <w:pStyle w:val="ListParagraph"/>
        <w:rPr>
          <w:rFonts w:ascii="Arial" w:hAnsi="Arial" w:cs="Arial"/>
          <w:sz w:val="24"/>
        </w:rPr>
      </w:pPr>
    </w:p>
    <w:p w:rsidR="002B30F0" w:rsidRDefault="00A037E7" w:rsidP="00A037E7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A037E7">
        <w:rPr>
          <w:rFonts w:ascii="Arial" w:hAnsi="Arial" w:cs="Arial"/>
          <w:sz w:val="24"/>
        </w:rPr>
        <w:t>HOLIDAY</w:t>
      </w:r>
      <w:r w:rsidRPr="00A037E7">
        <w:rPr>
          <w:rFonts w:ascii="Arial" w:hAnsi="Arial" w:cs="Arial"/>
          <w:sz w:val="24"/>
        </w:rPr>
        <w:tab/>
      </w:r>
      <w:r w:rsidR="00646330" w:rsidRPr="00A037E7">
        <w:rPr>
          <w:rFonts w:ascii="Arial" w:hAnsi="Arial" w:cs="Arial"/>
          <w:sz w:val="24"/>
        </w:rPr>
        <w:t>27</w:t>
      </w:r>
      <w:r w:rsidR="00DC195D"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 xml:space="preserve">days annual leave </w:t>
      </w:r>
      <w:r w:rsidRPr="00A037E7">
        <w:rPr>
          <w:rFonts w:ascii="Arial" w:hAnsi="Arial" w:cs="Arial"/>
          <w:sz w:val="24"/>
        </w:rPr>
        <w:t xml:space="preserve">pro rata </w:t>
      </w:r>
      <w:r w:rsidR="002B30F0" w:rsidRPr="00A037E7">
        <w:rPr>
          <w:rFonts w:ascii="Arial" w:hAnsi="Arial" w:cs="Arial"/>
          <w:sz w:val="24"/>
        </w:rPr>
        <w:t xml:space="preserve">plus 5 days </w:t>
      </w:r>
      <w:r w:rsidRPr="00A037E7">
        <w:rPr>
          <w:rFonts w:ascii="Arial" w:hAnsi="Arial" w:cs="Arial"/>
          <w:sz w:val="24"/>
        </w:rPr>
        <w:t xml:space="preserve">pro rata </w:t>
      </w:r>
      <w:r w:rsidR="002B30F0" w:rsidRPr="00A037E7">
        <w:rPr>
          <w:rFonts w:ascii="Arial" w:hAnsi="Arial" w:cs="Arial"/>
          <w:sz w:val="24"/>
        </w:rPr>
        <w:t xml:space="preserve">after 5 years’ </w:t>
      </w:r>
      <w:r w:rsidRPr="00A037E7">
        <w:rPr>
          <w:rFonts w:ascii="Arial" w:hAnsi="Arial" w:cs="Arial"/>
          <w:sz w:val="24"/>
        </w:rPr>
        <w:t>s</w:t>
      </w:r>
      <w:r w:rsidR="002B30F0" w:rsidRPr="00A037E7">
        <w:rPr>
          <w:rFonts w:ascii="Arial" w:hAnsi="Arial" w:cs="Arial"/>
          <w:sz w:val="24"/>
        </w:rPr>
        <w:t>ervice</w:t>
      </w:r>
    </w:p>
    <w:p w:rsidR="00A037E7" w:rsidRPr="00A037E7" w:rsidRDefault="00A037E7" w:rsidP="00A037E7">
      <w:pPr>
        <w:rPr>
          <w:rFonts w:ascii="Arial" w:hAnsi="Arial" w:cs="Arial"/>
          <w:sz w:val="24"/>
        </w:rPr>
      </w:pPr>
      <w:bookmarkStart w:id="0" w:name="_GoBack"/>
      <w:bookmarkEnd w:id="0"/>
    </w:p>
    <w:p w:rsidR="002B30F0" w:rsidRPr="00A037E7" w:rsidRDefault="00A037E7" w:rsidP="00A037E7">
      <w:pPr>
        <w:ind w:left="2835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>statutory days</w:t>
      </w:r>
      <w:r w:rsidRPr="00A037E7">
        <w:rPr>
          <w:rFonts w:ascii="Arial" w:hAnsi="Arial" w:cs="Arial"/>
          <w:sz w:val="24"/>
        </w:rPr>
        <w:t xml:space="preserve"> pro rata</w:t>
      </w:r>
      <w:r w:rsidR="002B30F0" w:rsidRPr="00A037E7">
        <w:rPr>
          <w:rFonts w:ascii="Arial" w:hAnsi="Arial" w:cs="Arial"/>
          <w:sz w:val="24"/>
        </w:rPr>
        <w:t xml:space="preserve"> plus 3 concessionary days</w:t>
      </w:r>
      <w:r w:rsidRPr="00A037E7">
        <w:rPr>
          <w:rFonts w:ascii="Arial" w:hAnsi="Arial" w:cs="Arial"/>
          <w:sz w:val="24"/>
        </w:rPr>
        <w:t xml:space="preserve"> pro rata.</w:t>
      </w:r>
      <w:proofErr w:type="gramEnd"/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E29CB"/>
    <w:rsid w:val="0023733F"/>
    <w:rsid w:val="002B30F0"/>
    <w:rsid w:val="002C4F52"/>
    <w:rsid w:val="003C2A3C"/>
    <w:rsid w:val="003E60CE"/>
    <w:rsid w:val="004073C7"/>
    <w:rsid w:val="0046000A"/>
    <w:rsid w:val="00545F0F"/>
    <w:rsid w:val="005B339E"/>
    <w:rsid w:val="00646330"/>
    <w:rsid w:val="006E7B3F"/>
    <w:rsid w:val="0073588D"/>
    <w:rsid w:val="007A7329"/>
    <w:rsid w:val="00806275"/>
    <w:rsid w:val="0083524D"/>
    <w:rsid w:val="00893F49"/>
    <w:rsid w:val="00A037E7"/>
    <w:rsid w:val="00A34060"/>
    <w:rsid w:val="00B80656"/>
    <w:rsid w:val="00CD566E"/>
    <w:rsid w:val="00D32F1D"/>
    <w:rsid w:val="00DC195D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2</cp:revision>
  <dcterms:created xsi:type="dcterms:W3CDTF">2018-06-06T10:34:00Z</dcterms:created>
  <dcterms:modified xsi:type="dcterms:W3CDTF">2018-06-06T10:34:00Z</dcterms:modified>
</cp:coreProperties>
</file>