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82" w:rsidRPr="009A26B4" w:rsidRDefault="0093014F" w:rsidP="00CC514F">
      <w:pPr>
        <w:jc w:val="center"/>
        <w:rPr>
          <w:rFonts w:ascii="Verdana" w:hAnsi="Verdana" w:cs="Arial"/>
          <w:b/>
          <w:sz w:val="40"/>
          <w:szCs w:val="20"/>
          <w:u w:val="single"/>
        </w:rPr>
      </w:pPr>
      <w:r w:rsidRPr="009A26B4">
        <w:rPr>
          <w:rFonts w:ascii="Verdana" w:hAnsi="Verdana" w:cs="Arial"/>
          <w:b/>
          <w:noProof/>
          <w:sz w:val="40"/>
          <w:szCs w:val="20"/>
          <w:u w:val="single"/>
          <w:lang w:eastAsia="en-GB"/>
        </w:rPr>
        <w:drawing>
          <wp:anchor distT="0" distB="0" distL="114300" distR="114300" simplePos="0" relativeHeight="251657728" behindDoc="1" locked="0" layoutInCell="1" allowOverlap="1">
            <wp:simplePos x="0" y="0"/>
            <wp:positionH relativeFrom="column">
              <wp:posOffset>3830320</wp:posOffset>
            </wp:positionH>
            <wp:positionV relativeFrom="paragraph">
              <wp:posOffset>-389890</wp:posOffset>
            </wp:positionV>
            <wp:extent cx="1620520" cy="580390"/>
            <wp:effectExtent l="19050" t="0" r="0" b="0"/>
            <wp:wrapTight wrapText="bothSides">
              <wp:wrapPolygon edited="0">
                <wp:start x="-254" y="0"/>
                <wp:lineTo x="-254" y="20560"/>
                <wp:lineTo x="21583" y="20560"/>
                <wp:lineTo x="21583" y="0"/>
                <wp:lineTo x="-25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662" t="17963" r="76956" b="71851"/>
                    <a:stretch>
                      <a:fillRect/>
                    </a:stretch>
                  </pic:blipFill>
                  <pic:spPr bwMode="auto">
                    <a:xfrm>
                      <a:off x="0" y="0"/>
                      <a:ext cx="1620520" cy="580390"/>
                    </a:xfrm>
                    <a:prstGeom prst="rect">
                      <a:avLst/>
                    </a:prstGeom>
                    <a:noFill/>
                    <a:ln w="9525">
                      <a:noFill/>
                      <a:miter lim="800000"/>
                      <a:headEnd/>
                      <a:tailEnd/>
                    </a:ln>
                  </pic:spPr>
                </pic:pic>
              </a:graphicData>
            </a:graphic>
          </wp:anchor>
        </w:drawing>
      </w:r>
    </w:p>
    <w:p w:rsidR="000D1582" w:rsidRPr="009A26B4" w:rsidRDefault="000D1582" w:rsidP="00CC514F">
      <w:pPr>
        <w:jc w:val="center"/>
        <w:rPr>
          <w:rFonts w:ascii="Verdana" w:hAnsi="Verdana" w:cs="Arial"/>
          <w:b/>
          <w:sz w:val="40"/>
          <w:szCs w:val="20"/>
          <w:u w:val="single"/>
        </w:rPr>
      </w:pPr>
    </w:p>
    <w:p w:rsidR="00D638BC" w:rsidRPr="009A26B4" w:rsidRDefault="004104BE" w:rsidP="00CC514F">
      <w:pPr>
        <w:jc w:val="center"/>
        <w:rPr>
          <w:rFonts w:ascii="Verdana" w:hAnsi="Verdana" w:cs="Arial"/>
          <w:b/>
          <w:sz w:val="40"/>
          <w:szCs w:val="20"/>
          <w:u w:val="single"/>
        </w:rPr>
      </w:pPr>
      <w:r w:rsidRPr="009A26B4">
        <w:rPr>
          <w:rFonts w:ascii="Verdana" w:hAnsi="Verdana" w:cs="Arial"/>
          <w:b/>
          <w:sz w:val="40"/>
          <w:szCs w:val="20"/>
          <w:u w:val="single"/>
        </w:rPr>
        <w:t>ENGLISH</w:t>
      </w:r>
      <w:r w:rsidR="00E348C1" w:rsidRPr="009A26B4">
        <w:rPr>
          <w:rFonts w:ascii="Verdana" w:hAnsi="Verdana" w:cs="Arial"/>
          <w:b/>
          <w:sz w:val="40"/>
          <w:szCs w:val="20"/>
          <w:u w:val="single"/>
        </w:rPr>
        <w:t xml:space="preserve"> DEPARTMENT</w:t>
      </w:r>
    </w:p>
    <w:p w:rsidR="00D638BC" w:rsidRPr="009A26B4" w:rsidRDefault="00D638BC" w:rsidP="004104BE">
      <w:pPr>
        <w:jc w:val="both"/>
        <w:rPr>
          <w:rFonts w:ascii="Verdana" w:hAnsi="Verdana" w:cs="Arial"/>
          <w:color w:val="000000"/>
          <w:szCs w:val="20"/>
        </w:rPr>
      </w:pPr>
    </w:p>
    <w:p w:rsidR="00CC514F" w:rsidRPr="009A26B4" w:rsidRDefault="00CC514F" w:rsidP="004104BE">
      <w:pPr>
        <w:jc w:val="both"/>
        <w:rPr>
          <w:rFonts w:ascii="Verdana" w:hAnsi="Verdana" w:cs="Arial"/>
          <w:color w:val="000000"/>
          <w:szCs w:val="20"/>
        </w:rPr>
      </w:pPr>
    </w:p>
    <w:p w:rsidR="00F71155" w:rsidRDefault="005E2072" w:rsidP="00F71155">
      <w:pPr>
        <w:pStyle w:val="NormalWeb"/>
        <w:spacing w:before="0" w:beforeAutospacing="0" w:after="0" w:afterAutospacing="0"/>
        <w:ind w:left="-280" w:right="-340"/>
        <w:jc w:val="both"/>
        <w:rPr>
          <w:rFonts w:ascii="Verdana" w:hAnsi="Verdana"/>
          <w:sz w:val="22"/>
          <w:szCs w:val="22"/>
        </w:rPr>
      </w:pPr>
      <w:r w:rsidRPr="00F71155">
        <w:rPr>
          <w:rFonts w:ascii="Verdana" w:hAnsi="Verdana" w:cs="Arial"/>
          <w:sz w:val="22"/>
          <w:szCs w:val="22"/>
          <w:lang w:val="en-GB"/>
        </w:rPr>
        <w:t xml:space="preserve">The Queensmead English </w:t>
      </w:r>
      <w:r w:rsidR="00661516" w:rsidRPr="00F71155">
        <w:rPr>
          <w:rFonts w:ascii="Verdana" w:hAnsi="Verdana" w:cs="Arial"/>
          <w:sz w:val="22"/>
          <w:szCs w:val="22"/>
          <w:lang w:val="en-GB"/>
        </w:rPr>
        <w:t>Department aims</w:t>
      </w:r>
      <w:r w:rsidR="00D638BC" w:rsidRPr="00F71155">
        <w:rPr>
          <w:rFonts w:ascii="Verdana" w:hAnsi="Verdana" w:cs="Arial"/>
          <w:sz w:val="22"/>
          <w:szCs w:val="22"/>
          <w:lang w:val="en-GB"/>
        </w:rPr>
        <w:t xml:space="preserve"> to inspire and enthuse </w:t>
      </w:r>
      <w:r w:rsidR="00F71155" w:rsidRPr="00F71155">
        <w:rPr>
          <w:rFonts w:ascii="Verdana" w:hAnsi="Verdana"/>
          <w:sz w:val="22"/>
          <w:szCs w:val="22"/>
        </w:rPr>
        <w:t xml:space="preserve">our students by providing exciting learning opportunities, both inside and outside of the classroom, that accommodate different learning needs. </w:t>
      </w:r>
      <w:r w:rsidR="00F71155">
        <w:rPr>
          <w:rFonts w:ascii="Verdana" w:hAnsi="Verdana"/>
          <w:sz w:val="22"/>
          <w:szCs w:val="22"/>
        </w:rPr>
        <w:t xml:space="preserve"> </w:t>
      </w:r>
      <w:r w:rsidR="00F71155" w:rsidRPr="00F71155">
        <w:rPr>
          <w:rFonts w:ascii="Verdana" w:hAnsi="Verdana"/>
          <w:sz w:val="22"/>
          <w:szCs w:val="22"/>
        </w:rPr>
        <w:t xml:space="preserve">Literacy skills are embedded not only to create increased confidence but also enable students to access other areas of the curriculum more easily. </w:t>
      </w:r>
      <w:r w:rsidR="00F71155">
        <w:rPr>
          <w:rFonts w:ascii="Verdana" w:hAnsi="Verdana"/>
          <w:sz w:val="22"/>
          <w:szCs w:val="22"/>
        </w:rPr>
        <w:t xml:space="preserve"> </w:t>
      </w:r>
      <w:r w:rsidR="00F71155" w:rsidRPr="00F71155">
        <w:rPr>
          <w:rFonts w:ascii="Verdana" w:hAnsi="Verdana"/>
          <w:sz w:val="22"/>
          <w:szCs w:val="22"/>
        </w:rPr>
        <w:t>Students are also encouraged to enjoy books purely for the pleasure of reading.</w:t>
      </w:r>
    </w:p>
    <w:p w:rsidR="00F71155" w:rsidRPr="00F71155" w:rsidRDefault="00F71155" w:rsidP="00F71155">
      <w:pPr>
        <w:pStyle w:val="NormalWeb"/>
        <w:spacing w:before="0" w:beforeAutospacing="0" w:after="0" w:afterAutospacing="0"/>
        <w:ind w:left="-280" w:right="-340"/>
        <w:jc w:val="both"/>
        <w:rPr>
          <w:sz w:val="22"/>
          <w:szCs w:val="22"/>
        </w:rPr>
      </w:pPr>
    </w:p>
    <w:p w:rsidR="00F71155" w:rsidRDefault="00F71155" w:rsidP="00F71155">
      <w:pPr>
        <w:pStyle w:val="NormalWeb"/>
        <w:spacing w:before="0" w:beforeAutospacing="0" w:after="0" w:afterAutospacing="0"/>
        <w:ind w:left="-280" w:right="-340"/>
        <w:jc w:val="both"/>
        <w:rPr>
          <w:rFonts w:ascii="Verdana" w:hAnsi="Verdana"/>
          <w:sz w:val="22"/>
          <w:szCs w:val="22"/>
        </w:rPr>
      </w:pPr>
      <w:r w:rsidRPr="00F71155">
        <w:rPr>
          <w:rFonts w:ascii="Verdana" w:hAnsi="Verdana"/>
          <w:sz w:val="22"/>
          <w:szCs w:val="22"/>
        </w:rPr>
        <w:t xml:space="preserve">The team consists of twelve English specialists with a range of experience. </w:t>
      </w:r>
      <w:r>
        <w:rPr>
          <w:rFonts w:ascii="Verdana" w:hAnsi="Verdana"/>
          <w:sz w:val="22"/>
          <w:szCs w:val="22"/>
        </w:rPr>
        <w:t xml:space="preserve"> </w:t>
      </w:r>
      <w:r w:rsidRPr="00F71155">
        <w:rPr>
          <w:rFonts w:ascii="Verdana" w:hAnsi="Verdana"/>
          <w:sz w:val="22"/>
          <w:szCs w:val="22"/>
        </w:rPr>
        <w:t xml:space="preserve">Within this team there is a staff member who holds a TLR for developing KS3 studies and one who holds a TLR for whole-school literacy development (in addition to the </w:t>
      </w:r>
      <w:r>
        <w:rPr>
          <w:rFonts w:ascii="Verdana" w:hAnsi="Verdana"/>
          <w:sz w:val="22"/>
          <w:szCs w:val="22"/>
        </w:rPr>
        <w:t>D</w:t>
      </w:r>
      <w:r w:rsidRPr="00F71155">
        <w:rPr>
          <w:rFonts w:ascii="Verdana" w:hAnsi="Verdana"/>
          <w:sz w:val="22"/>
          <w:szCs w:val="22"/>
        </w:rPr>
        <w:t>epartment’s Head and Deputy Head).  </w:t>
      </w:r>
    </w:p>
    <w:p w:rsidR="00F71155" w:rsidRPr="00F71155" w:rsidRDefault="00F71155" w:rsidP="00F71155">
      <w:pPr>
        <w:pStyle w:val="NormalWeb"/>
        <w:spacing w:before="0" w:beforeAutospacing="0" w:after="0" w:afterAutospacing="0"/>
        <w:ind w:left="-280" w:right="-340"/>
        <w:jc w:val="both"/>
        <w:rPr>
          <w:sz w:val="22"/>
          <w:szCs w:val="22"/>
        </w:rPr>
      </w:pPr>
    </w:p>
    <w:p w:rsidR="00F71155" w:rsidRDefault="00F71155" w:rsidP="00F71155">
      <w:pPr>
        <w:pStyle w:val="NormalWeb"/>
        <w:spacing w:before="0" w:beforeAutospacing="0" w:after="0" w:afterAutospacing="0"/>
        <w:ind w:left="-280" w:right="-340"/>
        <w:jc w:val="both"/>
        <w:rPr>
          <w:rFonts w:ascii="Verdana" w:hAnsi="Verdana"/>
          <w:sz w:val="22"/>
          <w:szCs w:val="22"/>
        </w:rPr>
      </w:pPr>
      <w:r>
        <w:rPr>
          <w:rFonts w:ascii="Verdana" w:hAnsi="Verdana"/>
          <w:sz w:val="22"/>
          <w:szCs w:val="22"/>
        </w:rPr>
        <w:t>The D</w:t>
      </w:r>
      <w:r w:rsidRPr="00F71155">
        <w:rPr>
          <w:rFonts w:ascii="Verdana" w:hAnsi="Verdana"/>
          <w:sz w:val="22"/>
          <w:szCs w:val="22"/>
        </w:rPr>
        <w:t>epartment has eleven classrooms and one large work room / o</w:t>
      </w:r>
      <w:r>
        <w:rPr>
          <w:rFonts w:ascii="Verdana" w:hAnsi="Verdana"/>
          <w:sz w:val="22"/>
          <w:szCs w:val="22"/>
        </w:rPr>
        <w:t>ffice.  Each full time English T</w:t>
      </w:r>
      <w:r w:rsidRPr="00F71155">
        <w:rPr>
          <w:rFonts w:ascii="Verdana" w:hAnsi="Verdana"/>
          <w:sz w:val="22"/>
          <w:szCs w:val="22"/>
        </w:rPr>
        <w:t xml:space="preserve">eacher has </w:t>
      </w:r>
      <w:proofErr w:type="gramStart"/>
      <w:r w:rsidRPr="00F71155">
        <w:rPr>
          <w:rFonts w:ascii="Verdana" w:hAnsi="Verdana"/>
          <w:sz w:val="22"/>
          <w:szCs w:val="22"/>
        </w:rPr>
        <w:t>their own</w:t>
      </w:r>
      <w:proofErr w:type="gramEnd"/>
      <w:r w:rsidRPr="00F71155">
        <w:rPr>
          <w:rFonts w:ascii="Verdana" w:hAnsi="Verdana"/>
          <w:sz w:val="22"/>
          <w:szCs w:val="22"/>
        </w:rPr>
        <w:t xml:space="preserve"> classroom base equipped with an interactive whiteboard.  </w:t>
      </w:r>
    </w:p>
    <w:p w:rsidR="00F71155" w:rsidRPr="00F71155" w:rsidRDefault="00F71155" w:rsidP="00F71155">
      <w:pPr>
        <w:pStyle w:val="NormalWeb"/>
        <w:spacing w:before="0" w:beforeAutospacing="0" w:after="0" w:afterAutospacing="0"/>
        <w:ind w:left="-280" w:right="-340"/>
        <w:jc w:val="both"/>
        <w:rPr>
          <w:sz w:val="22"/>
          <w:szCs w:val="22"/>
        </w:rPr>
      </w:pPr>
    </w:p>
    <w:p w:rsidR="00F71155" w:rsidRDefault="00F71155" w:rsidP="00F71155">
      <w:pPr>
        <w:pStyle w:val="NormalWeb"/>
        <w:spacing w:before="0" w:beforeAutospacing="0" w:after="0" w:afterAutospacing="0"/>
        <w:ind w:left="-280" w:right="-340"/>
        <w:jc w:val="both"/>
        <w:rPr>
          <w:rFonts w:ascii="Verdana" w:hAnsi="Verdana"/>
          <w:sz w:val="22"/>
          <w:szCs w:val="22"/>
        </w:rPr>
      </w:pPr>
      <w:r w:rsidRPr="00F71155">
        <w:rPr>
          <w:rFonts w:ascii="Verdana" w:hAnsi="Verdana"/>
          <w:sz w:val="22"/>
          <w:szCs w:val="22"/>
        </w:rPr>
        <w:t xml:space="preserve">The English Department delivers an innovative and imaginative curriculum for KS3 students. </w:t>
      </w:r>
      <w:r w:rsidR="002329B6">
        <w:rPr>
          <w:rFonts w:ascii="Verdana" w:hAnsi="Verdana"/>
          <w:sz w:val="22"/>
          <w:szCs w:val="22"/>
        </w:rPr>
        <w:t xml:space="preserve"> </w:t>
      </w:r>
      <w:r w:rsidRPr="00F71155">
        <w:rPr>
          <w:rFonts w:ascii="Verdana" w:hAnsi="Verdana"/>
          <w:sz w:val="22"/>
          <w:szCs w:val="22"/>
        </w:rPr>
        <w:t>All schemes of work have recently been revised, and there is culture of resource sharing.  A collegiate approach to curriculum</w:t>
      </w:r>
      <w:r>
        <w:rPr>
          <w:rFonts w:ascii="Verdana" w:hAnsi="Verdana"/>
          <w:sz w:val="22"/>
          <w:szCs w:val="22"/>
        </w:rPr>
        <w:t xml:space="preserve"> planning is encouraged in the D</w:t>
      </w:r>
      <w:r w:rsidRPr="00F71155">
        <w:rPr>
          <w:rFonts w:ascii="Verdana" w:hAnsi="Verdana"/>
          <w:sz w:val="22"/>
          <w:szCs w:val="22"/>
        </w:rPr>
        <w:t>epartment and colleagues are regularly given the opportunity to share good practice as well as to trial new pedagogical approaches to improv</w:t>
      </w:r>
      <w:r>
        <w:rPr>
          <w:rFonts w:ascii="Verdana" w:hAnsi="Verdana"/>
          <w:sz w:val="22"/>
          <w:szCs w:val="22"/>
        </w:rPr>
        <w:t>e their own practice.</w:t>
      </w:r>
      <w:r w:rsidR="002329B6">
        <w:rPr>
          <w:rFonts w:ascii="Verdana" w:hAnsi="Verdana"/>
          <w:sz w:val="22"/>
          <w:szCs w:val="22"/>
        </w:rPr>
        <w:t xml:space="preserve"> </w:t>
      </w:r>
      <w:r>
        <w:rPr>
          <w:rFonts w:ascii="Verdana" w:hAnsi="Verdana"/>
          <w:sz w:val="22"/>
          <w:szCs w:val="22"/>
        </w:rPr>
        <w:t xml:space="preserve"> The D</w:t>
      </w:r>
      <w:r w:rsidRPr="00F71155">
        <w:rPr>
          <w:rFonts w:ascii="Verdana" w:hAnsi="Verdana"/>
          <w:sz w:val="22"/>
          <w:szCs w:val="22"/>
        </w:rPr>
        <w:t>epartment studies the AQA GCSE specification for Year 10.  At Post 16, English Literature, English Language (both AQA) and Film Studies (WJEC) are all taught within the department and are popular A Level choices for our students.</w:t>
      </w:r>
    </w:p>
    <w:p w:rsidR="00F71155" w:rsidRPr="00F71155" w:rsidRDefault="00F71155" w:rsidP="00F71155">
      <w:pPr>
        <w:pStyle w:val="NormalWeb"/>
        <w:spacing w:before="0" w:beforeAutospacing="0" w:after="0" w:afterAutospacing="0"/>
        <w:ind w:left="-280" w:right="-340"/>
        <w:jc w:val="both"/>
        <w:rPr>
          <w:sz w:val="22"/>
          <w:szCs w:val="22"/>
        </w:rPr>
      </w:pPr>
    </w:p>
    <w:p w:rsidR="00F71155" w:rsidRPr="00F71155" w:rsidRDefault="00F71155" w:rsidP="00F71155">
      <w:pPr>
        <w:pStyle w:val="NormalWeb"/>
        <w:spacing w:before="0" w:beforeAutospacing="0" w:after="0" w:afterAutospacing="0"/>
        <w:ind w:left="-280" w:right="-340"/>
        <w:jc w:val="both"/>
        <w:rPr>
          <w:sz w:val="22"/>
          <w:szCs w:val="22"/>
        </w:rPr>
      </w:pPr>
      <w:r w:rsidRPr="00F71155">
        <w:rPr>
          <w:rFonts w:ascii="Verdana" w:hAnsi="Verdana"/>
          <w:sz w:val="22"/>
          <w:szCs w:val="22"/>
        </w:rPr>
        <w:t>We seek an inspirational, energetic, enthusiastic and committed Teacher of English who is dedicated to achieving high standards and is passionate about learning.  You must be self-motivated and able to demonstrate initiative in the planning and teaching of your lessons. An ability to communicate effectively with staff, students and parents is also essential. The English Department is a very supportive and committed team.</w:t>
      </w:r>
    </w:p>
    <w:p w:rsidR="00F71155" w:rsidRDefault="00F71155" w:rsidP="00F71155">
      <w:pPr>
        <w:pStyle w:val="NormalWeb"/>
        <w:spacing w:before="0" w:beforeAutospacing="0" w:after="0" w:afterAutospacing="0"/>
        <w:ind w:left="-280" w:right="-200"/>
        <w:jc w:val="right"/>
        <w:rPr>
          <w:rFonts w:ascii="Verdana" w:hAnsi="Verdana"/>
          <w:sz w:val="22"/>
          <w:szCs w:val="22"/>
        </w:rPr>
      </w:pPr>
    </w:p>
    <w:p w:rsidR="00F71155" w:rsidRDefault="00F71155" w:rsidP="00F71155">
      <w:pPr>
        <w:pStyle w:val="NormalWeb"/>
        <w:spacing w:before="0" w:beforeAutospacing="0" w:after="0" w:afterAutospacing="0"/>
        <w:ind w:left="-280" w:right="-200"/>
        <w:jc w:val="right"/>
        <w:rPr>
          <w:rFonts w:ascii="Verdana" w:hAnsi="Verdana"/>
          <w:sz w:val="22"/>
          <w:szCs w:val="22"/>
        </w:rPr>
      </w:pPr>
    </w:p>
    <w:p w:rsidR="00F71155" w:rsidRDefault="00F71155" w:rsidP="00F71155">
      <w:pPr>
        <w:pStyle w:val="NormalWeb"/>
        <w:spacing w:before="0" w:beforeAutospacing="0" w:after="0" w:afterAutospacing="0"/>
        <w:ind w:left="-280" w:right="-200"/>
        <w:jc w:val="right"/>
        <w:rPr>
          <w:rFonts w:ascii="Verdana" w:hAnsi="Verdana"/>
          <w:sz w:val="22"/>
          <w:szCs w:val="22"/>
        </w:rPr>
      </w:pPr>
    </w:p>
    <w:p w:rsidR="00F71155" w:rsidRDefault="00F71155" w:rsidP="00F71155">
      <w:pPr>
        <w:pStyle w:val="NormalWeb"/>
        <w:spacing w:before="0" w:beforeAutospacing="0" w:after="0" w:afterAutospacing="0"/>
        <w:ind w:left="-280" w:right="-200"/>
        <w:jc w:val="right"/>
        <w:rPr>
          <w:rFonts w:ascii="Verdana" w:hAnsi="Verdana"/>
          <w:sz w:val="22"/>
          <w:szCs w:val="22"/>
        </w:rPr>
      </w:pPr>
    </w:p>
    <w:p w:rsidR="00F71155" w:rsidRDefault="00F71155" w:rsidP="00F71155">
      <w:pPr>
        <w:pStyle w:val="NormalWeb"/>
        <w:spacing w:before="0" w:beforeAutospacing="0" w:after="0" w:afterAutospacing="0"/>
        <w:ind w:left="-280" w:right="-200"/>
        <w:jc w:val="right"/>
        <w:rPr>
          <w:rFonts w:ascii="Verdana" w:hAnsi="Verdana"/>
          <w:sz w:val="22"/>
          <w:szCs w:val="22"/>
        </w:rPr>
      </w:pPr>
    </w:p>
    <w:p w:rsidR="00F71155" w:rsidRPr="00F71155" w:rsidRDefault="00F71155" w:rsidP="00F71155">
      <w:pPr>
        <w:pStyle w:val="NormalWeb"/>
        <w:spacing w:before="0" w:beforeAutospacing="0" w:after="0" w:afterAutospacing="0"/>
        <w:ind w:left="-280" w:right="-200"/>
        <w:jc w:val="right"/>
        <w:rPr>
          <w:sz w:val="16"/>
          <w:szCs w:val="22"/>
        </w:rPr>
      </w:pPr>
      <w:r w:rsidRPr="00F71155">
        <w:rPr>
          <w:rFonts w:ascii="Verdana" w:hAnsi="Verdana"/>
          <w:sz w:val="16"/>
          <w:szCs w:val="22"/>
        </w:rPr>
        <w:t>English Department / September 2016</w:t>
      </w:r>
    </w:p>
    <w:sectPr w:rsidR="00F71155" w:rsidRPr="00F71155" w:rsidSect="007E4D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638BC"/>
    <w:rsid w:val="00030BA3"/>
    <w:rsid w:val="00055DA6"/>
    <w:rsid w:val="000D073C"/>
    <w:rsid w:val="000D1582"/>
    <w:rsid w:val="000D6365"/>
    <w:rsid w:val="002329B6"/>
    <w:rsid w:val="00240AC7"/>
    <w:rsid w:val="00300E5F"/>
    <w:rsid w:val="003368DB"/>
    <w:rsid w:val="00370081"/>
    <w:rsid w:val="003D6777"/>
    <w:rsid w:val="004104BE"/>
    <w:rsid w:val="00431AD2"/>
    <w:rsid w:val="00433C54"/>
    <w:rsid w:val="0049495A"/>
    <w:rsid w:val="004B6385"/>
    <w:rsid w:val="00527FD7"/>
    <w:rsid w:val="005644B4"/>
    <w:rsid w:val="005C48FC"/>
    <w:rsid w:val="005E2072"/>
    <w:rsid w:val="005E2182"/>
    <w:rsid w:val="00632125"/>
    <w:rsid w:val="00661516"/>
    <w:rsid w:val="006C30EB"/>
    <w:rsid w:val="006C6D22"/>
    <w:rsid w:val="006F2137"/>
    <w:rsid w:val="007232F4"/>
    <w:rsid w:val="007C2DC5"/>
    <w:rsid w:val="007E4D92"/>
    <w:rsid w:val="00852054"/>
    <w:rsid w:val="008B102B"/>
    <w:rsid w:val="0093014F"/>
    <w:rsid w:val="009A26B4"/>
    <w:rsid w:val="00A84D64"/>
    <w:rsid w:val="00A97E2C"/>
    <w:rsid w:val="00AE251F"/>
    <w:rsid w:val="00BE53C4"/>
    <w:rsid w:val="00C16DCE"/>
    <w:rsid w:val="00CA04F6"/>
    <w:rsid w:val="00CA39CB"/>
    <w:rsid w:val="00CC514F"/>
    <w:rsid w:val="00D57FB0"/>
    <w:rsid w:val="00D638BC"/>
    <w:rsid w:val="00D81421"/>
    <w:rsid w:val="00DB3381"/>
    <w:rsid w:val="00DC4550"/>
    <w:rsid w:val="00E348C1"/>
    <w:rsid w:val="00EC4541"/>
    <w:rsid w:val="00EE6454"/>
    <w:rsid w:val="00EE77F7"/>
    <w:rsid w:val="00F71155"/>
    <w:rsid w:val="00FA71B5"/>
    <w:rsid w:val="00FE7F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D9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8BC"/>
    <w:rPr>
      <w:color w:val="0000FF"/>
      <w:u w:val="single"/>
    </w:rPr>
  </w:style>
  <w:style w:type="paragraph" w:customStyle="1" w:styleId="style10">
    <w:name w:val="style10"/>
    <w:basedOn w:val="Normal"/>
    <w:rsid w:val="00D638BC"/>
    <w:pPr>
      <w:spacing w:before="100" w:beforeAutospacing="1" w:after="100" w:afterAutospacing="1"/>
    </w:pPr>
    <w:rPr>
      <w:lang w:val="en-US"/>
    </w:rPr>
  </w:style>
  <w:style w:type="paragraph" w:customStyle="1" w:styleId="style12">
    <w:name w:val="style12"/>
    <w:basedOn w:val="Normal"/>
    <w:rsid w:val="00D638BC"/>
    <w:pPr>
      <w:spacing w:before="100" w:beforeAutospacing="1" w:after="100" w:afterAutospacing="1"/>
    </w:pPr>
    <w:rPr>
      <w:lang w:val="en-US"/>
    </w:rPr>
  </w:style>
  <w:style w:type="paragraph" w:styleId="NormalWeb">
    <w:name w:val="Normal (Web)"/>
    <w:basedOn w:val="Normal"/>
    <w:uiPriority w:val="99"/>
    <w:rsid w:val="00431AD2"/>
    <w:pPr>
      <w:spacing w:before="100" w:beforeAutospacing="1" w:after="100" w:afterAutospacing="1"/>
    </w:pPr>
    <w:rPr>
      <w:lang w:val="en-US"/>
    </w:rPr>
  </w:style>
  <w:style w:type="paragraph" w:styleId="PlainText">
    <w:name w:val="Plain Text"/>
    <w:basedOn w:val="Normal"/>
    <w:link w:val="PlainTextChar"/>
    <w:uiPriority w:val="99"/>
    <w:unhideWhenUsed/>
    <w:rsid w:val="00055DA6"/>
    <w:rPr>
      <w:rFonts w:ascii="Consolas" w:eastAsia="Calibri" w:hAnsi="Consolas"/>
      <w:sz w:val="21"/>
      <w:szCs w:val="21"/>
    </w:rPr>
  </w:style>
  <w:style w:type="character" w:customStyle="1" w:styleId="PlainTextChar">
    <w:name w:val="Plain Text Char"/>
    <w:basedOn w:val="DefaultParagraphFont"/>
    <w:link w:val="PlainText"/>
    <w:uiPriority w:val="99"/>
    <w:rsid w:val="00055DA6"/>
    <w:rPr>
      <w:rFonts w:ascii="Consolas" w:eastAsia="Calibri" w:hAnsi="Consolas"/>
      <w:sz w:val="21"/>
      <w:szCs w:val="21"/>
      <w:lang w:eastAsia="en-US"/>
    </w:rPr>
  </w:style>
  <w:style w:type="character" w:styleId="Strong">
    <w:name w:val="Strong"/>
    <w:basedOn w:val="DefaultParagraphFont"/>
    <w:uiPriority w:val="22"/>
    <w:qFormat/>
    <w:rsid w:val="005E2182"/>
    <w:rPr>
      <w:b/>
      <w:bCs/>
    </w:rPr>
  </w:style>
  <w:style w:type="paragraph" w:styleId="BalloonText">
    <w:name w:val="Balloon Text"/>
    <w:basedOn w:val="Normal"/>
    <w:link w:val="BalloonTextChar"/>
    <w:rsid w:val="00030BA3"/>
    <w:rPr>
      <w:rFonts w:ascii="Tahoma" w:hAnsi="Tahoma" w:cs="Tahoma"/>
      <w:sz w:val="16"/>
      <w:szCs w:val="16"/>
    </w:rPr>
  </w:style>
  <w:style w:type="character" w:customStyle="1" w:styleId="BalloonTextChar">
    <w:name w:val="Balloon Text Char"/>
    <w:basedOn w:val="DefaultParagraphFont"/>
    <w:link w:val="BalloonText"/>
    <w:rsid w:val="00030BA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00635175">
      <w:bodyDiv w:val="1"/>
      <w:marLeft w:val="0"/>
      <w:marRight w:val="0"/>
      <w:marTop w:val="0"/>
      <w:marBottom w:val="0"/>
      <w:divBdr>
        <w:top w:val="none" w:sz="0" w:space="0" w:color="auto"/>
        <w:left w:val="none" w:sz="0" w:space="0" w:color="auto"/>
        <w:bottom w:val="none" w:sz="0" w:space="0" w:color="auto"/>
        <w:right w:val="none" w:sz="0" w:space="0" w:color="auto"/>
      </w:divBdr>
    </w:div>
    <w:div w:id="729501314">
      <w:bodyDiv w:val="1"/>
      <w:marLeft w:val="0"/>
      <w:marRight w:val="0"/>
      <w:marTop w:val="0"/>
      <w:marBottom w:val="0"/>
      <w:divBdr>
        <w:top w:val="none" w:sz="0" w:space="0" w:color="auto"/>
        <w:left w:val="none" w:sz="0" w:space="0" w:color="auto"/>
        <w:bottom w:val="none" w:sz="0" w:space="0" w:color="auto"/>
        <w:right w:val="none" w:sz="0" w:space="0" w:color="auto"/>
      </w:divBdr>
      <w:divsChild>
        <w:div w:id="69930665">
          <w:marLeft w:val="0"/>
          <w:marRight w:val="0"/>
          <w:marTop w:val="0"/>
          <w:marBottom w:val="0"/>
          <w:divBdr>
            <w:top w:val="none" w:sz="0" w:space="0" w:color="auto"/>
            <w:left w:val="none" w:sz="0" w:space="0" w:color="auto"/>
            <w:bottom w:val="none" w:sz="0" w:space="0" w:color="auto"/>
            <w:right w:val="none" w:sz="0" w:space="0" w:color="auto"/>
          </w:divBdr>
        </w:div>
        <w:div w:id="1701853669">
          <w:marLeft w:val="0"/>
          <w:marRight w:val="0"/>
          <w:marTop w:val="0"/>
          <w:marBottom w:val="0"/>
          <w:divBdr>
            <w:top w:val="none" w:sz="0" w:space="0" w:color="auto"/>
            <w:left w:val="none" w:sz="0" w:space="0" w:color="auto"/>
            <w:bottom w:val="none" w:sz="0" w:space="0" w:color="auto"/>
            <w:right w:val="none" w:sz="0" w:space="0" w:color="auto"/>
          </w:divBdr>
        </w:div>
      </w:divsChild>
    </w:div>
    <w:div w:id="880018099">
      <w:bodyDiv w:val="1"/>
      <w:marLeft w:val="0"/>
      <w:marRight w:val="0"/>
      <w:marTop w:val="0"/>
      <w:marBottom w:val="0"/>
      <w:divBdr>
        <w:top w:val="none" w:sz="0" w:space="0" w:color="auto"/>
        <w:left w:val="none" w:sz="0" w:space="0" w:color="auto"/>
        <w:bottom w:val="none" w:sz="0" w:space="0" w:color="auto"/>
        <w:right w:val="none" w:sz="0" w:space="0" w:color="auto"/>
      </w:divBdr>
      <w:divsChild>
        <w:div w:id="438179242">
          <w:marLeft w:val="0"/>
          <w:marRight w:val="0"/>
          <w:marTop w:val="0"/>
          <w:marBottom w:val="0"/>
          <w:divBdr>
            <w:top w:val="none" w:sz="0" w:space="0" w:color="auto"/>
            <w:left w:val="none" w:sz="0" w:space="0" w:color="auto"/>
            <w:bottom w:val="none" w:sz="0" w:space="0" w:color="auto"/>
            <w:right w:val="none" w:sz="0" w:space="0" w:color="auto"/>
          </w:divBdr>
        </w:div>
      </w:divsChild>
    </w:div>
    <w:div w:id="1425497012">
      <w:bodyDiv w:val="1"/>
      <w:marLeft w:val="0"/>
      <w:marRight w:val="0"/>
      <w:marTop w:val="0"/>
      <w:marBottom w:val="0"/>
      <w:divBdr>
        <w:top w:val="none" w:sz="0" w:space="0" w:color="auto"/>
        <w:left w:val="none" w:sz="0" w:space="0" w:color="auto"/>
        <w:bottom w:val="none" w:sz="0" w:space="0" w:color="auto"/>
        <w:right w:val="none" w:sz="0" w:space="0" w:color="auto"/>
      </w:divBdr>
      <w:divsChild>
        <w:div w:id="8939361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51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481">
      <w:bodyDiv w:val="1"/>
      <w:marLeft w:val="0"/>
      <w:marRight w:val="0"/>
      <w:marTop w:val="0"/>
      <w:marBottom w:val="0"/>
      <w:divBdr>
        <w:top w:val="none" w:sz="0" w:space="0" w:color="auto"/>
        <w:left w:val="none" w:sz="0" w:space="0" w:color="auto"/>
        <w:bottom w:val="none" w:sz="0" w:space="0" w:color="auto"/>
        <w:right w:val="none" w:sz="0" w:space="0" w:color="auto"/>
      </w:divBdr>
      <w:divsChild>
        <w:div w:id="1979529476">
          <w:marLeft w:val="0"/>
          <w:marRight w:val="0"/>
          <w:marTop w:val="0"/>
          <w:marBottom w:val="0"/>
          <w:divBdr>
            <w:top w:val="none" w:sz="0" w:space="0" w:color="auto"/>
            <w:left w:val="none" w:sz="0" w:space="0" w:color="auto"/>
            <w:bottom w:val="none" w:sz="0" w:space="0" w:color="auto"/>
            <w:right w:val="none" w:sz="0" w:space="0" w:color="auto"/>
          </w:divBdr>
        </w:div>
      </w:divsChild>
    </w:div>
    <w:div w:id="2058242447">
      <w:bodyDiv w:val="1"/>
      <w:marLeft w:val="0"/>
      <w:marRight w:val="0"/>
      <w:marTop w:val="0"/>
      <w:marBottom w:val="0"/>
      <w:divBdr>
        <w:top w:val="none" w:sz="0" w:space="0" w:color="auto"/>
        <w:left w:val="none" w:sz="0" w:space="0" w:color="auto"/>
        <w:bottom w:val="none" w:sz="0" w:space="0" w:color="auto"/>
        <w:right w:val="none" w:sz="0" w:space="0" w:color="auto"/>
      </w:divBdr>
    </w:div>
    <w:div w:id="21349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308</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Queensmead English Department</vt:lpstr>
    </vt:vector>
  </TitlesOfParts>
  <Company>QUEENSMEAD</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Queensmead English Department</dc:title>
  <dc:creator>Scott Holtham</dc:creator>
  <cp:lastModifiedBy>acoughlan1</cp:lastModifiedBy>
  <cp:revision>4</cp:revision>
  <cp:lastPrinted>2012-10-19T08:36:00Z</cp:lastPrinted>
  <dcterms:created xsi:type="dcterms:W3CDTF">2016-09-26T10:57:00Z</dcterms:created>
  <dcterms:modified xsi:type="dcterms:W3CDTF">2016-09-27T14:39:00Z</dcterms:modified>
</cp:coreProperties>
</file>