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4CB" w:rsidRDefault="003F6103">
      <w:pPr>
        <w:ind w:left="2160"/>
        <w:rPr>
          <w:b/>
        </w:rPr>
      </w:pPr>
      <w:r>
        <w:rPr>
          <w:b/>
        </w:rPr>
        <w:t xml:space="preserve">         Theology and Philosophy Department</w:t>
      </w:r>
    </w:p>
    <w:p w:rsidR="001F14CB" w:rsidRDefault="003F6103">
      <w:pPr>
        <w:jc w:val="center"/>
        <w:rPr>
          <w:b/>
        </w:rPr>
      </w:pPr>
      <w:r>
        <w:rPr>
          <w:b/>
        </w:rPr>
        <w:t>Camden School for Girls</w:t>
      </w:r>
    </w:p>
    <w:p w:rsidR="001F14CB" w:rsidRDefault="001F14CB">
      <w:pPr>
        <w:jc w:val="center"/>
        <w:rPr>
          <w:b/>
        </w:rPr>
      </w:pPr>
    </w:p>
    <w:p w:rsidR="001F14CB" w:rsidRDefault="003F6103">
      <w:r>
        <w:t>The Theology and Philosophy department currently comprises the Head of Department and one full-time member of staff.</w:t>
      </w:r>
    </w:p>
    <w:p w:rsidR="001F14CB" w:rsidRDefault="001F14CB"/>
    <w:p w:rsidR="001F14CB" w:rsidRDefault="003F6103">
      <w:r>
        <w:t xml:space="preserve">There are two specialist RE classrooms in the main building.  </w:t>
      </w:r>
    </w:p>
    <w:p w:rsidR="001F14CB" w:rsidRDefault="001F14CB"/>
    <w:p w:rsidR="001F14CB" w:rsidRDefault="003F6103">
      <w:r>
        <w:t>The approach is inclusive – all students are encouraged to take part in lessons.  Currently no students are withdrawn from RE in KS3 and KS4.</w:t>
      </w:r>
    </w:p>
    <w:p w:rsidR="001F14CB" w:rsidRDefault="001F14CB"/>
    <w:p w:rsidR="001F14CB" w:rsidRDefault="003F6103">
      <w:pPr>
        <w:rPr>
          <w:b/>
        </w:rPr>
      </w:pPr>
      <w:r>
        <w:rPr>
          <w:b/>
        </w:rPr>
        <w:t>KS3</w:t>
      </w:r>
    </w:p>
    <w:p w:rsidR="001F14CB" w:rsidRDefault="001F14CB">
      <w:pPr>
        <w:rPr>
          <w:b/>
        </w:rPr>
      </w:pPr>
    </w:p>
    <w:p w:rsidR="001F14CB" w:rsidRDefault="003F6103">
      <w:pPr>
        <w:numPr>
          <w:ilvl w:val="0"/>
          <w:numId w:val="2"/>
        </w:numPr>
        <w:ind w:hanging="360"/>
      </w:pPr>
      <w:r>
        <w:t>We follow the Camden Locally Agreed Syllabus, (see London Borough of Tower Hamlets syllabus) which is multi—faith in approach - we focus particularly upon Christianity, Islam, Judaism and Buddhism, Hinduism. The main skills are enquiry, analysis and evaluation</w:t>
      </w:r>
    </w:p>
    <w:p w:rsidR="001F14CB" w:rsidRDefault="003F6103">
      <w:pPr>
        <w:numPr>
          <w:ilvl w:val="0"/>
          <w:numId w:val="2"/>
        </w:numPr>
        <w:ind w:hanging="360"/>
      </w:pPr>
      <w:r>
        <w:t>Students are taught in mixed ability groups</w:t>
      </w:r>
    </w:p>
    <w:p w:rsidR="001F14CB" w:rsidRDefault="003F6103">
      <w:pPr>
        <w:numPr>
          <w:ilvl w:val="0"/>
          <w:numId w:val="2"/>
        </w:numPr>
        <w:ind w:hanging="360"/>
      </w:pPr>
      <w:r>
        <w:t xml:space="preserve">Timing:  KS3 one 40 minute period a week. </w:t>
      </w:r>
    </w:p>
    <w:p w:rsidR="001F14CB" w:rsidRDefault="001F14CB">
      <w:pPr>
        <w:ind w:left="2160"/>
      </w:pPr>
    </w:p>
    <w:p w:rsidR="001F14CB" w:rsidRDefault="003F6103">
      <w:pPr>
        <w:rPr>
          <w:b/>
        </w:rPr>
      </w:pPr>
      <w:r>
        <w:rPr>
          <w:b/>
        </w:rPr>
        <w:t>KS4</w:t>
      </w:r>
    </w:p>
    <w:p w:rsidR="001F14CB" w:rsidRDefault="001F14CB"/>
    <w:p w:rsidR="001F14CB" w:rsidRDefault="003F6103">
      <w:pPr>
        <w:numPr>
          <w:ilvl w:val="0"/>
          <w:numId w:val="3"/>
        </w:numPr>
        <w:ind w:hanging="360"/>
      </w:pPr>
      <w:r>
        <w:t>All girls follow the Edexcel full course syllabus ‘Beliefs in Action’ – Christianity and Islam.</w:t>
      </w:r>
    </w:p>
    <w:p w:rsidR="001F14CB" w:rsidRDefault="003F6103">
      <w:pPr>
        <w:numPr>
          <w:ilvl w:val="0"/>
          <w:numId w:val="3"/>
        </w:numPr>
        <w:ind w:hanging="360"/>
      </w:pPr>
      <w:r>
        <w:t xml:space="preserve">Students achieve very well at </w:t>
      </w:r>
      <w:proofErr w:type="gramStart"/>
      <w:r>
        <w:t>GCSE  -</w:t>
      </w:r>
      <w:proofErr w:type="gramEnd"/>
      <w:r>
        <w:t xml:space="preserve">  80% A* - C short course.  98% A* - C full course.</w:t>
      </w:r>
    </w:p>
    <w:p w:rsidR="001F14CB" w:rsidRDefault="003F6103">
      <w:pPr>
        <w:numPr>
          <w:ilvl w:val="0"/>
          <w:numId w:val="4"/>
        </w:numPr>
        <w:ind w:hanging="360"/>
      </w:pPr>
      <w:r>
        <w:t xml:space="preserve">Exam results have been consistently good; with significant </w:t>
      </w:r>
      <w:proofErr w:type="gramStart"/>
      <w:r>
        <w:t>value  -</w:t>
      </w:r>
      <w:proofErr w:type="gramEnd"/>
      <w:r>
        <w:t xml:space="preserve">  added at Key Stage 4.  </w:t>
      </w:r>
    </w:p>
    <w:p w:rsidR="001F14CB" w:rsidRDefault="003F6103" w:rsidP="00AC5964">
      <w:pPr>
        <w:numPr>
          <w:ilvl w:val="0"/>
          <w:numId w:val="4"/>
        </w:numPr>
        <w:ind w:hanging="360"/>
      </w:pPr>
      <w:proofErr w:type="spellStart"/>
      <w:r>
        <w:t>Timing:Years</w:t>
      </w:r>
      <w:proofErr w:type="spellEnd"/>
      <w:r>
        <w:t xml:space="preserve"> 10  &amp; 11  -  1 period per week for short course in sets agreed</w:t>
      </w:r>
      <w:r w:rsidR="00AC5964">
        <w:t xml:space="preserve"> with Maths </w:t>
      </w:r>
      <w:proofErr w:type="spellStart"/>
      <w:r w:rsidR="00AC5964">
        <w:t>Dept</w:t>
      </w:r>
      <w:proofErr w:type="spellEnd"/>
    </w:p>
    <w:p w:rsidR="001F14CB" w:rsidRDefault="001F14CB"/>
    <w:p w:rsidR="001F14CB" w:rsidRDefault="003F6103">
      <w:pPr>
        <w:rPr>
          <w:b/>
        </w:rPr>
      </w:pPr>
      <w:r>
        <w:rPr>
          <w:b/>
        </w:rPr>
        <w:t>KS5</w:t>
      </w:r>
    </w:p>
    <w:p w:rsidR="001F14CB" w:rsidRDefault="001F14CB"/>
    <w:p w:rsidR="001F14CB" w:rsidRDefault="003F6103">
      <w:pPr>
        <w:numPr>
          <w:ilvl w:val="0"/>
          <w:numId w:val="4"/>
        </w:numPr>
        <w:ind w:hanging="360"/>
      </w:pPr>
      <w:r>
        <w:t>Religious Studies has been on offer as an A level subject since 2000 and has been growing in popularity with both girls and boys.</w:t>
      </w:r>
    </w:p>
    <w:p w:rsidR="001F14CB" w:rsidRDefault="003F6103">
      <w:pPr>
        <w:numPr>
          <w:ilvl w:val="0"/>
          <w:numId w:val="4"/>
        </w:numPr>
        <w:ind w:hanging="360"/>
      </w:pPr>
      <w:r>
        <w:t xml:space="preserve">OCR syllabus – Philosophy of Religion, Christian Theology and Ethics are the modules taught.  </w:t>
      </w:r>
    </w:p>
    <w:p w:rsidR="001F14CB" w:rsidRDefault="003F6103">
      <w:pPr>
        <w:numPr>
          <w:ilvl w:val="0"/>
          <w:numId w:val="4"/>
        </w:numPr>
        <w:ind w:hanging="360"/>
      </w:pPr>
      <w:r>
        <w:t>Students are provided with two text books to support their learning.  They are encouraged to buy other text books.</w:t>
      </w:r>
    </w:p>
    <w:p w:rsidR="001F14CB" w:rsidRDefault="003F6103">
      <w:pPr>
        <w:numPr>
          <w:ilvl w:val="0"/>
          <w:numId w:val="4"/>
        </w:numPr>
        <w:ind w:hanging="360"/>
      </w:pPr>
      <w:r>
        <w:t xml:space="preserve">Timing:  </w:t>
      </w:r>
      <w:r>
        <w:tab/>
        <w:t>7 periods  -  Year 12</w:t>
      </w:r>
    </w:p>
    <w:p w:rsidR="001F14CB" w:rsidRDefault="003F6103">
      <w:pPr>
        <w:ind w:left="720"/>
      </w:pPr>
      <w:r>
        <w:tab/>
      </w:r>
      <w:r>
        <w:tab/>
        <w:t xml:space="preserve">7 </w:t>
      </w:r>
      <w:proofErr w:type="gramStart"/>
      <w:r>
        <w:t>periods  -</w:t>
      </w:r>
      <w:proofErr w:type="gramEnd"/>
      <w:r>
        <w:t xml:space="preserve">  Year 13</w:t>
      </w:r>
    </w:p>
    <w:p w:rsidR="001F14CB" w:rsidRDefault="001F14CB"/>
    <w:p w:rsidR="001F14CB" w:rsidRDefault="003F6103">
      <w:pPr>
        <w:numPr>
          <w:ilvl w:val="0"/>
          <w:numId w:val="1"/>
        </w:numPr>
        <w:ind w:hanging="360"/>
      </w:pPr>
      <w:r>
        <w:t xml:space="preserve">AQA Philosophy is also offered, focussing primarily on ethics, philosophy of mind, epistemology and philosophy of religion.  </w:t>
      </w:r>
    </w:p>
    <w:p w:rsidR="001F14CB" w:rsidRDefault="003F6103">
      <w:pPr>
        <w:numPr>
          <w:ilvl w:val="0"/>
          <w:numId w:val="1"/>
        </w:numPr>
        <w:ind w:hanging="360"/>
        <w:contextualSpacing/>
      </w:pPr>
      <w:r>
        <w:t xml:space="preserve">Timing:  </w:t>
      </w:r>
      <w:r>
        <w:tab/>
        <w:t>7 periods  -  Year 12</w:t>
      </w:r>
    </w:p>
    <w:p w:rsidR="001F14CB" w:rsidRDefault="003F6103">
      <w:pPr>
        <w:ind w:left="720"/>
      </w:pPr>
      <w:r>
        <w:tab/>
      </w:r>
      <w:r>
        <w:tab/>
        <w:t xml:space="preserve">7 </w:t>
      </w:r>
      <w:proofErr w:type="gramStart"/>
      <w:r>
        <w:t>periods  -</w:t>
      </w:r>
      <w:proofErr w:type="gramEnd"/>
      <w:r>
        <w:t xml:space="preserve">  Year 13</w:t>
      </w:r>
    </w:p>
    <w:p w:rsidR="001F14CB" w:rsidRDefault="001F14CB">
      <w:pPr>
        <w:ind w:left="2520" w:firstLine="360"/>
      </w:pPr>
    </w:p>
    <w:p w:rsidR="001F14CB" w:rsidRDefault="001F14CB">
      <w:pPr>
        <w:ind w:left="2520" w:firstLine="360"/>
      </w:pPr>
    </w:p>
    <w:p w:rsidR="001F14CB" w:rsidRDefault="001F14CB">
      <w:pPr>
        <w:ind w:left="2520" w:firstLine="360"/>
      </w:pPr>
    </w:p>
    <w:p w:rsidR="001F14CB" w:rsidRDefault="001F14CB">
      <w:pPr>
        <w:ind w:left="2520" w:firstLine="360"/>
      </w:pPr>
    </w:p>
    <w:p w:rsidR="001F14CB" w:rsidRDefault="001F14CB">
      <w:pPr>
        <w:ind w:left="2520" w:firstLine="360"/>
      </w:pPr>
    </w:p>
    <w:p w:rsidR="001F14CB" w:rsidRDefault="003F6103">
      <w:pPr>
        <w:jc w:val="center"/>
        <w:rPr>
          <w:b/>
        </w:rPr>
      </w:pPr>
      <w:r>
        <w:rPr>
          <w:b/>
        </w:rPr>
        <w:lastRenderedPageBreak/>
        <w:t>CAMDEN SCHOOL FOR GIRLS</w:t>
      </w:r>
    </w:p>
    <w:p w:rsidR="001F14CB" w:rsidRDefault="001F14CB">
      <w:pPr>
        <w:jc w:val="center"/>
        <w:rPr>
          <w:b/>
        </w:rPr>
      </w:pPr>
    </w:p>
    <w:p w:rsidR="001F14CB" w:rsidRDefault="003F6103">
      <w:pPr>
        <w:jc w:val="center"/>
        <w:rPr>
          <w:b/>
        </w:rPr>
      </w:pPr>
      <w:r>
        <w:rPr>
          <w:b/>
        </w:rPr>
        <w:t xml:space="preserve"> RELIGIOUS EDUCATION TEACHER  </w:t>
      </w:r>
    </w:p>
    <w:p w:rsidR="001F14CB" w:rsidRDefault="001F14CB">
      <w:pPr>
        <w:jc w:val="center"/>
        <w:rPr>
          <w:b/>
        </w:rPr>
      </w:pPr>
    </w:p>
    <w:p w:rsidR="001F14CB" w:rsidRPr="00655163" w:rsidRDefault="003F6103">
      <w:pPr>
        <w:jc w:val="both"/>
        <w:rPr>
          <w:rFonts w:asciiTheme="minorHAnsi" w:hAnsiTheme="minorHAnsi"/>
        </w:rPr>
      </w:pPr>
      <w:r w:rsidRPr="00655163">
        <w:rPr>
          <w:rFonts w:asciiTheme="minorHAnsi" w:hAnsiTheme="minorHAnsi"/>
        </w:rPr>
        <w:t>The ability to teach RE across the age range is essential.  At KS3 we follow the Camden Agreed Syllabus, which is multi-faith in its approach and we focus particularly upon Christianity, Islam and Judaism, but all world religions are covered.  Students are taught in mixed ability groups.</w:t>
      </w:r>
    </w:p>
    <w:p w:rsidR="00655163" w:rsidRPr="00655163" w:rsidRDefault="00655163">
      <w:pPr>
        <w:jc w:val="both"/>
        <w:rPr>
          <w:rFonts w:asciiTheme="minorHAnsi" w:hAnsiTheme="minorHAnsi"/>
        </w:rPr>
      </w:pPr>
    </w:p>
    <w:p w:rsidR="001F14CB" w:rsidRPr="00655163" w:rsidRDefault="003F6103">
      <w:pPr>
        <w:jc w:val="both"/>
        <w:rPr>
          <w:rFonts w:asciiTheme="minorHAnsi" w:hAnsiTheme="minorHAnsi"/>
        </w:rPr>
      </w:pPr>
      <w:bookmarkStart w:id="0" w:name="_GoBack"/>
      <w:bookmarkEnd w:id="0"/>
      <w:r w:rsidRPr="00655163">
        <w:rPr>
          <w:rFonts w:asciiTheme="minorHAnsi" w:hAnsiTheme="minorHAnsi"/>
        </w:rPr>
        <w:t>All students in KS4 follow the Edexcel full course syllabus ‘Beliefs in Action’ – Christianity and Islam.  This has proved a popular and successful course with splendid results (80% A*-C core entry).  Students can opt to sit the ‘full course’ GCSE.  Standards in general are high.</w:t>
      </w:r>
    </w:p>
    <w:p w:rsidR="001F14CB" w:rsidRPr="00655163" w:rsidRDefault="001F14CB">
      <w:pPr>
        <w:jc w:val="both"/>
        <w:rPr>
          <w:rFonts w:asciiTheme="minorHAnsi" w:hAnsiTheme="minorHAnsi"/>
        </w:rPr>
      </w:pPr>
    </w:p>
    <w:p w:rsidR="001F14CB" w:rsidRPr="00655163" w:rsidRDefault="003F6103">
      <w:pPr>
        <w:jc w:val="both"/>
        <w:rPr>
          <w:rFonts w:asciiTheme="minorHAnsi" w:hAnsiTheme="minorHAnsi"/>
        </w:rPr>
      </w:pPr>
      <w:r w:rsidRPr="00655163">
        <w:rPr>
          <w:rFonts w:asciiTheme="minorHAnsi" w:hAnsiTheme="minorHAnsi"/>
        </w:rPr>
        <w:t>Post 16 Religious Studies was introduced in 2000.  There is an A/S and an A2 group.  Students are following the OCR syllabus Philosophy of Religion, Christian Theology and Religious Ethics.  The philosophical content of these courses has proved very popular.</w:t>
      </w:r>
    </w:p>
    <w:p w:rsidR="001F14CB" w:rsidRPr="00655163" w:rsidRDefault="001F14CB">
      <w:pPr>
        <w:jc w:val="both"/>
        <w:rPr>
          <w:rFonts w:asciiTheme="minorHAnsi" w:hAnsiTheme="minorHAnsi"/>
        </w:rPr>
      </w:pPr>
    </w:p>
    <w:p w:rsidR="001F14CB" w:rsidRPr="00655163" w:rsidRDefault="003F6103">
      <w:pPr>
        <w:jc w:val="both"/>
        <w:rPr>
          <w:rFonts w:asciiTheme="minorHAnsi" w:hAnsiTheme="minorHAnsi"/>
        </w:rPr>
      </w:pPr>
      <w:r w:rsidRPr="00655163">
        <w:rPr>
          <w:rFonts w:asciiTheme="minorHAnsi" w:hAnsiTheme="minorHAnsi"/>
        </w:rPr>
        <w:t xml:space="preserve">There is a separate </w:t>
      </w:r>
      <w:proofErr w:type="gramStart"/>
      <w:r w:rsidRPr="00655163">
        <w:rPr>
          <w:rFonts w:asciiTheme="minorHAnsi" w:hAnsiTheme="minorHAnsi"/>
        </w:rPr>
        <w:t>A</w:t>
      </w:r>
      <w:proofErr w:type="gramEnd"/>
      <w:r w:rsidRPr="00655163">
        <w:rPr>
          <w:rFonts w:asciiTheme="minorHAnsi" w:hAnsiTheme="minorHAnsi"/>
        </w:rPr>
        <w:t xml:space="preserve"> level in Philosophy which covers aspects of epistemology, political and moral philosophy.  Philosophy of mind has also been offered in the past.  Philosophy is a popular subject at AS and A2.</w:t>
      </w:r>
    </w:p>
    <w:p w:rsidR="001F14CB" w:rsidRPr="00655163" w:rsidRDefault="001F14CB">
      <w:pPr>
        <w:jc w:val="both"/>
        <w:rPr>
          <w:rFonts w:asciiTheme="minorHAnsi" w:hAnsiTheme="minorHAnsi"/>
        </w:rPr>
      </w:pPr>
    </w:p>
    <w:p w:rsidR="001F14CB" w:rsidRPr="00655163" w:rsidRDefault="003F6103">
      <w:pPr>
        <w:jc w:val="both"/>
        <w:rPr>
          <w:rFonts w:asciiTheme="minorHAnsi" w:hAnsiTheme="minorHAnsi"/>
        </w:rPr>
      </w:pPr>
      <w:r w:rsidRPr="00655163">
        <w:rPr>
          <w:rFonts w:asciiTheme="minorHAnsi" w:hAnsiTheme="minorHAnsi"/>
        </w:rPr>
        <w:t xml:space="preserve">We value the educational benefits of trips.  This year there have been visits </w:t>
      </w:r>
      <w:r w:rsidR="00626A58" w:rsidRPr="00655163">
        <w:rPr>
          <w:rFonts w:asciiTheme="minorHAnsi" w:hAnsiTheme="minorHAnsi"/>
        </w:rPr>
        <w:t>to the London Jewish Museum,</w:t>
      </w:r>
      <w:r w:rsidRPr="00655163">
        <w:rPr>
          <w:rFonts w:asciiTheme="minorHAnsi" w:hAnsiTheme="minorHAnsi"/>
        </w:rPr>
        <w:t xml:space="preserve"> The London Buddhist Centre, Regent’s Park Mosque and </w:t>
      </w:r>
      <w:proofErr w:type="spellStart"/>
      <w:r w:rsidRPr="00655163">
        <w:rPr>
          <w:rFonts w:asciiTheme="minorHAnsi" w:hAnsiTheme="minorHAnsi"/>
        </w:rPr>
        <w:t>Heythrop</w:t>
      </w:r>
      <w:proofErr w:type="spellEnd"/>
      <w:r w:rsidRPr="00655163">
        <w:rPr>
          <w:rFonts w:asciiTheme="minorHAnsi" w:hAnsiTheme="minorHAnsi"/>
        </w:rPr>
        <w:t xml:space="preserve"> College.  We would like to build on these trips and make greater use of the religious amenities in Camden.</w:t>
      </w:r>
    </w:p>
    <w:p w:rsidR="00655163" w:rsidRPr="00655163" w:rsidRDefault="00655163">
      <w:pPr>
        <w:jc w:val="both"/>
        <w:rPr>
          <w:rFonts w:asciiTheme="minorHAnsi" w:hAnsiTheme="minorHAnsi"/>
        </w:rPr>
      </w:pPr>
    </w:p>
    <w:p w:rsidR="00655163" w:rsidRPr="00655163" w:rsidRDefault="00655163" w:rsidP="00655163">
      <w:pPr>
        <w:jc w:val="both"/>
        <w:rPr>
          <w:rFonts w:asciiTheme="minorHAnsi" w:hAnsiTheme="minorHAnsi"/>
        </w:rPr>
      </w:pPr>
      <w:r w:rsidRPr="00655163">
        <w:rPr>
          <w:rFonts w:asciiTheme="minorHAnsi" w:hAnsiTheme="minorHAnsi" w:cs="Arial"/>
          <w:color w:val="222222"/>
        </w:rPr>
        <w:t>The department has run sixth form masterclasses which include specialist talks, and a Philosophy discussion society.</w:t>
      </w:r>
    </w:p>
    <w:p w:rsidR="00655163" w:rsidRDefault="00655163">
      <w:pPr>
        <w:jc w:val="both"/>
      </w:pPr>
    </w:p>
    <w:p w:rsidR="001F14CB" w:rsidRDefault="001F14CB"/>
    <w:p w:rsidR="001F14CB" w:rsidRDefault="003F6103">
      <w:r>
        <w:rPr>
          <w:b/>
        </w:rPr>
        <w:t>The criteria for appointment will be:</w:t>
      </w:r>
    </w:p>
    <w:p w:rsidR="001F14CB" w:rsidRDefault="001F14CB"/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a succe</w:t>
      </w:r>
      <w:r w:rsidR="0031491C" w:rsidRPr="00655163">
        <w:t>ssful record as a teacher of RE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commitment</w:t>
      </w:r>
      <w:r w:rsidR="0031491C" w:rsidRPr="00655163">
        <w:t xml:space="preserve"> and enthusiasm for the subject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evidence of sympathy with the ethos o</w:t>
      </w:r>
      <w:r w:rsidR="0031491C" w:rsidRPr="00655163">
        <w:t>f the school and the department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evidence of the re</w:t>
      </w:r>
      <w:r w:rsidR="0031491C" w:rsidRPr="00655163">
        <w:t>quisite academic qualifications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an awareness of current issues i</w:t>
      </w:r>
      <w:r w:rsidR="0031491C" w:rsidRPr="00655163">
        <w:t>n Equal Opportunities and in RE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a knowledge</w:t>
      </w:r>
      <w:r w:rsidR="0031491C" w:rsidRPr="00655163">
        <w:t xml:space="preserve"> of the locally agreed syllabus</w:t>
      </w:r>
      <w:r w:rsidRPr="00655163">
        <w:t xml:space="preserve">  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evidence of good oral a</w:t>
      </w:r>
      <w:r w:rsidR="0031491C" w:rsidRPr="00655163">
        <w:t>nd written communication skills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ability to work as a mem</w:t>
      </w:r>
      <w:r w:rsidR="0031491C" w:rsidRPr="00655163">
        <w:t>ber of a team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willingness to participate fully in the life of the sc</w:t>
      </w:r>
      <w:r w:rsidR="0031491C" w:rsidRPr="00655163">
        <w:t>hool and assist with assemblies</w:t>
      </w:r>
    </w:p>
    <w:p w:rsidR="001F14CB" w:rsidRPr="00655163" w:rsidRDefault="003F6103" w:rsidP="00655163">
      <w:pPr>
        <w:pStyle w:val="NoSpacing"/>
        <w:numPr>
          <w:ilvl w:val="0"/>
          <w:numId w:val="5"/>
        </w:numPr>
      </w:pPr>
      <w:r w:rsidRPr="00655163">
        <w:t>ability to orga</w:t>
      </w:r>
      <w:r w:rsidR="0031491C" w:rsidRPr="00655163">
        <w:t>nise trips and outside speakers</w:t>
      </w:r>
    </w:p>
    <w:p w:rsidR="001F14CB" w:rsidRPr="00655163" w:rsidRDefault="0031491C" w:rsidP="00655163">
      <w:pPr>
        <w:pStyle w:val="NoSpacing"/>
        <w:numPr>
          <w:ilvl w:val="0"/>
          <w:numId w:val="5"/>
        </w:numPr>
      </w:pPr>
      <w:r w:rsidRPr="00655163">
        <w:t>good personal skills</w:t>
      </w:r>
      <w:r w:rsidR="003F6103" w:rsidRPr="00655163">
        <w:tab/>
      </w:r>
    </w:p>
    <w:p w:rsidR="001F14CB" w:rsidRDefault="001F14CB">
      <w:pPr>
        <w:ind w:left="2520" w:firstLine="360"/>
      </w:pPr>
    </w:p>
    <w:sectPr w:rsidR="001F14CB">
      <w:footerReference w:type="default" r:id="rId7"/>
      <w:pgSz w:w="11909" w:h="16834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51" w:rsidRDefault="003F6103">
      <w:r>
        <w:separator/>
      </w:r>
    </w:p>
  </w:endnote>
  <w:endnote w:type="continuationSeparator" w:id="0">
    <w:p w:rsidR="00E91151" w:rsidRDefault="003F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31" w:rsidRPr="00C52431" w:rsidRDefault="00C52431">
    <w:pPr>
      <w:pStyle w:val="Footer"/>
      <w:rPr>
        <w:rFonts w:asciiTheme="majorHAnsi" w:hAnsiTheme="majorHAnsi"/>
        <w:sz w:val="16"/>
        <w:szCs w:val="16"/>
      </w:rPr>
    </w:pPr>
    <w:proofErr w:type="gramStart"/>
    <w:r w:rsidRPr="00C52431">
      <w:rPr>
        <w:rFonts w:asciiTheme="majorHAnsi" w:hAnsiTheme="majorHAnsi"/>
        <w:sz w:val="16"/>
        <w:szCs w:val="16"/>
      </w:rPr>
      <w:t>x:</w:t>
    </w:r>
    <w:proofErr w:type="gramEnd"/>
    <w:r w:rsidRPr="00C52431">
      <w:rPr>
        <w:rFonts w:asciiTheme="majorHAnsi" w:hAnsiTheme="majorHAnsi"/>
        <w:sz w:val="16"/>
        <w:szCs w:val="16"/>
      </w:rPr>
      <w:t>adminshared:katherinenewton:ekitcatt:staffappointments:theology</w:t>
    </w:r>
  </w:p>
  <w:p w:rsidR="001F14CB" w:rsidRDefault="001F14CB">
    <w:pPr>
      <w:tabs>
        <w:tab w:val="center" w:pos="4153"/>
        <w:tab w:val="right" w:pos="8306"/>
      </w:tabs>
      <w:spacing w:after="70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51" w:rsidRDefault="003F6103">
      <w:r>
        <w:separator/>
      </w:r>
    </w:p>
  </w:footnote>
  <w:footnote w:type="continuationSeparator" w:id="0">
    <w:p w:rsidR="00E91151" w:rsidRDefault="003F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096"/>
    <w:multiLevelType w:val="multilevel"/>
    <w:tmpl w:val="A27256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6C21DA9"/>
    <w:multiLevelType w:val="multilevel"/>
    <w:tmpl w:val="34A294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1275F42"/>
    <w:multiLevelType w:val="hybridMultilevel"/>
    <w:tmpl w:val="575A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87986"/>
    <w:multiLevelType w:val="multilevel"/>
    <w:tmpl w:val="D96E02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74EB24CF"/>
    <w:multiLevelType w:val="multilevel"/>
    <w:tmpl w:val="B5F02F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CB"/>
    <w:rsid w:val="00105CBF"/>
    <w:rsid w:val="001F14CB"/>
    <w:rsid w:val="0031491C"/>
    <w:rsid w:val="003F6103"/>
    <w:rsid w:val="00626A58"/>
    <w:rsid w:val="00655163"/>
    <w:rsid w:val="00812DF3"/>
    <w:rsid w:val="0086383F"/>
    <w:rsid w:val="00AC5964"/>
    <w:rsid w:val="00C52431"/>
    <w:rsid w:val="00E33807"/>
    <w:rsid w:val="00E9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A357D-511D-4866-8F64-9042105B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24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431"/>
  </w:style>
  <w:style w:type="paragraph" w:styleId="Footer">
    <w:name w:val="footer"/>
    <w:basedOn w:val="Normal"/>
    <w:link w:val="FooterChar"/>
    <w:uiPriority w:val="99"/>
    <w:unhideWhenUsed/>
    <w:rsid w:val="00C524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431"/>
  </w:style>
  <w:style w:type="paragraph" w:styleId="NoSpacing">
    <w:name w:val="No Spacing"/>
    <w:uiPriority w:val="1"/>
    <w:qFormat/>
    <w:rsid w:val="00655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Newton</dc:creator>
  <cp:lastModifiedBy>Katherine Newton</cp:lastModifiedBy>
  <cp:revision>12</cp:revision>
  <dcterms:created xsi:type="dcterms:W3CDTF">2017-03-20T15:11:00Z</dcterms:created>
  <dcterms:modified xsi:type="dcterms:W3CDTF">2018-05-14T10:47:00Z</dcterms:modified>
</cp:coreProperties>
</file>