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AC15" w14:textId="77777777" w:rsidR="0093521A" w:rsidRPr="003A5935" w:rsidRDefault="0093521A" w:rsidP="00177A55">
      <w:pPr>
        <w:jc w:val="right"/>
        <w:rPr>
          <w:rFonts w:ascii="Trebuchet MS" w:hAnsi="Trebuchet MS"/>
          <w:b/>
          <w:sz w:val="28"/>
          <w:szCs w:val="32"/>
        </w:rPr>
      </w:pPr>
      <w:r w:rsidRPr="003A5935">
        <w:rPr>
          <w:rFonts w:ascii="Trebuchet MS" w:hAnsi="Trebuchet MS"/>
          <w:b/>
          <w:noProof/>
          <w:sz w:val="28"/>
          <w:szCs w:val="32"/>
          <w:lang w:eastAsia="en-GB"/>
        </w:rPr>
        <w:drawing>
          <wp:inline distT="0" distB="0" distL="0" distR="0" wp14:anchorId="5884ACC8" wp14:editId="175A1990">
            <wp:extent cx="4572635" cy="1091973"/>
            <wp:effectExtent l="0" t="0" r="0" b="0"/>
            <wp:docPr id="11" name="Picture 11" descr="The New O Drive:Branding Book:LOGOS:StokeN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Branding Book:LOGOS:StokeNew_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6" cy="10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5EFE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5C792D68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2FCFE7CB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55FC17A2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4323873B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4507B30E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536D0B02" w14:textId="77777777" w:rsidR="0093521A" w:rsidRPr="003A5935" w:rsidRDefault="0093521A">
      <w:pPr>
        <w:rPr>
          <w:rFonts w:ascii="Trebuchet MS" w:hAnsi="Trebuchet MS"/>
          <w:b/>
          <w:sz w:val="28"/>
          <w:szCs w:val="32"/>
        </w:rPr>
      </w:pPr>
    </w:p>
    <w:p w14:paraId="194C2D49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1A721008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24DDB376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683A8451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27F2F816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2F24239C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1876D351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21959462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026A31CC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3F050972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3F4825F2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4DE482FD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52820817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617D2E93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1A709D8A" w14:textId="77777777" w:rsidR="0093521A" w:rsidRPr="003A5935" w:rsidRDefault="0093521A" w:rsidP="0093521A">
      <w:pPr>
        <w:jc w:val="right"/>
        <w:rPr>
          <w:rFonts w:ascii="Trebuchet MS" w:hAnsi="Trebuchet MS"/>
          <w:b/>
          <w:sz w:val="36"/>
          <w:szCs w:val="40"/>
        </w:rPr>
      </w:pPr>
    </w:p>
    <w:p w14:paraId="6D586C54" w14:textId="77777777" w:rsidR="0067369B" w:rsidRPr="003A5935" w:rsidRDefault="0067369B" w:rsidP="0093521A">
      <w:pPr>
        <w:jc w:val="right"/>
        <w:rPr>
          <w:rFonts w:ascii="Trebuchet MS" w:hAnsi="Trebuchet MS"/>
          <w:b/>
          <w:sz w:val="56"/>
          <w:szCs w:val="72"/>
        </w:rPr>
      </w:pPr>
    </w:p>
    <w:p w14:paraId="7440D15E" w14:textId="77777777" w:rsidR="0067369B" w:rsidRPr="003A5935" w:rsidRDefault="0067369B" w:rsidP="0093521A">
      <w:pPr>
        <w:jc w:val="right"/>
        <w:rPr>
          <w:rFonts w:ascii="Trebuchet MS" w:hAnsi="Trebuchet MS"/>
          <w:b/>
          <w:sz w:val="56"/>
          <w:szCs w:val="72"/>
        </w:rPr>
      </w:pPr>
    </w:p>
    <w:p w14:paraId="75ACF0EA" w14:textId="77777777" w:rsidR="0067369B" w:rsidRPr="003A5935" w:rsidRDefault="0067369B" w:rsidP="0093521A">
      <w:pPr>
        <w:jc w:val="right"/>
        <w:rPr>
          <w:rFonts w:ascii="Trebuchet MS" w:hAnsi="Trebuchet MS"/>
          <w:b/>
          <w:sz w:val="56"/>
          <w:szCs w:val="72"/>
        </w:rPr>
      </w:pPr>
    </w:p>
    <w:p w14:paraId="06A34543" w14:textId="77777777" w:rsidR="0093521A" w:rsidRPr="003A5935" w:rsidRDefault="0093521A" w:rsidP="0093521A">
      <w:pPr>
        <w:jc w:val="right"/>
        <w:rPr>
          <w:rFonts w:ascii="Trebuchet MS" w:hAnsi="Trebuchet MS"/>
          <w:b/>
          <w:sz w:val="56"/>
          <w:szCs w:val="72"/>
        </w:rPr>
      </w:pPr>
      <w:r w:rsidRPr="003A5935">
        <w:rPr>
          <w:rFonts w:ascii="Trebuchet MS" w:hAnsi="Trebuchet MS"/>
          <w:b/>
          <w:sz w:val="56"/>
          <w:szCs w:val="72"/>
        </w:rPr>
        <w:t>JOB PACK</w:t>
      </w:r>
    </w:p>
    <w:p w14:paraId="40A4BF61" w14:textId="77777777" w:rsidR="0093521A" w:rsidRPr="003A5935" w:rsidRDefault="0093521A" w:rsidP="0093521A">
      <w:pPr>
        <w:rPr>
          <w:rFonts w:ascii="Trebuchet MS" w:hAnsi="Trebuchet MS"/>
          <w:b/>
          <w:sz w:val="56"/>
          <w:szCs w:val="72"/>
        </w:rPr>
      </w:pPr>
      <w:r w:rsidRPr="003A5935">
        <w:rPr>
          <w:rFonts w:ascii="Trebuchet MS" w:hAnsi="Trebuchet MS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77ED9B" wp14:editId="2791CFFD">
                <wp:simplePos x="0" y="0"/>
                <wp:positionH relativeFrom="column">
                  <wp:posOffset>-457200</wp:posOffset>
                </wp:positionH>
                <wp:positionV relativeFrom="paragraph">
                  <wp:posOffset>192405</wp:posOffset>
                </wp:positionV>
                <wp:extent cx="6400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CE54F" id="Straight Connector 12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" strokecolor="#0090ae" strokeweight="2pt"/>
            </w:pict>
          </mc:Fallback>
        </mc:AlternateContent>
      </w:r>
    </w:p>
    <w:p w14:paraId="0B4ED43E" w14:textId="75FF364F" w:rsidR="0010529E" w:rsidRPr="003A5935" w:rsidRDefault="00135A8F" w:rsidP="0093521A">
      <w:pPr>
        <w:jc w:val="right"/>
        <w:rPr>
          <w:rFonts w:ascii="Trebuchet MS" w:hAnsi="Trebuchet MS"/>
          <w:b/>
          <w:color w:val="0090AE"/>
          <w:sz w:val="40"/>
          <w:szCs w:val="44"/>
        </w:rPr>
      </w:pPr>
      <w:r>
        <w:rPr>
          <w:rFonts w:ascii="Trebuchet MS" w:hAnsi="Trebuchet MS"/>
          <w:b/>
          <w:color w:val="0090AE"/>
          <w:sz w:val="40"/>
          <w:szCs w:val="44"/>
        </w:rPr>
        <w:t>PA TO HEADTEACHER (maternity cover)</w:t>
      </w:r>
      <w:r w:rsidR="0010529E" w:rsidRPr="003A5935">
        <w:rPr>
          <w:rFonts w:ascii="Trebuchet MS" w:hAnsi="Trebuchet MS"/>
          <w:b/>
          <w:color w:val="0090AE"/>
          <w:sz w:val="40"/>
          <w:szCs w:val="44"/>
        </w:rPr>
        <w:br w:type="page"/>
      </w:r>
    </w:p>
    <w:p w14:paraId="6A31067E" w14:textId="77777777" w:rsidR="00D85794" w:rsidRPr="003A5935" w:rsidRDefault="00D85794" w:rsidP="00D85794">
      <w:pPr>
        <w:tabs>
          <w:tab w:val="left" w:pos="8610"/>
        </w:tabs>
        <w:spacing w:after="200" w:line="276" w:lineRule="auto"/>
        <w:rPr>
          <w:rFonts w:ascii="Trebuchet MS" w:eastAsia="Calibri" w:hAnsi="Trebuchet MS" w:cs="Times New Roman"/>
          <w:sz w:val="22"/>
          <w:szCs w:val="22"/>
        </w:rPr>
      </w:pPr>
      <w:r w:rsidRPr="003A5935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58247" behindDoc="1" locked="0" layoutInCell="1" allowOverlap="1" wp14:anchorId="4A962138" wp14:editId="777B3BED">
            <wp:simplePos x="0" y="0"/>
            <wp:positionH relativeFrom="margin">
              <wp:posOffset>3133725</wp:posOffset>
            </wp:positionH>
            <wp:positionV relativeFrom="margin">
              <wp:posOffset>-161925</wp:posOffset>
            </wp:positionV>
            <wp:extent cx="2664000" cy="461723"/>
            <wp:effectExtent l="0" t="0" r="3175" b="0"/>
            <wp:wrapNone/>
            <wp:docPr id="2" name="Picture 2" descr="The New O Drive:Faculties:COMMS:LOGOS:logos:00_New logos - use these:StokeNew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Faculties:COMMS:LOGOS:logos:00_New logos - use these:StokeNew_Logo_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46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35">
        <w:rPr>
          <w:rFonts w:ascii="Trebuchet MS" w:eastAsia="Calibri" w:hAnsi="Trebuchet MS" w:cs="Times New Roman"/>
          <w:sz w:val="22"/>
          <w:szCs w:val="22"/>
        </w:rPr>
        <w:tab/>
      </w:r>
    </w:p>
    <w:p w14:paraId="75D303E9" w14:textId="77777777" w:rsidR="00D85794" w:rsidRPr="003A5935" w:rsidRDefault="00D85794" w:rsidP="00D85794">
      <w:pPr>
        <w:pStyle w:val="Header"/>
        <w:jc w:val="right"/>
        <w:rPr>
          <w:rFonts w:ascii="Trebuchet MS" w:hAnsi="Trebuchet MS"/>
        </w:rPr>
      </w:pPr>
      <w:r w:rsidRPr="003A5935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6" behindDoc="1" locked="0" layoutInCell="1" allowOverlap="1" wp14:anchorId="56AD2E49" wp14:editId="4CD594F7">
            <wp:simplePos x="0" y="0"/>
            <wp:positionH relativeFrom="margin">
              <wp:posOffset>2971800</wp:posOffset>
            </wp:positionH>
            <wp:positionV relativeFrom="margin">
              <wp:posOffset>-2631440</wp:posOffset>
            </wp:positionV>
            <wp:extent cx="3213100" cy="556895"/>
            <wp:effectExtent l="0" t="0" r="12700" b="1905"/>
            <wp:wrapNone/>
            <wp:docPr id="1" name="Picture 1" descr="The New O Drive:Faculties:COMMS:LOGOS:logos:00_New logos - use these:StokeNew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Faculties:COMMS:LOGOS:logos:00_New logos - use these:StokeNew_Logo_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48022" w14:textId="77777777" w:rsidR="00A82B34" w:rsidRPr="003A5935" w:rsidRDefault="001C573B" w:rsidP="00D34D05">
      <w:pPr>
        <w:ind w:left="-567"/>
        <w:rPr>
          <w:rFonts w:ascii="Trebuchet MS" w:hAnsi="Trebuchet MS"/>
          <w:b/>
          <w:sz w:val="28"/>
          <w:szCs w:val="32"/>
        </w:rPr>
      </w:pPr>
      <w:r w:rsidRPr="003A5935">
        <w:rPr>
          <w:rFonts w:ascii="Trebuchet MS" w:hAnsi="Trebuchet MS"/>
          <w:b/>
          <w:sz w:val="28"/>
          <w:szCs w:val="32"/>
        </w:rPr>
        <w:t>Contents</w:t>
      </w:r>
    </w:p>
    <w:p w14:paraId="16346C20" w14:textId="77777777" w:rsidR="004E79C0" w:rsidRPr="003A5935" w:rsidRDefault="004E79C0">
      <w:pPr>
        <w:rPr>
          <w:rFonts w:ascii="Trebuchet MS" w:hAnsi="Trebuchet MS"/>
          <w:b/>
          <w:sz w:val="28"/>
          <w:szCs w:val="32"/>
        </w:rPr>
      </w:pPr>
      <w:r w:rsidRPr="003A5935">
        <w:rPr>
          <w:rFonts w:ascii="Trebuchet MS" w:hAnsi="Trebuchet MS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6E9566" wp14:editId="2F665B93">
                <wp:simplePos x="0" y="0"/>
                <wp:positionH relativeFrom="column">
                  <wp:posOffset>-419100</wp:posOffset>
                </wp:positionH>
                <wp:positionV relativeFrom="paragraph">
                  <wp:posOffset>175260</wp:posOffset>
                </wp:positionV>
                <wp:extent cx="6400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E0D8A" id="Straight Connector 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13.8pt" to="47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" strokecolor="#0090ae" strokeweight="2pt"/>
            </w:pict>
          </mc:Fallback>
        </mc:AlternateContent>
      </w:r>
    </w:p>
    <w:p w14:paraId="7424BDF2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097E134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DA75E23" w14:textId="77777777" w:rsidR="001C573B" w:rsidRPr="003A5935" w:rsidRDefault="001C573B">
      <w:pPr>
        <w:rPr>
          <w:rFonts w:ascii="Trebuchet MS" w:hAnsi="Trebuchet MS"/>
          <w:b/>
          <w:sz w:val="22"/>
        </w:rPr>
      </w:pPr>
      <w:r w:rsidRPr="003A5935">
        <w:rPr>
          <w:rFonts w:ascii="Trebuchet MS" w:hAnsi="Trebuchet MS"/>
          <w:b/>
          <w:sz w:val="22"/>
        </w:rPr>
        <w:t>Job advertisement</w:t>
      </w:r>
      <w:r w:rsidR="0010529E" w:rsidRPr="003A5935">
        <w:rPr>
          <w:rFonts w:ascii="Trebuchet MS" w:hAnsi="Trebuchet MS"/>
          <w:b/>
          <w:sz w:val="22"/>
        </w:rPr>
        <w:tab/>
      </w:r>
      <w:r w:rsidR="0010529E" w:rsidRPr="003A5935">
        <w:rPr>
          <w:rFonts w:ascii="Trebuchet MS" w:hAnsi="Trebuchet MS"/>
          <w:b/>
          <w:sz w:val="22"/>
        </w:rPr>
        <w:tab/>
      </w:r>
      <w:r w:rsidR="0010529E" w:rsidRPr="003A5935">
        <w:rPr>
          <w:rFonts w:ascii="Trebuchet MS" w:hAnsi="Trebuchet MS"/>
          <w:b/>
          <w:sz w:val="22"/>
        </w:rPr>
        <w:tab/>
      </w:r>
      <w:r w:rsidR="0093521A" w:rsidRPr="003A5935">
        <w:rPr>
          <w:rFonts w:ascii="Trebuchet MS" w:hAnsi="Trebuchet MS"/>
          <w:b/>
          <w:sz w:val="22"/>
        </w:rPr>
        <w:tab/>
      </w:r>
      <w:r w:rsidR="0093521A" w:rsidRPr="003A5935">
        <w:rPr>
          <w:rFonts w:ascii="Trebuchet MS" w:hAnsi="Trebuchet MS"/>
          <w:b/>
          <w:sz w:val="22"/>
        </w:rPr>
        <w:tab/>
      </w:r>
      <w:r w:rsidR="00177A55" w:rsidRPr="003A5935">
        <w:rPr>
          <w:rFonts w:ascii="Trebuchet MS" w:hAnsi="Trebuchet MS"/>
          <w:b/>
          <w:sz w:val="22"/>
        </w:rPr>
        <w:tab/>
      </w:r>
      <w:proofErr w:type="spellStart"/>
      <w:r w:rsidR="0067369B" w:rsidRPr="003A5935">
        <w:rPr>
          <w:rFonts w:ascii="Trebuchet MS" w:hAnsi="Trebuchet MS"/>
          <w:b/>
          <w:sz w:val="22"/>
        </w:rPr>
        <w:t>pg</w:t>
      </w:r>
      <w:proofErr w:type="spellEnd"/>
      <w:r w:rsidR="0067369B" w:rsidRPr="003A5935">
        <w:rPr>
          <w:rFonts w:ascii="Trebuchet MS" w:hAnsi="Trebuchet MS"/>
          <w:b/>
          <w:sz w:val="22"/>
        </w:rPr>
        <w:t xml:space="preserve"> </w:t>
      </w:r>
      <w:r w:rsidR="00152AA2" w:rsidRPr="003A5935">
        <w:rPr>
          <w:rFonts w:ascii="Trebuchet MS" w:hAnsi="Trebuchet MS"/>
          <w:b/>
          <w:sz w:val="22"/>
        </w:rPr>
        <w:t>4</w:t>
      </w:r>
    </w:p>
    <w:p w14:paraId="38D31AD0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5B87CF3" w14:textId="77777777" w:rsidR="001C573B" w:rsidRPr="003A5935" w:rsidRDefault="001C573B">
      <w:pPr>
        <w:rPr>
          <w:rFonts w:ascii="Trebuchet MS" w:hAnsi="Trebuchet MS"/>
          <w:b/>
          <w:sz w:val="22"/>
        </w:rPr>
      </w:pPr>
      <w:r w:rsidRPr="003A5935">
        <w:rPr>
          <w:rFonts w:ascii="Trebuchet MS" w:hAnsi="Trebuchet MS"/>
          <w:b/>
          <w:sz w:val="22"/>
        </w:rPr>
        <w:t>Job description</w:t>
      </w:r>
      <w:r w:rsidR="0010529E" w:rsidRPr="003A5935">
        <w:rPr>
          <w:rFonts w:ascii="Trebuchet MS" w:hAnsi="Trebuchet MS"/>
          <w:b/>
          <w:sz w:val="22"/>
        </w:rPr>
        <w:tab/>
      </w:r>
      <w:r w:rsidR="0010529E" w:rsidRPr="003A5935">
        <w:rPr>
          <w:rFonts w:ascii="Trebuchet MS" w:hAnsi="Trebuchet MS"/>
          <w:b/>
          <w:sz w:val="22"/>
        </w:rPr>
        <w:tab/>
      </w:r>
      <w:r w:rsidR="0010529E" w:rsidRPr="003A5935">
        <w:rPr>
          <w:rFonts w:ascii="Trebuchet MS" w:hAnsi="Trebuchet MS"/>
          <w:b/>
          <w:sz w:val="22"/>
        </w:rPr>
        <w:tab/>
      </w:r>
      <w:r w:rsidR="0093521A" w:rsidRPr="003A5935">
        <w:rPr>
          <w:rFonts w:ascii="Trebuchet MS" w:hAnsi="Trebuchet MS"/>
          <w:b/>
          <w:sz w:val="22"/>
        </w:rPr>
        <w:tab/>
      </w:r>
      <w:r w:rsidR="0093521A" w:rsidRPr="003A5935">
        <w:rPr>
          <w:rFonts w:ascii="Trebuchet MS" w:hAnsi="Trebuchet MS"/>
          <w:b/>
          <w:sz w:val="22"/>
        </w:rPr>
        <w:tab/>
      </w:r>
      <w:r w:rsidR="00177A55" w:rsidRPr="003A5935">
        <w:rPr>
          <w:rFonts w:ascii="Trebuchet MS" w:hAnsi="Trebuchet MS"/>
          <w:b/>
          <w:sz w:val="22"/>
        </w:rPr>
        <w:tab/>
      </w:r>
      <w:proofErr w:type="spellStart"/>
      <w:r w:rsidR="0067369B" w:rsidRPr="003A5935">
        <w:rPr>
          <w:rFonts w:ascii="Trebuchet MS" w:hAnsi="Trebuchet MS"/>
          <w:b/>
          <w:sz w:val="22"/>
        </w:rPr>
        <w:t>pg</w:t>
      </w:r>
      <w:proofErr w:type="spellEnd"/>
      <w:r w:rsidR="0067369B" w:rsidRPr="003A5935">
        <w:rPr>
          <w:rFonts w:ascii="Trebuchet MS" w:hAnsi="Trebuchet MS"/>
          <w:b/>
          <w:sz w:val="22"/>
        </w:rPr>
        <w:t xml:space="preserve"> </w:t>
      </w:r>
      <w:r w:rsidR="00152AA2" w:rsidRPr="003A5935">
        <w:rPr>
          <w:rFonts w:ascii="Trebuchet MS" w:hAnsi="Trebuchet MS"/>
          <w:b/>
          <w:sz w:val="22"/>
        </w:rPr>
        <w:t>5</w:t>
      </w:r>
    </w:p>
    <w:p w14:paraId="619E3285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0D04F3A8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204379F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6D67C18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2D637A70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C5CECBC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73F2BE29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276313E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B4BE539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39A5A369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227AB59C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895D991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07C87CDA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316A5D43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888914E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0A3B3F7F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DFF9CAB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722A0211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09E3DFC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61BCD778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24A2F827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B16B6AE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16AE1C4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0C63EAA8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702DE953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2C5CFB22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061B0313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5519A76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369F814D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2030380C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74E2EC5D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0929AFB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35057F0" w14:textId="77777777" w:rsidR="001A634B" w:rsidRPr="003A5935" w:rsidRDefault="001A634B">
      <w:pPr>
        <w:rPr>
          <w:rFonts w:ascii="Trebuchet MS" w:hAnsi="Trebuchet MS"/>
          <w:b/>
          <w:sz w:val="22"/>
        </w:rPr>
      </w:pPr>
    </w:p>
    <w:p w14:paraId="4C4A7A56" w14:textId="77777777" w:rsidR="001A634B" w:rsidRPr="003A5935" w:rsidRDefault="001A634B">
      <w:pPr>
        <w:rPr>
          <w:rFonts w:ascii="Trebuchet MS" w:hAnsi="Trebuchet MS"/>
          <w:b/>
          <w:sz w:val="22"/>
        </w:rPr>
      </w:pPr>
    </w:p>
    <w:p w14:paraId="60442183" w14:textId="77777777" w:rsidR="001A634B" w:rsidRPr="003A5935" w:rsidRDefault="001A634B">
      <w:pPr>
        <w:rPr>
          <w:rFonts w:ascii="Trebuchet MS" w:hAnsi="Trebuchet MS"/>
          <w:b/>
          <w:sz w:val="22"/>
        </w:rPr>
      </w:pPr>
    </w:p>
    <w:p w14:paraId="30C68A7D" w14:textId="77777777" w:rsidR="001A634B" w:rsidRPr="003A5935" w:rsidRDefault="001A634B">
      <w:pPr>
        <w:rPr>
          <w:rFonts w:ascii="Trebuchet MS" w:hAnsi="Trebuchet MS"/>
          <w:b/>
          <w:sz w:val="22"/>
        </w:rPr>
      </w:pPr>
    </w:p>
    <w:p w14:paraId="4BBBA677" w14:textId="77777777" w:rsidR="001A634B" w:rsidRPr="003A5935" w:rsidRDefault="001A634B">
      <w:pPr>
        <w:rPr>
          <w:rFonts w:ascii="Trebuchet MS" w:hAnsi="Trebuchet MS"/>
          <w:b/>
          <w:sz w:val="22"/>
        </w:rPr>
      </w:pPr>
    </w:p>
    <w:p w14:paraId="78EE00E3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5DA5069D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1EFBA282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3696172A" w14:textId="77777777" w:rsidR="001C573B" w:rsidRPr="003A5935" w:rsidRDefault="001C573B">
      <w:pPr>
        <w:rPr>
          <w:rFonts w:ascii="Trebuchet MS" w:hAnsi="Trebuchet MS"/>
          <w:b/>
          <w:sz w:val="22"/>
        </w:rPr>
      </w:pPr>
    </w:p>
    <w:p w14:paraId="4816A497" w14:textId="1A96C52D" w:rsidR="0067369B" w:rsidRPr="003A5935" w:rsidRDefault="00DE4489" w:rsidP="00242465">
      <w:pPr>
        <w:pStyle w:val="Header"/>
        <w:jc w:val="right"/>
        <w:rPr>
          <w:rFonts w:ascii="Trebuchet MS" w:hAnsi="Trebuchet MS"/>
          <w:b/>
          <w:sz w:val="28"/>
          <w:szCs w:val="32"/>
        </w:rPr>
      </w:pPr>
      <w:r w:rsidRPr="003A5935">
        <w:rPr>
          <w:rFonts w:ascii="Trebuchet MS" w:hAnsi="Trebuchet MS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0121CDEF" wp14:editId="1D40E0BA">
            <wp:simplePos x="0" y="0"/>
            <wp:positionH relativeFrom="margin">
              <wp:posOffset>2971800</wp:posOffset>
            </wp:positionH>
            <wp:positionV relativeFrom="margin">
              <wp:posOffset>-2631440</wp:posOffset>
            </wp:positionV>
            <wp:extent cx="3213100" cy="556895"/>
            <wp:effectExtent l="0" t="0" r="12700" b="1905"/>
            <wp:wrapNone/>
            <wp:docPr id="6" name="Picture 6" descr="The New O Drive:Faculties:COMMS:LOGOS:logos:00_New logos - use these:StokeNew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ew O Drive:Faculties:COMMS:LOGOS:logos:00_New logos - use these:StokeNew_Logo_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A6081" w14:textId="77777777" w:rsidR="00135A8F" w:rsidRDefault="00135A8F" w:rsidP="00D34D05">
      <w:pPr>
        <w:ind w:left="-851"/>
        <w:rPr>
          <w:rFonts w:ascii="Trebuchet MS" w:hAnsi="Trebuchet MS"/>
          <w:b/>
          <w:sz w:val="28"/>
          <w:szCs w:val="32"/>
        </w:rPr>
      </w:pPr>
    </w:p>
    <w:p w14:paraId="27B4FFA3" w14:textId="1831DE50" w:rsidR="00FC66FE" w:rsidRPr="003A5935" w:rsidRDefault="00C37CF5" w:rsidP="00D34D05">
      <w:pPr>
        <w:ind w:left="-851"/>
        <w:rPr>
          <w:rFonts w:ascii="Trebuchet MS" w:hAnsi="Trebuchet MS"/>
          <w:b/>
          <w:sz w:val="22"/>
        </w:rPr>
      </w:pPr>
      <w:r w:rsidRPr="003A5935">
        <w:rPr>
          <w:rFonts w:ascii="Trebuchet MS" w:hAnsi="Trebuchet MS"/>
          <w:b/>
          <w:sz w:val="28"/>
          <w:szCs w:val="32"/>
        </w:rPr>
        <w:lastRenderedPageBreak/>
        <w:t>Job advertisement</w:t>
      </w:r>
    </w:p>
    <w:p w14:paraId="65BFCE54" w14:textId="77777777" w:rsidR="0067369B" w:rsidRPr="003A5935" w:rsidRDefault="00FC66FE" w:rsidP="00ED16FA">
      <w:pPr>
        <w:rPr>
          <w:rFonts w:ascii="Trebuchet MS" w:hAnsi="Trebuchet MS"/>
          <w:b/>
          <w:sz w:val="22"/>
        </w:rPr>
      </w:pPr>
      <w:r w:rsidRPr="003A5935">
        <w:rPr>
          <w:rFonts w:ascii="Trebuchet MS" w:hAnsi="Trebuchet MS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41C99B" wp14:editId="3A9722AC">
                <wp:simplePos x="0" y="0"/>
                <wp:positionH relativeFrom="column">
                  <wp:posOffset>-571500</wp:posOffset>
                </wp:positionH>
                <wp:positionV relativeFrom="paragraph">
                  <wp:posOffset>85090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37CD7" id="Straight Connector 5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6.7pt" to="4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" strokecolor="#0090ae" strokeweight="2pt"/>
            </w:pict>
          </mc:Fallback>
        </mc:AlternateContent>
      </w:r>
    </w:p>
    <w:p w14:paraId="1E4155E8" w14:textId="77777777" w:rsidR="00135A8F" w:rsidRPr="00135A8F" w:rsidRDefault="00135A8F" w:rsidP="00135A8F">
      <w:pPr>
        <w:autoSpaceDE w:val="0"/>
        <w:autoSpaceDN w:val="0"/>
        <w:adjustRightInd w:val="0"/>
        <w:jc w:val="center"/>
        <w:rPr>
          <w:rFonts w:ascii="Trebuchet MS" w:eastAsia="Calibri" w:hAnsi="Trebuchet MS" w:cs="MyriadPro-Bold"/>
          <w:b/>
          <w:bCs/>
          <w:sz w:val="10"/>
          <w:szCs w:val="20"/>
        </w:rPr>
      </w:pPr>
    </w:p>
    <w:p w14:paraId="12363299" w14:textId="2257D2DE" w:rsidR="00135A8F" w:rsidRPr="00135A8F" w:rsidRDefault="00135A8F" w:rsidP="00135A8F">
      <w:pPr>
        <w:autoSpaceDE w:val="0"/>
        <w:autoSpaceDN w:val="0"/>
        <w:adjustRightInd w:val="0"/>
        <w:jc w:val="center"/>
        <w:rPr>
          <w:rFonts w:ascii="Trebuchet MS" w:eastAsia="Calibri" w:hAnsi="Trebuchet MS" w:cs="MyriadPro-Bold"/>
          <w:b/>
          <w:bCs/>
          <w:sz w:val="28"/>
          <w:szCs w:val="20"/>
        </w:rPr>
      </w:pPr>
      <w:r w:rsidRPr="00135A8F">
        <w:rPr>
          <w:rFonts w:ascii="Trebuchet MS" w:eastAsia="Calibri" w:hAnsi="Trebuchet MS" w:cs="MyriadPro-Bold"/>
          <w:b/>
          <w:bCs/>
          <w:sz w:val="28"/>
          <w:szCs w:val="20"/>
        </w:rPr>
        <w:t>Personal Assistant to the Headteacher</w:t>
      </w:r>
    </w:p>
    <w:p w14:paraId="624BE2DB" w14:textId="77777777" w:rsidR="00135A8F" w:rsidRPr="00135A8F" w:rsidRDefault="00135A8F" w:rsidP="00135A8F">
      <w:pPr>
        <w:autoSpaceDE w:val="0"/>
        <w:autoSpaceDN w:val="0"/>
        <w:adjustRightInd w:val="0"/>
        <w:jc w:val="center"/>
        <w:rPr>
          <w:rFonts w:ascii="Trebuchet MS" w:eastAsia="Calibri" w:hAnsi="Trebuchet MS" w:cs="MyriadPro-Bold"/>
          <w:b/>
          <w:bCs/>
          <w:sz w:val="28"/>
          <w:szCs w:val="20"/>
        </w:rPr>
      </w:pPr>
      <w:r w:rsidRPr="00135A8F">
        <w:rPr>
          <w:rFonts w:ascii="Trebuchet MS" w:eastAsia="Calibri" w:hAnsi="Trebuchet MS" w:cs="MyriadPro-Bold"/>
          <w:b/>
          <w:bCs/>
          <w:sz w:val="28"/>
          <w:szCs w:val="20"/>
        </w:rPr>
        <w:t>Scale SO2: All year round or Term time + 3 weeks</w:t>
      </w:r>
    </w:p>
    <w:p w14:paraId="144AD463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8"/>
          <w:szCs w:val="20"/>
        </w:rPr>
      </w:pPr>
    </w:p>
    <w:p w14:paraId="15C291DD" w14:textId="77777777" w:rsidR="00135A8F" w:rsidRPr="00135A8F" w:rsidRDefault="00135A8F" w:rsidP="00135A8F">
      <w:pPr>
        <w:autoSpaceDE w:val="0"/>
        <w:autoSpaceDN w:val="0"/>
        <w:adjustRightInd w:val="0"/>
        <w:jc w:val="center"/>
        <w:rPr>
          <w:rFonts w:ascii="Trebuchet MS" w:eastAsia="Calibri" w:hAnsi="Trebuchet MS" w:cs="MyriadPro-Bold"/>
          <w:b/>
          <w:bCs/>
          <w:sz w:val="28"/>
          <w:szCs w:val="20"/>
        </w:rPr>
      </w:pPr>
      <w:r w:rsidRPr="00135A8F">
        <w:rPr>
          <w:rFonts w:ascii="Trebuchet MS" w:eastAsia="Calibri" w:hAnsi="Trebuchet MS" w:cs="MyriadPro-Bold"/>
          <w:b/>
          <w:bCs/>
          <w:sz w:val="28"/>
          <w:szCs w:val="20"/>
        </w:rPr>
        <w:t>For September 2018 maternity cover</w:t>
      </w:r>
    </w:p>
    <w:p w14:paraId="64629217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0"/>
          <w:szCs w:val="20"/>
        </w:rPr>
      </w:pPr>
    </w:p>
    <w:p w14:paraId="348B6F26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>This is an exciting opportunity to contribute to the further development of an excellent inner-city 11-19 school that has received national recognition for the quality of teaching and learning it delivers. We are committed to and renowned for our commitment to inclusive and creative education.</w:t>
      </w:r>
    </w:p>
    <w:p w14:paraId="6433C2C5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</w:p>
    <w:p w14:paraId="30C3E1B9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</w:p>
    <w:p w14:paraId="65B74E19" w14:textId="748F0FBE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Times New Roman"/>
          <w:sz w:val="22"/>
          <w:szCs w:val="22"/>
        </w:rPr>
      </w:pPr>
      <w:r w:rsidRPr="00135A8F">
        <w:rPr>
          <w:rFonts w:ascii="Trebuchet MS" w:eastAsia="Calibri" w:hAnsi="Trebuchet MS" w:cs="MyriadPro-Bold"/>
          <w:bCs/>
          <w:sz w:val="22"/>
          <w:szCs w:val="22"/>
        </w:rPr>
        <w:t xml:space="preserve">This is an important role for you, for the headteacher and for all our staff, students, parents and our school. </w:t>
      </w:r>
      <w:r w:rsidRPr="00135A8F">
        <w:rPr>
          <w:rFonts w:ascii="Trebuchet MS" w:eastAsia="Calibri" w:hAnsi="Trebuchet MS" w:cs="Calibri"/>
          <w:color w:val="222222"/>
          <w:sz w:val="22"/>
          <w:szCs w:val="22"/>
          <w:shd w:val="clear" w:color="auto" w:fill="FFFFFF"/>
        </w:rPr>
        <w:t>The successful candidate will work closely with the headteacher and other senior members of staff at Stoke Newington School to ensure the effective organisation and management of the headteacher’s Office. </w:t>
      </w:r>
      <w:r w:rsidRPr="00135A8F">
        <w:rPr>
          <w:rFonts w:ascii="Trebuchet MS" w:eastAsia="Calibri" w:hAnsi="Trebuchet MS" w:cs="Times New Roman"/>
          <w:sz w:val="22"/>
          <w:szCs w:val="22"/>
        </w:rPr>
        <w:t xml:space="preserve"> The PA will manage the Headteacher’s time, handle all communications, have a clear working knowledge of the organisation and its key personnel, and will be fully conversant with </w:t>
      </w:r>
      <w:r w:rsidR="009E3952">
        <w:rPr>
          <w:rFonts w:ascii="Trebuchet MS" w:eastAsia="Calibri" w:hAnsi="Trebuchet MS" w:cs="Times New Roman"/>
          <w:sz w:val="22"/>
          <w:szCs w:val="22"/>
        </w:rPr>
        <w:t>Stoke Newington</w:t>
      </w:r>
      <w:r w:rsidRPr="00135A8F">
        <w:rPr>
          <w:rFonts w:ascii="Trebuchet MS" w:eastAsia="Calibri" w:hAnsi="Trebuchet MS" w:cs="Times New Roman"/>
          <w:sz w:val="22"/>
          <w:szCs w:val="22"/>
        </w:rPr>
        <w:t>’s aims and objectives. The role of a PA requires diplomacy, discretion, ability to manage a complex and demanding workload, and to remain totally confidential in dealings with various stakeholders.</w:t>
      </w:r>
    </w:p>
    <w:p w14:paraId="443BF165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Cs/>
          <w:sz w:val="22"/>
          <w:szCs w:val="22"/>
        </w:rPr>
      </w:pPr>
    </w:p>
    <w:p w14:paraId="4AA88123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Cs/>
          <w:sz w:val="22"/>
          <w:szCs w:val="22"/>
        </w:rPr>
      </w:pPr>
      <w:r w:rsidRPr="00135A8F">
        <w:rPr>
          <w:rFonts w:ascii="Trebuchet MS" w:eastAsia="Calibri" w:hAnsi="Trebuchet MS" w:cs="MyriadPro-Bold"/>
          <w:bCs/>
          <w:sz w:val="22"/>
          <w:szCs w:val="22"/>
        </w:rPr>
        <w:t xml:space="preserve">We expect you to </w:t>
      </w:r>
    </w:p>
    <w:p w14:paraId="3D6F0690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  <w:bookmarkStart w:id="0" w:name="_GoBack"/>
      <w:bookmarkEnd w:id="0"/>
    </w:p>
    <w:p w14:paraId="675B9CE6" w14:textId="77777777" w:rsidR="00135A8F" w:rsidRPr="00135A8F" w:rsidRDefault="00135A8F" w:rsidP="00135A8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 xml:space="preserve">have great interpersonal, </w:t>
      </w:r>
      <w:proofErr w:type="gramStart"/>
      <w:r w:rsidRPr="00135A8F">
        <w:rPr>
          <w:rFonts w:ascii="Trebuchet MS" w:eastAsia="Calibri" w:hAnsi="Trebuchet MS" w:cs="MyriadPro-Regular"/>
          <w:sz w:val="22"/>
          <w:szCs w:val="22"/>
        </w:rPr>
        <w:t>teamworking  skills</w:t>
      </w:r>
      <w:proofErr w:type="gramEnd"/>
    </w:p>
    <w:p w14:paraId="409F148C" w14:textId="77777777" w:rsidR="00135A8F" w:rsidRPr="00135A8F" w:rsidRDefault="00135A8F" w:rsidP="00135A8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>be exceptionally well organised</w:t>
      </w:r>
    </w:p>
    <w:p w14:paraId="31E41567" w14:textId="77777777" w:rsidR="00135A8F" w:rsidRPr="00135A8F" w:rsidRDefault="00135A8F" w:rsidP="00135A8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>be completely trustworthy and discreet</w:t>
      </w:r>
    </w:p>
    <w:p w14:paraId="1615E264" w14:textId="77777777" w:rsidR="00135A8F" w:rsidRPr="00135A8F" w:rsidRDefault="00135A8F" w:rsidP="00135A8F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 xml:space="preserve">have strong communication </w:t>
      </w:r>
      <w:proofErr w:type="gramStart"/>
      <w:r w:rsidRPr="00135A8F">
        <w:rPr>
          <w:rFonts w:ascii="Trebuchet MS" w:eastAsia="Calibri" w:hAnsi="Trebuchet MS" w:cs="MyriadPro-Regular"/>
          <w:sz w:val="22"/>
          <w:szCs w:val="22"/>
        </w:rPr>
        <w:t>skills  -</w:t>
      </w:r>
      <w:proofErr w:type="gramEnd"/>
      <w:r w:rsidRPr="00135A8F">
        <w:rPr>
          <w:rFonts w:ascii="Trebuchet MS" w:eastAsia="Calibri" w:hAnsi="Trebuchet MS" w:cs="MyriadPro-Regular"/>
          <w:sz w:val="22"/>
          <w:szCs w:val="22"/>
        </w:rPr>
        <w:t xml:space="preserve"> face to face, by telephone and in writing</w:t>
      </w:r>
    </w:p>
    <w:p w14:paraId="609AE53A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</w:p>
    <w:p w14:paraId="3158C62D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</w:p>
    <w:p w14:paraId="35B7799A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 xml:space="preserve">For a job description please contact </w:t>
      </w:r>
      <w:proofErr w:type="spellStart"/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>Ioannis</w:t>
      </w:r>
      <w:proofErr w:type="spellEnd"/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 xml:space="preserve"> </w:t>
      </w:r>
      <w:proofErr w:type="spellStart"/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>Mitrokatsis</w:t>
      </w:r>
      <w:proofErr w:type="spellEnd"/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 xml:space="preserve"> on </w:t>
      </w:r>
      <w:hyperlink r:id="rId12" w:history="1">
        <w:r w:rsidRPr="00135A8F">
          <w:rPr>
            <w:rFonts w:ascii="Trebuchet MS" w:eastAsia="Calibri" w:hAnsi="Trebuchet MS" w:cs="MyriadPro-Bold"/>
            <w:b/>
            <w:bCs/>
            <w:color w:val="0000FF"/>
            <w:sz w:val="22"/>
            <w:szCs w:val="22"/>
            <w:u w:val="single"/>
          </w:rPr>
          <w:t>recruitment@sns.hackney.sch.uk</w:t>
        </w:r>
      </w:hyperlink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 xml:space="preserve"> at Stoke Newington School or download details and the application from our website </w:t>
      </w:r>
      <w:hyperlink r:id="rId13" w:history="1">
        <w:r w:rsidRPr="00135A8F">
          <w:rPr>
            <w:rFonts w:ascii="Trebuchet MS" w:eastAsia="Calibri" w:hAnsi="Trebuchet MS" w:cs="MyriadPro-Bold"/>
            <w:b/>
            <w:bCs/>
            <w:color w:val="0000FF"/>
            <w:sz w:val="22"/>
            <w:szCs w:val="22"/>
            <w:u w:val="single"/>
          </w:rPr>
          <w:t>www.sns.hackney.sch.uk</w:t>
        </w:r>
      </w:hyperlink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>.</w:t>
      </w:r>
    </w:p>
    <w:p w14:paraId="5AC0C6D6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</w:p>
    <w:p w14:paraId="3098DAEE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 xml:space="preserve">You are welcome to visit the school at any time before application or interview. Please contact </w:t>
      </w:r>
      <w:proofErr w:type="spellStart"/>
      <w:r w:rsidRPr="00135A8F">
        <w:rPr>
          <w:rFonts w:ascii="Trebuchet MS" w:eastAsia="Calibri" w:hAnsi="Trebuchet MS" w:cs="MyriadPro-Regular"/>
          <w:sz w:val="22"/>
          <w:szCs w:val="22"/>
        </w:rPr>
        <w:t>Ioannis</w:t>
      </w:r>
      <w:proofErr w:type="spellEnd"/>
      <w:r w:rsidRPr="00135A8F">
        <w:rPr>
          <w:rFonts w:ascii="Trebuchet MS" w:eastAsia="Calibri" w:hAnsi="Trebuchet MS" w:cs="MyriadPro-Regular"/>
          <w:sz w:val="22"/>
          <w:szCs w:val="22"/>
        </w:rPr>
        <w:t xml:space="preserve"> to do so.</w:t>
      </w:r>
    </w:p>
    <w:p w14:paraId="7313B878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</w:p>
    <w:p w14:paraId="5698D5E5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>Closing date:  Monday 25</w:t>
      </w:r>
      <w:r w:rsidRPr="00135A8F">
        <w:rPr>
          <w:rFonts w:ascii="Trebuchet MS" w:eastAsia="Calibri" w:hAnsi="Trebuchet MS" w:cs="MyriadPro-Bold"/>
          <w:b/>
          <w:bCs/>
          <w:sz w:val="22"/>
          <w:szCs w:val="22"/>
          <w:vertAlign w:val="superscript"/>
        </w:rPr>
        <w:t>th</w:t>
      </w:r>
      <w:r w:rsidRPr="00135A8F">
        <w:rPr>
          <w:rFonts w:ascii="Trebuchet MS" w:eastAsia="Calibri" w:hAnsi="Trebuchet MS" w:cs="MyriadPro-Bold"/>
          <w:b/>
          <w:bCs/>
          <w:sz w:val="22"/>
          <w:szCs w:val="22"/>
        </w:rPr>
        <w:t xml:space="preserve"> June 2018 </w:t>
      </w:r>
    </w:p>
    <w:p w14:paraId="4052873C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</w:p>
    <w:p w14:paraId="391AE8DB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Bold"/>
          <w:b/>
          <w:bCs/>
          <w:sz w:val="22"/>
          <w:szCs w:val="22"/>
        </w:rPr>
      </w:pPr>
    </w:p>
    <w:p w14:paraId="5863EE27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It"/>
          <w:i/>
          <w:iCs/>
          <w:sz w:val="22"/>
          <w:szCs w:val="22"/>
        </w:rPr>
      </w:pPr>
      <w:r w:rsidRPr="00135A8F">
        <w:rPr>
          <w:rFonts w:ascii="Trebuchet MS" w:eastAsia="Calibri" w:hAnsi="Trebuchet MS" w:cs="MyriadPro-It"/>
          <w:i/>
          <w:iCs/>
          <w:sz w:val="22"/>
          <w:szCs w:val="22"/>
        </w:rPr>
        <w:t>As an employer we are committed to safeguarding and promoting the welfare of children and</w:t>
      </w:r>
    </w:p>
    <w:p w14:paraId="0CB42AC8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It"/>
          <w:i/>
          <w:iCs/>
          <w:sz w:val="22"/>
          <w:szCs w:val="22"/>
        </w:rPr>
      </w:pPr>
      <w:r w:rsidRPr="00135A8F">
        <w:rPr>
          <w:rFonts w:ascii="Trebuchet MS" w:eastAsia="Calibri" w:hAnsi="Trebuchet MS" w:cs="MyriadPro-It"/>
          <w:i/>
          <w:iCs/>
          <w:sz w:val="22"/>
          <w:szCs w:val="22"/>
        </w:rPr>
        <w:t>young people. A DBS clearance is a statutory requirement for all positions.</w:t>
      </w:r>
    </w:p>
    <w:p w14:paraId="76DA019C" w14:textId="77777777" w:rsidR="00135A8F" w:rsidRPr="00135A8F" w:rsidRDefault="00135A8F" w:rsidP="00135A8F">
      <w:pPr>
        <w:autoSpaceDE w:val="0"/>
        <w:autoSpaceDN w:val="0"/>
        <w:adjustRightInd w:val="0"/>
        <w:rPr>
          <w:rFonts w:ascii="Trebuchet MS" w:eastAsia="Calibri" w:hAnsi="Trebuchet MS" w:cs="MyriadPro-Regular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>Stoke Newington School. Email: recruitment@sns.hackney.sch.uk</w:t>
      </w:r>
    </w:p>
    <w:p w14:paraId="247CBE67" w14:textId="77777777" w:rsidR="00135A8F" w:rsidRPr="00135A8F" w:rsidRDefault="00135A8F" w:rsidP="00135A8F">
      <w:pPr>
        <w:spacing w:after="200" w:line="276" w:lineRule="auto"/>
        <w:rPr>
          <w:rFonts w:ascii="Trebuchet MS" w:eastAsia="Calibri" w:hAnsi="Trebuchet MS" w:cs="Times New Roman"/>
          <w:sz w:val="22"/>
          <w:szCs w:val="22"/>
        </w:rPr>
      </w:pPr>
      <w:r w:rsidRPr="00135A8F">
        <w:rPr>
          <w:rFonts w:ascii="Trebuchet MS" w:eastAsia="Calibri" w:hAnsi="Trebuchet MS" w:cs="MyriadPro-Regular"/>
          <w:sz w:val="22"/>
          <w:szCs w:val="22"/>
        </w:rPr>
        <w:t>Tel: 020 7241 9600. Fax: 020 7241 9699</w:t>
      </w:r>
    </w:p>
    <w:p w14:paraId="2233DD1C" w14:textId="77777777" w:rsidR="00242465" w:rsidRPr="00242465" w:rsidRDefault="00242465" w:rsidP="00242465">
      <w:pPr>
        <w:widowControl w:val="0"/>
        <w:rPr>
          <w:rFonts w:ascii="Trebuchet MS" w:eastAsia="Times New Roman" w:hAnsi="Trebuchet MS" w:cs="Arial"/>
          <w:snapToGrid w:val="0"/>
          <w:szCs w:val="20"/>
        </w:rPr>
      </w:pPr>
      <w:r w:rsidRPr="00242465">
        <w:rPr>
          <w:rFonts w:ascii="Trebuchet MS" w:eastAsia="Times New Roman" w:hAnsi="Trebuchet MS" w:cs="Arial"/>
          <w:snapToGrid w:val="0"/>
          <w:szCs w:val="20"/>
        </w:rPr>
        <w:tab/>
      </w:r>
      <w:r w:rsidRPr="00242465">
        <w:rPr>
          <w:rFonts w:ascii="Trebuchet MS" w:eastAsia="Times New Roman" w:hAnsi="Trebuchet MS" w:cs="Arial"/>
          <w:snapToGrid w:val="0"/>
          <w:szCs w:val="20"/>
        </w:rPr>
        <w:tab/>
      </w:r>
      <w:r w:rsidRPr="00242465">
        <w:rPr>
          <w:rFonts w:ascii="Trebuchet MS" w:eastAsia="Times New Roman" w:hAnsi="Trebuchet MS" w:cs="Arial"/>
          <w:snapToGrid w:val="0"/>
          <w:szCs w:val="20"/>
        </w:rPr>
        <w:tab/>
      </w:r>
      <w:r w:rsidRPr="00242465">
        <w:rPr>
          <w:rFonts w:ascii="Trebuchet MS" w:eastAsia="Times New Roman" w:hAnsi="Trebuchet MS" w:cs="Arial"/>
          <w:snapToGrid w:val="0"/>
          <w:szCs w:val="20"/>
        </w:rPr>
        <w:tab/>
        <w:t xml:space="preserve"> </w:t>
      </w:r>
    </w:p>
    <w:p w14:paraId="691137D9" w14:textId="4B897528" w:rsidR="00B20843" w:rsidRDefault="00B20843" w:rsidP="00BB4090">
      <w:pPr>
        <w:spacing w:before="19" w:line="244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73604B22" w14:textId="77777777" w:rsidR="00135A8F" w:rsidRPr="003A5935" w:rsidRDefault="00135A8F" w:rsidP="00BB4090">
      <w:pPr>
        <w:spacing w:before="19" w:line="244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2BCA6A96" w14:textId="77777777" w:rsidR="00BB4090" w:rsidRPr="003A5935" w:rsidRDefault="00BB4090" w:rsidP="00BB4090">
      <w:pPr>
        <w:spacing w:before="19" w:line="244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0F67C939" w14:textId="77777777" w:rsidR="0030326B" w:rsidRPr="003A5935" w:rsidRDefault="0030326B" w:rsidP="00BB4090">
      <w:pPr>
        <w:spacing w:before="19" w:line="244" w:lineRule="exact"/>
        <w:jc w:val="both"/>
        <w:rPr>
          <w:rFonts w:ascii="Trebuchet MS" w:hAnsi="Trebuchet MS" w:cs="Arial"/>
        </w:rPr>
      </w:pPr>
    </w:p>
    <w:p w14:paraId="1B9F432F" w14:textId="77777777" w:rsidR="0030326B" w:rsidRPr="003A5935" w:rsidRDefault="0030326B" w:rsidP="00BB4090">
      <w:pPr>
        <w:spacing w:before="19" w:line="244" w:lineRule="exact"/>
        <w:jc w:val="both"/>
        <w:rPr>
          <w:rFonts w:ascii="Trebuchet MS" w:hAnsi="Trebuchet MS" w:cs="Arial"/>
        </w:rPr>
      </w:pPr>
    </w:p>
    <w:p w14:paraId="47E133BF" w14:textId="77777777" w:rsidR="002C64AE" w:rsidRPr="003A5935" w:rsidRDefault="002C64AE" w:rsidP="002C64AE">
      <w:pPr>
        <w:ind w:left="-851"/>
        <w:rPr>
          <w:rFonts w:ascii="Trebuchet MS" w:hAnsi="Trebuchet MS"/>
          <w:b/>
          <w:sz w:val="28"/>
          <w:szCs w:val="32"/>
        </w:rPr>
      </w:pPr>
    </w:p>
    <w:p w14:paraId="258AFFC7" w14:textId="77777777" w:rsidR="002C64AE" w:rsidRPr="003A5935" w:rsidRDefault="0067369B" w:rsidP="002C64AE">
      <w:pPr>
        <w:ind w:left="-851"/>
        <w:rPr>
          <w:rFonts w:ascii="Trebuchet MS" w:hAnsi="Trebuchet MS"/>
          <w:b/>
          <w:sz w:val="28"/>
          <w:szCs w:val="32"/>
        </w:rPr>
      </w:pPr>
      <w:r w:rsidRPr="003A5935">
        <w:rPr>
          <w:rFonts w:ascii="Trebuchet MS" w:hAnsi="Trebuchet MS" w:cs="Arial"/>
          <w:noProof/>
          <w:color w:val="0090B9"/>
          <w:sz w:val="22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7D47C3D9" wp14:editId="3A3270FD">
            <wp:simplePos x="0" y="0"/>
            <wp:positionH relativeFrom="column">
              <wp:posOffset>2590800</wp:posOffset>
            </wp:positionH>
            <wp:positionV relativeFrom="paragraph">
              <wp:posOffset>-583565</wp:posOffset>
            </wp:positionV>
            <wp:extent cx="3353956" cy="800100"/>
            <wp:effectExtent l="0" t="0" r="0" b="0"/>
            <wp:wrapNone/>
            <wp:docPr id="9" name="Picture 9" descr="The New O Drive:Branding Book:LOGOS:StokeNew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O Drive:Branding Book:LOGOS:StokeNew_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5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4AE" w:rsidRPr="003A5935">
        <w:rPr>
          <w:rFonts w:ascii="Trebuchet MS" w:hAnsi="Trebuchet MS"/>
          <w:b/>
          <w:sz w:val="28"/>
          <w:szCs w:val="32"/>
        </w:rPr>
        <w:t>Job description</w:t>
      </w:r>
    </w:p>
    <w:p w14:paraId="60834384" w14:textId="77777777" w:rsidR="00C8680B" w:rsidRPr="003A5935" w:rsidRDefault="002C64AE" w:rsidP="002C64AE">
      <w:pPr>
        <w:rPr>
          <w:rFonts w:ascii="Trebuchet MS" w:hAnsi="Trebuchet MS"/>
          <w:b/>
          <w:sz w:val="22"/>
        </w:rPr>
      </w:pPr>
      <w:r w:rsidRPr="003A5935">
        <w:rPr>
          <w:rFonts w:ascii="Trebuchet MS" w:hAnsi="Trebuchet MS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8DF738" wp14:editId="1951EF12">
                <wp:simplePos x="0" y="0"/>
                <wp:positionH relativeFrom="column">
                  <wp:posOffset>-571500</wp:posOffset>
                </wp:positionH>
                <wp:positionV relativeFrom="paragraph">
                  <wp:posOffset>85090</wp:posOffset>
                </wp:positionV>
                <wp:extent cx="6400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0A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A2E13" id="Straight Connector 8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6.7pt" to="45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" strokecolor="#0090ae" strokeweight="2pt"/>
            </w:pict>
          </mc:Fallback>
        </mc:AlternateContent>
      </w:r>
    </w:p>
    <w:p w14:paraId="26C21112" w14:textId="11EC4DA7" w:rsidR="00FA14A2" w:rsidRPr="003A5935" w:rsidRDefault="00FA14A2" w:rsidP="00FA14A2">
      <w:pPr>
        <w:pStyle w:val="BodyText"/>
        <w:ind w:left="-851"/>
        <w:rPr>
          <w:rFonts w:ascii="Trebuchet MS" w:hAnsi="Trebuchet MS" w:cs="Arial"/>
          <w:sz w:val="22"/>
        </w:rPr>
      </w:pPr>
    </w:p>
    <w:p w14:paraId="09387FD6" w14:textId="53390323" w:rsidR="00494F9A" w:rsidRPr="00494F9A" w:rsidRDefault="00494F9A" w:rsidP="00494F9A">
      <w:pPr>
        <w:rPr>
          <w:rFonts w:ascii="Arial" w:eastAsia="Times New Roman" w:hAnsi="Arial" w:cs="Arial"/>
        </w:rPr>
      </w:pPr>
      <w:r w:rsidRPr="00494F9A">
        <w:rPr>
          <w:rFonts w:ascii="Arial" w:eastAsia="Times New Roman" w:hAnsi="Arial" w:cs="Arial"/>
          <w:b/>
          <w:bCs/>
        </w:rPr>
        <w:t>TITLE OF POST:</w:t>
      </w:r>
      <w:r w:rsidRPr="00494F9A">
        <w:rPr>
          <w:rFonts w:ascii="Arial" w:eastAsia="Times New Roman" w:hAnsi="Arial" w:cs="Arial"/>
        </w:rPr>
        <w:t xml:space="preserve"> </w:t>
      </w:r>
      <w:r w:rsidR="00C531F5">
        <w:rPr>
          <w:rFonts w:ascii="Arial" w:eastAsia="Times New Roman" w:hAnsi="Arial" w:cs="Arial"/>
        </w:rPr>
        <w:t xml:space="preserve">Personal Assistant to the Headteacher </w:t>
      </w:r>
    </w:p>
    <w:p w14:paraId="578CDABB" w14:textId="77777777" w:rsidR="00494F9A" w:rsidRPr="00494F9A" w:rsidRDefault="00494F9A" w:rsidP="00494F9A">
      <w:pPr>
        <w:rPr>
          <w:rFonts w:ascii="Arial" w:eastAsia="Times New Roman" w:hAnsi="Arial" w:cs="Arial"/>
          <w:b/>
          <w:bCs/>
        </w:rPr>
      </w:pPr>
    </w:p>
    <w:p w14:paraId="51B0154B" w14:textId="50623A3F" w:rsidR="00494F9A" w:rsidRPr="00494F9A" w:rsidRDefault="00494F9A" w:rsidP="00494F9A">
      <w:pPr>
        <w:rPr>
          <w:rFonts w:ascii="Arial" w:eastAsia="Times New Roman" w:hAnsi="Arial" w:cs="Arial"/>
        </w:rPr>
      </w:pPr>
      <w:r w:rsidRPr="00494F9A">
        <w:rPr>
          <w:rFonts w:ascii="Arial" w:eastAsia="Times New Roman" w:hAnsi="Arial" w:cs="Arial"/>
          <w:b/>
          <w:bCs/>
        </w:rPr>
        <w:t>ALLOWANCE:</w:t>
      </w:r>
      <w:r w:rsidRPr="00494F9A">
        <w:rPr>
          <w:rFonts w:ascii="Arial" w:eastAsia="Times New Roman" w:hAnsi="Arial" w:cs="Arial"/>
        </w:rPr>
        <w:t xml:space="preserve"> </w:t>
      </w:r>
      <w:r w:rsidR="00C531F5">
        <w:rPr>
          <w:rFonts w:ascii="Arial" w:eastAsia="Times New Roman" w:hAnsi="Arial" w:cs="Arial"/>
        </w:rPr>
        <w:t>Scale SO2 (</w:t>
      </w:r>
      <w:r w:rsidR="000C670F">
        <w:rPr>
          <w:rFonts w:ascii="Arial" w:eastAsia="Times New Roman" w:hAnsi="Arial" w:cs="Arial"/>
        </w:rPr>
        <w:t>£</w:t>
      </w:r>
      <w:r w:rsidR="00154A8E">
        <w:rPr>
          <w:rFonts w:ascii="Arial" w:eastAsia="Times New Roman" w:hAnsi="Arial" w:cs="Arial"/>
        </w:rPr>
        <w:t>32,</w:t>
      </w:r>
      <w:r w:rsidR="000C670F">
        <w:rPr>
          <w:rFonts w:ascii="Arial" w:eastAsia="Times New Roman" w:hAnsi="Arial" w:cs="Arial"/>
        </w:rPr>
        <w:t>592- £34,299)</w:t>
      </w:r>
    </w:p>
    <w:p w14:paraId="6B2DC485" w14:textId="77777777" w:rsidR="00494F9A" w:rsidRPr="00494F9A" w:rsidRDefault="00494F9A" w:rsidP="00494F9A">
      <w:pPr>
        <w:rPr>
          <w:rFonts w:ascii="Arial" w:eastAsia="Times New Roman" w:hAnsi="Arial" w:cs="Arial"/>
        </w:rPr>
      </w:pPr>
    </w:p>
    <w:p w14:paraId="55D92032" w14:textId="77777777" w:rsidR="00494F9A" w:rsidRPr="00494F9A" w:rsidRDefault="00494F9A" w:rsidP="00494F9A">
      <w:pPr>
        <w:keepNext/>
        <w:outlineLvl w:val="1"/>
        <w:rPr>
          <w:rFonts w:ascii="Arial" w:eastAsia="Times New Roman" w:hAnsi="Arial" w:cs="Arial"/>
          <w:b/>
          <w:bCs/>
          <w:caps/>
        </w:rPr>
      </w:pPr>
      <w:r w:rsidRPr="00494F9A">
        <w:rPr>
          <w:rFonts w:ascii="Arial" w:eastAsia="Times New Roman" w:hAnsi="Arial" w:cs="Arial"/>
          <w:b/>
          <w:bCs/>
          <w:caps/>
        </w:rPr>
        <w:t>Function of the post</w:t>
      </w:r>
    </w:p>
    <w:p w14:paraId="6761EE3B" w14:textId="77777777" w:rsidR="000C670F" w:rsidRDefault="000C670F" w:rsidP="000C670F">
      <w:pPr>
        <w:rPr>
          <w:rFonts w:ascii="Arial" w:eastAsia="Times New Roman" w:hAnsi="Arial" w:cs="Arial"/>
        </w:rPr>
      </w:pPr>
    </w:p>
    <w:p w14:paraId="43BE7C09" w14:textId="32FD2912" w:rsidR="00494F9A" w:rsidRPr="000C670F" w:rsidRDefault="000C670F" w:rsidP="000C670F">
      <w:pPr>
        <w:rPr>
          <w:rFonts w:ascii="Trebuchet MS" w:eastAsia="Times New Roman" w:hAnsi="Trebuchet MS" w:cs="Arial"/>
        </w:rPr>
      </w:pPr>
      <w:r w:rsidRPr="000C670F">
        <w:rPr>
          <w:rFonts w:ascii="Trebuchet MS" w:hAnsi="Trebuchet MS"/>
        </w:rPr>
        <w:t>To be Personal Assistant to the Headteacher and perform all necessary tasks requested by the Headteacher. To undertake a full range of secretarial and administrative duties to the Headteacher and to ensure the efficient and effective running of the Headteacher’s office and daily business.</w:t>
      </w:r>
    </w:p>
    <w:p w14:paraId="7DA93271" w14:textId="77777777" w:rsidR="00494F9A" w:rsidRPr="000C670F" w:rsidRDefault="00494F9A" w:rsidP="00494F9A">
      <w:pPr>
        <w:rPr>
          <w:rFonts w:ascii="Trebuchet MS" w:eastAsia="Times New Roman" w:hAnsi="Trebuchet MS" w:cs="Arial"/>
        </w:rPr>
      </w:pPr>
    </w:p>
    <w:p w14:paraId="5F011CB3" w14:textId="77777777" w:rsidR="00494F9A" w:rsidRPr="00494F9A" w:rsidRDefault="00494F9A" w:rsidP="00494F9A">
      <w:pPr>
        <w:keepNext/>
        <w:outlineLvl w:val="1"/>
        <w:rPr>
          <w:rFonts w:ascii="Arial" w:eastAsia="Times New Roman" w:hAnsi="Arial" w:cs="Arial"/>
          <w:b/>
          <w:bCs/>
          <w:caps/>
        </w:rPr>
      </w:pPr>
      <w:r w:rsidRPr="00494F9A">
        <w:rPr>
          <w:rFonts w:ascii="Arial" w:eastAsia="Times New Roman" w:hAnsi="Arial" w:cs="Arial"/>
          <w:b/>
          <w:bCs/>
          <w:caps/>
        </w:rPr>
        <w:t>Main Tasks and Responsibilities</w:t>
      </w:r>
    </w:p>
    <w:p w14:paraId="48B6DE69" w14:textId="77777777" w:rsidR="00494F9A" w:rsidRPr="00494F9A" w:rsidRDefault="00494F9A" w:rsidP="00494F9A">
      <w:pPr>
        <w:rPr>
          <w:rFonts w:ascii="Times New Roman" w:eastAsia="Times New Roman" w:hAnsi="Times New Roman" w:cs="Times New Roman"/>
        </w:rPr>
      </w:pPr>
    </w:p>
    <w:p w14:paraId="53534E2E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Act as a first point of contact within the school for staff, governors, councillors, parents and others seeking contact with the Headteacher.</w:t>
      </w:r>
    </w:p>
    <w:p w14:paraId="3DEB10E1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assist the Headteacher in organising his/her administrative workload recommending items to be dealt with in order of priority. To ensure that the Headteacher responds to </w:t>
      </w:r>
      <w:proofErr w:type="gramStart"/>
      <w:r w:rsidRPr="000C670F">
        <w:rPr>
          <w:rFonts w:ascii="Trebuchet MS" w:hAnsi="Trebuchet MS"/>
          <w:sz w:val="22"/>
          <w:szCs w:val="22"/>
        </w:rPr>
        <w:t>particular approaches</w:t>
      </w:r>
      <w:proofErr w:type="gramEnd"/>
      <w:r w:rsidRPr="000C670F">
        <w:rPr>
          <w:rFonts w:ascii="Trebuchet MS" w:hAnsi="Trebuchet MS"/>
          <w:sz w:val="22"/>
          <w:szCs w:val="22"/>
        </w:rPr>
        <w:t xml:space="preserve"> within timescales identified in any agreed priority action list. </w:t>
      </w:r>
    </w:p>
    <w:p w14:paraId="7DF35D3A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Maintain the diary for the Headteacher, arranging appointments as appropriate, and ensure that s/he is adequately briefed on matters to be discussed.</w:t>
      </w:r>
    </w:p>
    <w:p w14:paraId="7C4C83EF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make travel arrangements for the Headteacher and to provide care for his/her visitors, including the provision of refreshments. </w:t>
      </w:r>
    </w:p>
    <w:p w14:paraId="1E6E706C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assemble and prepare papers required by the Headteacher to attend meetings, prepare reports, or reply to requests for information.</w:t>
      </w:r>
    </w:p>
    <w:p w14:paraId="0DDB97CF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handle all confidential correspondence with discretion.</w:t>
      </w:r>
    </w:p>
    <w:p w14:paraId="3C5B98FF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liaise with Senior Management concerning priorities, deadlines, policies and procedures.</w:t>
      </w:r>
    </w:p>
    <w:p w14:paraId="21093C57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liaise with the Director of Resources where necessary. </w:t>
      </w:r>
    </w:p>
    <w:p w14:paraId="7A5C96F1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ensure the maintenance of clear and effective filing, records and other systems and to keep them updated.  To maintain confidential personnel files for staff as directed by the Headteacher.</w:t>
      </w:r>
    </w:p>
    <w:p w14:paraId="4D178460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maintain the staff archive files and produce references when requested.</w:t>
      </w:r>
    </w:p>
    <w:p w14:paraId="1A3E3536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arrange meetings and, when required, take notes.  To ensure that matters arising from meetings are dealt with by the appropriate people within agreed timescales. </w:t>
      </w:r>
    </w:p>
    <w:p w14:paraId="5F8C2664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If required, to line manage other staff in the school office</w:t>
      </w:r>
    </w:p>
    <w:p w14:paraId="1EA9B900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Sorting and prioritising all incoming post (including emails), dealing with telephone calls for the Headteacher, and other school post not individually addressed.  To keep a log of mail received and how dealt with.</w:t>
      </w:r>
    </w:p>
    <w:p w14:paraId="702AF356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After discussion, to draft, as appropriate, outgoing correspondence and school </w:t>
      </w:r>
      <w:r w:rsidRPr="000C670F">
        <w:rPr>
          <w:rFonts w:ascii="Trebuchet MS" w:hAnsi="Trebuchet MS"/>
          <w:sz w:val="22"/>
          <w:szCs w:val="22"/>
        </w:rPr>
        <w:lastRenderedPageBreak/>
        <w:t xml:space="preserve">documents that are the direct responsibility of the Headteacher. </w:t>
      </w:r>
    </w:p>
    <w:p w14:paraId="3AC62F3E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support the Headteacher and other senior managers in the organisation and detailed planning of special events, such as Awards Evening, Achievement Assemblies.</w:t>
      </w:r>
    </w:p>
    <w:p w14:paraId="600F20E2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assist in matters relating to the organisation of the recruitment of teaching staff, especially senior roles</w:t>
      </w:r>
    </w:p>
    <w:p w14:paraId="3F6D6341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Undertake matters relating to the administration of exclusion of students.</w:t>
      </w:r>
    </w:p>
    <w:p w14:paraId="628596B1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foster links between the school and the local community.</w:t>
      </w:r>
    </w:p>
    <w:p w14:paraId="39F2FB96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carry out research for the Headteacher / Senior Management as required on the internet.</w:t>
      </w:r>
    </w:p>
    <w:p w14:paraId="39AA89ED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maintain the school’s main email account with the Office Manager</w:t>
      </w:r>
    </w:p>
    <w:p w14:paraId="5E7A1A2B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attend occasional open evenings, prize </w:t>
      </w:r>
      <w:proofErr w:type="spellStart"/>
      <w:r w:rsidRPr="000C670F">
        <w:rPr>
          <w:rFonts w:ascii="Trebuchet MS" w:hAnsi="Trebuchet MS"/>
          <w:sz w:val="22"/>
          <w:szCs w:val="22"/>
        </w:rPr>
        <w:t>givings</w:t>
      </w:r>
      <w:proofErr w:type="spellEnd"/>
      <w:r w:rsidRPr="000C670F">
        <w:rPr>
          <w:rFonts w:ascii="Trebuchet MS" w:hAnsi="Trebuchet MS"/>
          <w:sz w:val="22"/>
          <w:szCs w:val="22"/>
        </w:rPr>
        <w:t xml:space="preserve"> and other school events as required.</w:t>
      </w:r>
    </w:p>
    <w:p w14:paraId="0D4AD1FE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organise workload and prioritise </w:t>
      </w:r>
      <w:proofErr w:type="gramStart"/>
      <w:r w:rsidRPr="000C670F">
        <w:rPr>
          <w:rFonts w:ascii="Trebuchet MS" w:hAnsi="Trebuchet MS"/>
          <w:sz w:val="22"/>
          <w:szCs w:val="22"/>
        </w:rPr>
        <w:t>on a daily basis</w:t>
      </w:r>
      <w:proofErr w:type="gramEnd"/>
      <w:r w:rsidRPr="000C670F">
        <w:rPr>
          <w:rFonts w:ascii="Trebuchet MS" w:hAnsi="Trebuchet MS"/>
          <w:sz w:val="22"/>
          <w:szCs w:val="22"/>
        </w:rPr>
        <w:t xml:space="preserve"> using own initiative and knowledge of the work, with minimum direct supervision from the Headteacher.</w:t>
      </w:r>
    </w:p>
    <w:p w14:paraId="0A66C61B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  <w:lang w:val="en-US"/>
        </w:rPr>
      </w:pPr>
      <w:proofErr w:type="spellStart"/>
      <w:r w:rsidRPr="000C670F">
        <w:rPr>
          <w:rFonts w:ascii="Trebuchet MS" w:hAnsi="Trebuchet MS"/>
          <w:sz w:val="22"/>
          <w:szCs w:val="22"/>
          <w:lang w:val="en-US"/>
        </w:rPr>
        <w:t>Deputise</w:t>
      </w:r>
      <w:proofErr w:type="spellEnd"/>
      <w:r w:rsidRPr="000C670F">
        <w:rPr>
          <w:rFonts w:ascii="Trebuchet MS" w:hAnsi="Trebuchet MS"/>
          <w:sz w:val="22"/>
          <w:szCs w:val="22"/>
          <w:lang w:val="en-US"/>
        </w:rPr>
        <w:t xml:space="preserve"> for the Business Manager / Bursar in his/her absence.</w:t>
      </w:r>
    </w:p>
    <w:p w14:paraId="23CAC291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  <w:lang w:val="en-US"/>
        </w:rPr>
      </w:pPr>
      <w:r w:rsidRPr="000C670F">
        <w:rPr>
          <w:rFonts w:ascii="Trebuchet MS" w:hAnsi="Trebuchet MS"/>
          <w:sz w:val="22"/>
          <w:szCs w:val="22"/>
          <w:lang w:val="en-US"/>
        </w:rPr>
        <w:t>Help with students who are ill or unwell.</w:t>
      </w:r>
    </w:p>
    <w:p w14:paraId="3496F677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To maintain a high degree of confidentiality </w:t>
      </w:r>
      <w:proofErr w:type="gramStart"/>
      <w:r w:rsidRPr="000C670F">
        <w:rPr>
          <w:rFonts w:ascii="Trebuchet MS" w:hAnsi="Trebuchet MS"/>
          <w:sz w:val="22"/>
          <w:szCs w:val="22"/>
        </w:rPr>
        <w:t>with regard to</w:t>
      </w:r>
      <w:proofErr w:type="gramEnd"/>
      <w:r w:rsidRPr="000C670F">
        <w:rPr>
          <w:rFonts w:ascii="Trebuchet MS" w:hAnsi="Trebuchet MS"/>
          <w:sz w:val="22"/>
          <w:szCs w:val="22"/>
        </w:rPr>
        <w:t xml:space="preserve"> issues concerning members of staff and pupils.  To respond positively with tact, sensitivity and awareness to pupils and parents in relation to duties undertaken.</w:t>
      </w:r>
    </w:p>
    <w:p w14:paraId="1E79F924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  <w:lang w:val="en-US"/>
        </w:rPr>
      </w:pPr>
      <w:r w:rsidRPr="000C670F">
        <w:rPr>
          <w:rFonts w:ascii="Trebuchet MS" w:hAnsi="Trebuchet MS"/>
          <w:sz w:val="22"/>
          <w:szCs w:val="22"/>
        </w:rPr>
        <w:t xml:space="preserve">To communicate with the LEA, outside agencies, parents and the local community and to </w:t>
      </w:r>
      <w:proofErr w:type="gramStart"/>
      <w:r w:rsidRPr="000C670F">
        <w:rPr>
          <w:rFonts w:ascii="Trebuchet MS" w:hAnsi="Trebuchet MS"/>
          <w:sz w:val="22"/>
          <w:szCs w:val="22"/>
          <w:lang w:val="en-US"/>
        </w:rPr>
        <w:t>make contact with</w:t>
      </w:r>
      <w:proofErr w:type="gramEnd"/>
      <w:r w:rsidRPr="000C670F">
        <w:rPr>
          <w:rFonts w:ascii="Trebuchet MS" w:hAnsi="Trebuchet MS"/>
          <w:sz w:val="22"/>
          <w:szCs w:val="22"/>
          <w:lang w:val="en-US"/>
        </w:rPr>
        <w:t xml:space="preserve"> any other individuals who have business with the school.</w:t>
      </w:r>
    </w:p>
    <w:p w14:paraId="48579F9D" w14:textId="77777777" w:rsidR="000C670F" w:rsidRPr="000C670F" w:rsidRDefault="000C670F" w:rsidP="000C670F">
      <w:pPr>
        <w:pStyle w:val="Answerbullets"/>
        <w:widowControl w:val="0"/>
        <w:numPr>
          <w:ilvl w:val="0"/>
          <w:numId w:val="29"/>
        </w:numPr>
        <w:adjustRightInd w:val="0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To undertake additional or other duties as may be appropriate to achieve the objectives of the post and as directed and deemed appropriate by the Headteacher.</w:t>
      </w:r>
    </w:p>
    <w:p w14:paraId="1187AD48" w14:textId="77777777" w:rsidR="000C670F" w:rsidRDefault="000C670F" w:rsidP="00494F9A">
      <w:pPr>
        <w:rPr>
          <w:rFonts w:ascii="Arial" w:eastAsia="Times New Roman" w:hAnsi="Arial" w:cs="Arial"/>
          <w:b/>
          <w:bCs/>
          <w:caps/>
        </w:rPr>
      </w:pPr>
    </w:p>
    <w:p w14:paraId="74787A17" w14:textId="1604ECFE" w:rsidR="000C670F" w:rsidRDefault="000C670F" w:rsidP="00494F9A">
      <w:pPr>
        <w:rPr>
          <w:rFonts w:ascii="Arial" w:eastAsia="Times New Roman" w:hAnsi="Arial" w:cs="Arial"/>
          <w:b/>
          <w:bCs/>
          <w:caps/>
        </w:rPr>
      </w:pPr>
      <w:r>
        <w:rPr>
          <w:rFonts w:ascii="Arial" w:eastAsia="Times New Roman" w:hAnsi="Arial" w:cs="Arial"/>
          <w:b/>
          <w:bCs/>
          <w:caps/>
        </w:rPr>
        <w:t>GENERAL REQUIREMENTS</w:t>
      </w:r>
    </w:p>
    <w:p w14:paraId="56048585" w14:textId="77777777" w:rsidR="000C670F" w:rsidRDefault="000C670F" w:rsidP="00494F9A">
      <w:pPr>
        <w:rPr>
          <w:rFonts w:ascii="Arial" w:eastAsia="Times New Roman" w:hAnsi="Arial" w:cs="Arial"/>
          <w:b/>
          <w:bCs/>
          <w:caps/>
        </w:rPr>
      </w:pPr>
    </w:p>
    <w:p w14:paraId="715C51D2" w14:textId="77777777" w:rsidR="000C670F" w:rsidRPr="000C670F" w:rsidRDefault="000C670F" w:rsidP="000C670F">
      <w:pPr>
        <w:pStyle w:val="Answerbullets"/>
        <w:widowControl w:val="0"/>
        <w:numPr>
          <w:ilvl w:val="0"/>
          <w:numId w:val="30"/>
        </w:numPr>
        <w:adjustRightInd w:val="0"/>
        <w:jc w:val="both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The post holder must </w:t>
      </w:r>
      <w:proofErr w:type="gramStart"/>
      <w:r w:rsidRPr="000C670F">
        <w:rPr>
          <w:rFonts w:ascii="Trebuchet MS" w:hAnsi="Trebuchet MS"/>
          <w:sz w:val="22"/>
          <w:szCs w:val="22"/>
        </w:rPr>
        <w:t>at all times</w:t>
      </w:r>
      <w:proofErr w:type="gramEnd"/>
      <w:r w:rsidRPr="000C670F">
        <w:rPr>
          <w:rFonts w:ascii="Trebuchet MS" w:hAnsi="Trebuchet MS"/>
          <w:sz w:val="22"/>
          <w:szCs w:val="22"/>
        </w:rPr>
        <w:t xml:space="preserve"> carry out his/her responsibilities with due regard to The Learning Trust’s policy, organisation and arrangements for Health and Safety at Work.</w:t>
      </w:r>
    </w:p>
    <w:p w14:paraId="7DBBC651" w14:textId="77777777" w:rsidR="000C670F" w:rsidRPr="000C670F" w:rsidRDefault="000C670F" w:rsidP="000C670F">
      <w:pPr>
        <w:pStyle w:val="Answerbullets"/>
        <w:widowControl w:val="0"/>
        <w:numPr>
          <w:ilvl w:val="0"/>
          <w:numId w:val="30"/>
        </w:numPr>
        <w:adjustRightInd w:val="0"/>
        <w:jc w:val="both"/>
        <w:rPr>
          <w:rFonts w:ascii="Trebuchet MS" w:hAnsi="Trebuchet MS"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>It is your responsibility to carry out your duties in line with The Learning Trust’s policy on Equality and Diversity and be sensitive and caring to the needs of others, promoting a positive approach to a harmonious working environment.</w:t>
      </w:r>
    </w:p>
    <w:p w14:paraId="4A1C2601" w14:textId="27B41A52" w:rsidR="000C670F" w:rsidRPr="000C670F" w:rsidRDefault="000C670F" w:rsidP="000C670F">
      <w:pPr>
        <w:pStyle w:val="ListParagraph"/>
        <w:numPr>
          <w:ilvl w:val="0"/>
          <w:numId w:val="30"/>
        </w:numPr>
        <w:rPr>
          <w:rFonts w:ascii="Trebuchet MS" w:eastAsia="Times New Roman" w:hAnsi="Trebuchet MS" w:cs="Arial"/>
          <w:b/>
          <w:bCs/>
          <w:caps/>
          <w:sz w:val="22"/>
          <w:szCs w:val="22"/>
        </w:rPr>
      </w:pPr>
      <w:r w:rsidRPr="000C670F">
        <w:rPr>
          <w:rFonts w:ascii="Trebuchet MS" w:hAnsi="Trebuchet MS"/>
          <w:sz w:val="22"/>
          <w:szCs w:val="22"/>
        </w:rPr>
        <w:t xml:space="preserve">You must promote and safeguard the welfare of children, young and vulnerable people that you are responsible for or </w:t>
      </w:r>
      <w:proofErr w:type="gramStart"/>
      <w:r w:rsidRPr="000C670F">
        <w:rPr>
          <w:rFonts w:ascii="Trebuchet MS" w:hAnsi="Trebuchet MS"/>
          <w:sz w:val="22"/>
          <w:szCs w:val="22"/>
        </w:rPr>
        <w:t>come into contact with</w:t>
      </w:r>
      <w:proofErr w:type="gramEnd"/>
      <w:r w:rsidRPr="000C670F">
        <w:rPr>
          <w:rFonts w:ascii="Trebuchet MS" w:hAnsi="Trebuchet MS"/>
          <w:sz w:val="22"/>
          <w:szCs w:val="22"/>
        </w:rPr>
        <w:t>.</w:t>
      </w:r>
    </w:p>
    <w:p w14:paraId="31D27196" w14:textId="01E986E8" w:rsidR="000C670F" w:rsidRDefault="000C670F" w:rsidP="00494F9A">
      <w:pPr>
        <w:rPr>
          <w:rFonts w:ascii="Arial" w:eastAsia="Times New Roman" w:hAnsi="Arial" w:cs="Arial"/>
          <w:b/>
          <w:bCs/>
          <w:caps/>
        </w:rPr>
      </w:pPr>
    </w:p>
    <w:p w14:paraId="76E91B6A" w14:textId="77777777" w:rsidR="0021573D" w:rsidRDefault="0021573D" w:rsidP="00494F9A">
      <w:pPr>
        <w:rPr>
          <w:rFonts w:ascii="Arial" w:eastAsia="Times New Roman" w:hAnsi="Arial" w:cs="Arial"/>
          <w:b/>
          <w:bCs/>
          <w:caps/>
        </w:rPr>
      </w:pPr>
    </w:p>
    <w:tbl>
      <w:tblPr>
        <w:tblW w:w="9965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378"/>
        <w:gridCol w:w="7177"/>
        <w:gridCol w:w="1106"/>
        <w:gridCol w:w="1304"/>
      </w:tblGrid>
      <w:tr w:rsidR="0021573D" w:rsidRPr="0021573D" w14:paraId="066ADBF9" w14:textId="77777777" w:rsidTr="0021573D">
        <w:trPr>
          <w:trHeight w:hRule="exact" w:val="728"/>
        </w:trPr>
        <w:tc>
          <w:tcPr>
            <w:tcW w:w="755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FA32BDD" w14:textId="77777777" w:rsidR="0021573D" w:rsidRPr="0021573D" w:rsidRDefault="0021573D" w:rsidP="0021573D">
            <w:pPr>
              <w:keepNext/>
              <w:widowControl w:val="0"/>
              <w:autoSpaceDE w:val="0"/>
              <w:autoSpaceDN w:val="0"/>
              <w:adjustRightInd w:val="0"/>
              <w:spacing w:before="280" w:after="60" w:line="200" w:lineRule="exact"/>
              <w:outlineLvl w:val="1"/>
              <w:rPr>
                <w:rFonts w:ascii="Trebuchet MS" w:eastAsia="Times New Roman" w:hAnsi="Trebuchet MS" w:cs="Arial"/>
                <w:b/>
                <w:color w:val="FF6600"/>
                <w:spacing w:val="-2"/>
                <w:w w:val="105"/>
                <w:sz w:val="28"/>
                <w:szCs w:val="28"/>
                <w:lang w:val="en-US"/>
              </w:rPr>
            </w:pPr>
            <w:r w:rsidRPr="0021573D">
              <w:rPr>
                <w:rFonts w:ascii="Trebuchet MS" w:eastAsia="Times New Roman" w:hAnsi="Trebuchet MS" w:cs="Arial"/>
                <w:b/>
                <w:spacing w:val="-2"/>
                <w:w w:val="105"/>
                <w:sz w:val="28"/>
                <w:szCs w:val="28"/>
              </w:rPr>
              <w:lastRenderedPageBreak/>
              <w:t>Person Specification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69A9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0F4B259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t>Desirable</w:t>
            </w:r>
          </w:p>
        </w:tc>
      </w:tr>
      <w:tr w:rsidR="0021573D" w:rsidRPr="0021573D" w14:paraId="75EC5179" w14:textId="77777777" w:rsidTr="0021573D">
        <w:trPr>
          <w:trHeight w:hRule="exact" w:val="397"/>
        </w:trPr>
        <w:tc>
          <w:tcPr>
            <w:tcW w:w="7555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C85988D" w14:textId="77777777" w:rsidR="0021573D" w:rsidRPr="0021573D" w:rsidRDefault="0021573D" w:rsidP="0021573D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Trebuchet MS" w:eastAsia="Times New Roman" w:hAnsi="Trebuchet MS" w:cs="Arial"/>
                <w:b/>
                <w:color w:val="FF6600"/>
                <w:spacing w:val="-2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pacing w:val="-2"/>
                <w:sz w:val="22"/>
                <w:szCs w:val="22"/>
              </w:rPr>
              <w:t>Qualifications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3A42C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216354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</w:tr>
      <w:tr w:rsidR="0021573D" w:rsidRPr="0021573D" w14:paraId="71ECC7F9" w14:textId="77777777" w:rsidTr="0021573D">
        <w:trPr>
          <w:cantSplit/>
          <w:trHeight w:val="278"/>
        </w:trPr>
        <w:tc>
          <w:tcPr>
            <w:tcW w:w="378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5FE857F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10541A67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  <w:lang w:eastAsia="en-GB"/>
              </w:rPr>
              <w:t>NVQ level 2 in Business Administration or equivalent qualification in related area or equivalent experience.</w:t>
            </w:r>
          </w:p>
        </w:tc>
        <w:tc>
          <w:tcPr>
            <w:tcW w:w="1106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5859CEA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E1790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</w:tbl>
    <w:p w14:paraId="23C091C5" w14:textId="77777777" w:rsidR="0021573D" w:rsidRPr="0021573D" w:rsidRDefault="0021573D" w:rsidP="0021573D">
      <w:pPr>
        <w:widowControl w:val="0"/>
        <w:autoSpaceDE w:val="0"/>
        <w:autoSpaceDN w:val="0"/>
        <w:adjustRightInd w:val="0"/>
        <w:spacing w:before="60" w:after="20" w:line="288" w:lineRule="auto"/>
        <w:rPr>
          <w:rFonts w:ascii="Trebuchet MS" w:eastAsia="Times New Roman" w:hAnsi="Trebuchet MS" w:cs="Arial"/>
          <w:i/>
          <w:sz w:val="22"/>
          <w:szCs w:val="22"/>
        </w:rPr>
      </w:pPr>
    </w:p>
    <w:tbl>
      <w:tblPr>
        <w:tblW w:w="9994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407"/>
        <w:gridCol w:w="7177"/>
        <w:gridCol w:w="1077"/>
        <w:gridCol w:w="1333"/>
      </w:tblGrid>
      <w:tr w:rsidR="0021573D" w:rsidRPr="0021573D" w14:paraId="2AA1253E" w14:textId="77777777" w:rsidTr="0021573D">
        <w:trPr>
          <w:cantSplit/>
          <w:trHeight w:val="278"/>
        </w:trPr>
        <w:tc>
          <w:tcPr>
            <w:tcW w:w="40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0C0842E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049BBA46" w14:textId="77777777" w:rsidR="0021573D" w:rsidRPr="0021573D" w:rsidRDefault="0021573D" w:rsidP="0021573D">
            <w:pPr>
              <w:contextualSpacing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en-GB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Experience of providing high-level support in a busy, politically sensitive environment.</w:t>
            </w:r>
          </w:p>
        </w:tc>
        <w:tc>
          <w:tcPr>
            <w:tcW w:w="107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45AF92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D6D7152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2974F493" w14:textId="77777777" w:rsidTr="0021573D">
        <w:trPr>
          <w:cantSplit/>
          <w:trHeight w:val="278"/>
        </w:trPr>
        <w:tc>
          <w:tcPr>
            <w:tcW w:w="40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31E75D2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429AB8E7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Experience of using a wide range of office equipment and ICT software, information systems in an administrative environment.</w:t>
            </w:r>
          </w:p>
        </w:tc>
        <w:tc>
          <w:tcPr>
            <w:tcW w:w="107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4B457ED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59E000E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23E6A65C" w14:textId="77777777" w:rsidTr="0021573D">
        <w:trPr>
          <w:cantSplit/>
          <w:trHeight w:val="278"/>
        </w:trPr>
        <w:tc>
          <w:tcPr>
            <w:tcW w:w="40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6D77CEE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13E05B8E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Experience of working in a school</w:t>
            </w:r>
          </w:p>
        </w:tc>
        <w:tc>
          <w:tcPr>
            <w:tcW w:w="107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2506B1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47E7F4E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1573D" w:rsidRPr="0021573D" w14:paraId="66538B2D" w14:textId="77777777" w:rsidTr="0021573D">
        <w:trPr>
          <w:cantSplit/>
          <w:trHeight w:val="278"/>
        </w:trPr>
        <w:tc>
          <w:tcPr>
            <w:tcW w:w="40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288D4C9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36581A28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Experience of working as a Personal Assistant.</w:t>
            </w:r>
          </w:p>
        </w:tc>
        <w:tc>
          <w:tcPr>
            <w:tcW w:w="107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CF0430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483CDB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1573D" w:rsidRPr="0021573D" w14:paraId="1B1965BD" w14:textId="77777777" w:rsidTr="0021573D">
        <w:trPr>
          <w:cantSplit/>
          <w:trHeight w:val="278"/>
        </w:trPr>
        <w:tc>
          <w:tcPr>
            <w:tcW w:w="40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E0F3396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77" w:type="dxa"/>
            <w:shd w:val="clear" w:color="auto" w:fill="auto"/>
            <w:vAlign w:val="center"/>
          </w:tcPr>
          <w:p w14:paraId="183ACD19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Experience of producing meeting minutes and documents of a high quality.</w:t>
            </w:r>
          </w:p>
        </w:tc>
        <w:tc>
          <w:tcPr>
            <w:tcW w:w="107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DAF620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20EC6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</w:tr>
    </w:tbl>
    <w:p w14:paraId="3860B9FC" w14:textId="77777777" w:rsidR="0021573D" w:rsidRPr="0021573D" w:rsidRDefault="0021573D" w:rsidP="0021573D">
      <w:pPr>
        <w:widowControl w:val="0"/>
        <w:autoSpaceDE w:val="0"/>
        <w:autoSpaceDN w:val="0"/>
        <w:adjustRightInd w:val="0"/>
        <w:spacing w:before="120"/>
        <w:ind w:left="1260" w:right="-233"/>
        <w:jc w:val="right"/>
        <w:rPr>
          <w:rFonts w:ascii="Trebuchet MS" w:eastAsia="Times New Roman" w:hAnsi="Trebuchet MS" w:cs="Times New Roman"/>
          <w:sz w:val="22"/>
          <w:szCs w:val="22"/>
        </w:rPr>
      </w:pPr>
    </w:p>
    <w:tbl>
      <w:tblPr>
        <w:tblW w:w="9994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421"/>
        <w:gridCol w:w="7163"/>
        <w:gridCol w:w="1134"/>
        <w:gridCol w:w="1276"/>
      </w:tblGrid>
      <w:tr w:rsidR="0021573D" w:rsidRPr="0021573D" w14:paraId="4ABBBF2A" w14:textId="77777777" w:rsidTr="0021573D">
        <w:trPr>
          <w:trHeight w:hRule="exact" w:val="397"/>
        </w:trPr>
        <w:tc>
          <w:tcPr>
            <w:tcW w:w="75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1CBC678" w14:textId="77777777" w:rsidR="0021573D" w:rsidRPr="0021573D" w:rsidRDefault="0021573D" w:rsidP="0021573D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Trebuchet MS" w:eastAsia="Times New Roman" w:hAnsi="Trebuchet MS" w:cs="Arial"/>
                <w:b/>
                <w:color w:val="FF6600"/>
                <w:spacing w:val="-2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pacing w:val="-2"/>
                <w:sz w:val="22"/>
                <w:szCs w:val="22"/>
              </w:rPr>
              <w:t>Knowledge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189E63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-28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10F11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</w:tr>
      <w:tr w:rsidR="0021573D" w:rsidRPr="0021573D" w14:paraId="738AA2FC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A18CBF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13A130BD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Knowledge of and commitment to school policies including Child Protection, Health &amp; Safety and Equal Opportunities.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D782BA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ED8A9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34E0E61A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89B845A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Arial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71312C43" w14:textId="77777777" w:rsidR="0021573D" w:rsidRPr="0021573D" w:rsidRDefault="0021573D" w:rsidP="0021573D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>High level of ICT skills including knowledge of Microsoft Excel, Word, Power Point and Access.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67BEFB1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71BC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</w:tbl>
    <w:p w14:paraId="32E83A41" w14:textId="77777777" w:rsidR="0021573D" w:rsidRPr="0021573D" w:rsidRDefault="0021573D" w:rsidP="0021573D">
      <w:pPr>
        <w:widowControl w:val="0"/>
        <w:autoSpaceDE w:val="0"/>
        <w:autoSpaceDN w:val="0"/>
        <w:adjustRightInd w:val="0"/>
        <w:spacing w:before="120"/>
        <w:ind w:left="1260" w:right="-233"/>
        <w:jc w:val="right"/>
        <w:rPr>
          <w:rFonts w:ascii="Trebuchet MS" w:eastAsia="Times New Roman" w:hAnsi="Trebuchet MS" w:cs="Times New Roman"/>
          <w:sz w:val="22"/>
          <w:szCs w:val="22"/>
        </w:rPr>
      </w:pPr>
    </w:p>
    <w:tbl>
      <w:tblPr>
        <w:tblW w:w="9994" w:type="dxa"/>
        <w:tblInd w:w="-14" w:type="dxa"/>
        <w:tblLayout w:type="fixed"/>
        <w:tblLook w:val="01E0" w:firstRow="1" w:lastRow="1" w:firstColumn="1" w:lastColumn="1" w:noHBand="0" w:noVBand="0"/>
      </w:tblPr>
      <w:tblGrid>
        <w:gridCol w:w="421"/>
        <w:gridCol w:w="7163"/>
        <w:gridCol w:w="1134"/>
        <w:gridCol w:w="1276"/>
      </w:tblGrid>
      <w:tr w:rsidR="0021573D" w:rsidRPr="0021573D" w14:paraId="391E16B9" w14:textId="77777777" w:rsidTr="0021573D">
        <w:trPr>
          <w:trHeight w:hRule="exact" w:val="397"/>
        </w:trPr>
        <w:tc>
          <w:tcPr>
            <w:tcW w:w="7584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20F9C0B" w14:textId="77777777" w:rsidR="0021573D" w:rsidRPr="0021573D" w:rsidRDefault="0021573D" w:rsidP="0021573D">
            <w:pPr>
              <w:keepNext/>
              <w:widowControl w:val="0"/>
              <w:autoSpaceDE w:val="0"/>
              <w:autoSpaceDN w:val="0"/>
              <w:adjustRightInd w:val="0"/>
              <w:spacing w:beforeLines="60" w:before="144" w:afterLines="60" w:after="144" w:line="160" w:lineRule="exact"/>
              <w:rPr>
                <w:rFonts w:ascii="Trebuchet MS" w:eastAsia="Times New Roman" w:hAnsi="Trebuchet MS" w:cs="Arial"/>
                <w:b/>
                <w:color w:val="FF6600"/>
                <w:spacing w:val="-2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pacing w:val="-2"/>
                <w:sz w:val="22"/>
                <w:szCs w:val="22"/>
              </w:rPr>
              <w:t>Skills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E20FF5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B328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color w:val="FF6600"/>
                <w:spacing w:val="-2"/>
                <w:sz w:val="22"/>
                <w:szCs w:val="22"/>
              </w:rPr>
            </w:pPr>
          </w:p>
        </w:tc>
      </w:tr>
      <w:tr w:rsidR="0021573D" w:rsidRPr="0021573D" w14:paraId="7E0A0E60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25A7B17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743110EC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Times New Roman"/>
                <w:sz w:val="22"/>
                <w:szCs w:val="22"/>
              </w:rPr>
              <w:t>Excellent telephone manner.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963195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FA56D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53B59071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2D67986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5901053C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sz w:val="22"/>
                <w:szCs w:val="22"/>
              </w:rPr>
              <w:t xml:space="preserve">Self-starter, work on own initiative, strong organisational skills, and good written communications. </w:t>
            </w: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Ability to establish priorities and meeting agreed targets and deadlines.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32BCCB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1841A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2F1B0418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7732553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176BDF09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Demonstrates a clear commitment to the team approach; exchanging ideas and providing support to colleagues.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5815BE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6D9B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200C4A4B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A78D2A1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48353006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Ability to build effective working relationships with a wide variety of individuals.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B801F3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B1E75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6C1419C8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28AE648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75B1131F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 xml:space="preserve">Proven high communication skills, oral and written </w:t>
            </w:r>
            <w:proofErr w:type="gramStart"/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in order to</w:t>
            </w:r>
            <w:proofErr w:type="gramEnd"/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 xml:space="preserve"> produce detailed reports and memos.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378A98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CA649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7B455999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A2DF0A3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2F75751B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Evidence of well-developed interpersonal skills.  Ability to communicate effectively both verbal and in writing, negotiating ability and tact to promote good relationships within and outside the school</w:t>
            </w:r>
            <w:r w:rsidRPr="0021573D">
              <w:rPr>
                <w:rFonts w:ascii="Trebuchet MS" w:eastAsia="Times New Roman" w:hAnsi="Trebuchet MS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1A691F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F9BB6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03196DB1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E8B4389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2FAAA979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Draws logical and accurate conclusions from sometimes complex information.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346478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1D7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02EF6B01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191D986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5352A254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Embraces responsibility for identifying sound and effective solutions to a variety of different problems.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42A4747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FD4291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149CEFFE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5E8ACED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3A3ED658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Experience of managing and organising a senior manager’s daily and forward work programme.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B1BB1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277D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5E459D75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63AF982C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626DB2F6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Ability to act as minute taker as directed by senior managers.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77858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B2133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1D2ECC33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FB67C21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06C4C3AD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Demonstrates an attention to detail and an ability to stick at routine tasks.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593747A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41BD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6107E923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75C8085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22BB2671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bCs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The ability to set up and develop administrative systems, for checking, monitoring data, budgets, job evaluations etc and the ability to use information technology to a high degree of expertise.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0BE7267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7997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206B1FAC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787C6D0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7EE2C252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bCs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Ability to ensure the Council’s anti-discriminatory strategy and equal opportunities policies are implemented and monitored.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C45BCCC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8C56F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  <w:tr w:rsidR="0021573D" w:rsidRPr="0021573D" w14:paraId="029A3985" w14:textId="77777777" w:rsidTr="0021573D">
        <w:trPr>
          <w:cantSplit/>
          <w:trHeight w:val="278"/>
        </w:trPr>
        <w:tc>
          <w:tcPr>
            <w:tcW w:w="421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8AAD623" w14:textId="77777777" w:rsidR="0021573D" w:rsidRPr="0021573D" w:rsidRDefault="0021573D" w:rsidP="0021573D">
            <w:pPr>
              <w:numPr>
                <w:ilvl w:val="0"/>
                <w:numId w:val="31"/>
              </w:numPr>
              <w:spacing w:before="60" w:after="20" w:line="288" w:lineRule="auto"/>
              <w:ind w:left="0" w:firstLine="0"/>
              <w:jc w:val="right"/>
              <w:rPr>
                <w:rFonts w:ascii="Trebuchet MS" w:eastAsia="Batang" w:hAnsi="Trebuchet MS" w:cs="Times New Roman"/>
                <w:color w:val="000000"/>
                <w:w w:val="104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auto"/>
            <w:vAlign w:val="center"/>
          </w:tcPr>
          <w:p w14:paraId="5CE5CF96" w14:textId="77777777" w:rsidR="0021573D" w:rsidRPr="0021573D" w:rsidRDefault="0021573D" w:rsidP="0021573D">
            <w:pPr>
              <w:spacing w:before="60" w:after="20" w:line="288" w:lineRule="auto"/>
              <w:jc w:val="both"/>
              <w:rPr>
                <w:rFonts w:ascii="Trebuchet MS" w:eastAsia="Times New Roman" w:hAnsi="Trebuchet MS" w:cs="Arial"/>
                <w:bCs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Cs/>
                <w:sz w:val="22"/>
                <w:szCs w:val="22"/>
              </w:rPr>
              <w:t>Professional demeanour, good inter-personal skills and ability to deal with various members of public and senior management.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598348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60" w:after="20" w:line="288" w:lineRule="auto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  <w:r w:rsidRPr="0021573D">
              <w:rPr>
                <w:rFonts w:ascii="Trebuchet MS" w:eastAsia="Times New Roman" w:hAnsi="Trebuchet MS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E6089" w14:textId="77777777" w:rsidR="0021573D" w:rsidRPr="0021573D" w:rsidRDefault="0021573D" w:rsidP="0021573D">
            <w:pPr>
              <w:widowControl w:val="0"/>
              <w:autoSpaceDE w:val="0"/>
              <w:autoSpaceDN w:val="0"/>
              <w:adjustRightInd w:val="0"/>
              <w:spacing w:before="100" w:after="20" w:line="288" w:lineRule="auto"/>
              <w:ind w:right="114"/>
              <w:jc w:val="center"/>
              <w:rPr>
                <w:rFonts w:ascii="Trebuchet MS" w:eastAsia="Times New Roman" w:hAnsi="Trebuchet MS" w:cs="Arial"/>
                <w:b/>
                <w:sz w:val="22"/>
                <w:szCs w:val="22"/>
              </w:rPr>
            </w:pPr>
          </w:p>
        </w:tc>
      </w:tr>
    </w:tbl>
    <w:p w14:paraId="719D5D4F" w14:textId="77777777" w:rsidR="0021573D" w:rsidRPr="0021573D" w:rsidRDefault="0021573D" w:rsidP="0021573D">
      <w:pPr>
        <w:widowControl w:val="0"/>
        <w:tabs>
          <w:tab w:val="left" w:pos="8535"/>
        </w:tabs>
        <w:autoSpaceDE w:val="0"/>
        <w:autoSpaceDN w:val="0"/>
        <w:adjustRightInd w:val="0"/>
        <w:spacing w:before="120"/>
        <w:ind w:left="1260" w:right="1540"/>
        <w:rPr>
          <w:rFonts w:ascii="Trebuchet MS" w:eastAsia="Times New Roman" w:hAnsi="Trebuchet MS" w:cs="Times New Roman"/>
          <w:sz w:val="22"/>
          <w:szCs w:val="22"/>
        </w:rPr>
      </w:pPr>
    </w:p>
    <w:p w14:paraId="316BB89D" w14:textId="77777777" w:rsidR="00B61093" w:rsidRPr="0021573D" w:rsidRDefault="00B61093" w:rsidP="0021573D">
      <w:pPr>
        <w:rPr>
          <w:rFonts w:ascii="Trebuchet MS" w:hAnsi="Trebuchet MS" w:cs="Arial"/>
          <w:sz w:val="22"/>
          <w:szCs w:val="22"/>
        </w:rPr>
      </w:pPr>
    </w:p>
    <w:sectPr w:rsidR="00B61093" w:rsidRPr="0021573D" w:rsidSect="00667007">
      <w:headerReference w:type="default" r:id="rId14"/>
      <w:pgSz w:w="11900" w:h="16840"/>
      <w:pgMar w:top="1276" w:right="84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6ABD" w14:textId="77777777" w:rsidR="007C30FE" w:rsidRDefault="007C30FE" w:rsidP="00DE4489">
      <w:r>
        <w:separator/>
      </w:r>
    </w:p>
  </w:endnote>
  <w:endnote w:type="continuationSeparator" w:id="0">
    <w:p w14:paraId="21A74BE7" w14:textId="77777777" w:rsidR="007C30FE" w:rsidRDefault="007C30FE" w:rsidP="00DE4489">
      <w:r>
        <w:continuationSeparator/>
      </w:r>
    </w:p>
  </w:endnote>
  <w:endnote w:type="continuationNotice" w:id="1">
    <w:p w14:paraId="653F0209" w14:textId="77777777" w:rsidR="007C30FE" w:rsidRDefault="007C3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714B" w14:textId="77777777" w:rsidR="007C30FE" w:rsidRDefault="007C30FE" w:rsidP="00DE4489">
      <w:r>
        <w:separator/>
      </w:r>
    </w:p>
  </w:footnote>
  <w:footnote w:type="continuationSeparator" w:id="0">
    <w:p w14:paraId="1F116ECB" w14:textId="77777777" w:rsidR="007C30FE" w:rsidRDefault="007C30FE" w:rsidP="00DE4489">
      <w:r>
        <w:continuationSeparator/>
      </w:r>
    </w:p>
  </w:footnote>
  <w:footnote w:type="continuationNotice" w:id="1">
    <w:p w14:paraId="377F6A74" w14:textId="77777777" w:rsidR="007C30FE" w:rsidRDefault="007C3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6230" w14:textId="77777777" w:rsidR="0010529E" w:rsidRDefault="0010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709"/>
    <w:multiLevelType w:val="hybridMultilevel"/>
    <w:tmpl w:val="757A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132A"/>
    <w:multiLevelType w:val="hybridMultilevel"/>
    <w:tmpl w:val="826E5F7E"/>
    <w:lvl w:ilvl="0" w:tplc="D09ED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45F4E"/>
    <w:multiLevelType w:val="hybridMultilevel"/>
    <w:tmpl w:val="35B82C58"/>
    <w:lvl w:ilvl="0" w:tplc="3B98ACCC">
      <w:start w:val="1"/>
      <w:numFmt w:val="decimal"/>
      <w:pStyle w:val="Step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2F20A86"/>
    <w:multiLevelType w:val="singleLevel"/>
    <w:tmpl w:val="BBE282C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A6F1978"/>
    <w:multiLevelType w:val="hybridMultilevel"/>
    <w:tmpl w:val="46826492"/>
    <w:lvl w:ilvl="0" w:tplc="FB72C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0413D"/>
    <w:multiLevelType w:val="hybridMultilevel"/>
    <w:tmpl w:val="082847C0"/>
    <w:lvl w:ilvl="0" w:tplc="FB72CA08">
      <w:start w:val="1"/>
      <w:numFmt w:val="bullet"/>
      <w:pStyle w:val="Answer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7239"/>
    <w:multiLevelType w:val="hybridMultilevel"/>
    <w:tmpl w:val="85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1F5"/>
    <w:multiLevelType w:val="hybridMultilevel"/>
    <w:tmpl w:val="C164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0ECE"/>
    <w:multiLevelType w:val="hybridMultilevel"/>
    <w:tmpl w:val="FBE2D5BC"/>
    <w:lvl w:ilvl="0" w:tplc="F1165D70">
      <w:start w:val="2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3CDD3269"/>
    <w:multiLevelType w:val="hybridMultilevel"/>
    <w:tmpl w:val="5EBCC0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D44A49"/>
    <w:multiLevelType w:val="hybridMultilevel"/>
    <w:tmpl w:val="4E44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10F2"/>
    <w:multiLevelType w:val="hybridMultilevel"/>
    <w:tmpl w:val="B3C2C824"/>
    <w:lvl w:ilvl="0" w:tplc="490CB372">
      <w:numFmt w:val="bullet"/>
      <w:lvlText w:val="•"/>
      <w:lvlJc w:val="left"/>
      <w:pPr>
        <w:ind w:left="720" w:hanging="360"/>
      </w:pPr>
      <w:rPr>
        <w:rFonts w:ascii="Trebuchet MS" w:eastAsia="Calibri" w:hAnsi="Trebuchet MS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54E95"/>
    <w:multiLevelType w:val="hybridMultilevel"/>
    <w:tmpl w:val="BAE68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3EC"/>
    <w:multiLevelType w:val="hybridMultilevel"/>
    <w:tmpl w:val="44804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66B42"/>
    <w:multiLevelType w:val="hybridMultilevel"/>
    <w:tmpl w:val="A1C22822"/>
    <w:lvl w:ilvl="0" w:tplc="B750F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32E2A"/>
    <w:multiLevelType w:val="hybridMultilevel"/>
    <w:tmpl w:val="7D50D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73E3C"/>
    <w:multiLevelType w:val="hybridMultilevel"/>
    <w:tmpl w:val="ABD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413CB"/>
    <w:multiLevelType w:val="hybridMultilevel"/>
    <w:tmpl w:val="0F324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F491C"/>
    <w:multiLevelType w:val="hybridMultilevel"/>
    <w:tmpl w:val="F86E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2411"/>
    <w:multiLevelType w:val="hybridMultilevel"/>
    <w:tmpl w:val="30080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91904"/>
    <w:multiLevelType w:val="hybridMultilevel"/>
    <w:tmpl w:val="E73C8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8"/>
  </w:num>
  <w:num w:numId="5">
    <w:abstractNumId w:val="0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1"/>
  </w:num>
  <w:num w:numId="13">
    <w:abstractNumId w:val="9"/>
  </w:num>
  <w:num w:numId="14">
    <w:abstractNumId w:val="20"/>
  </w:num>
  <w:num w:numId="15">
    <w:abstractNumId w:val="13"/>
  </w:num>
  <w:num w:numId="16">
    <w:abstractNumId w:val="17"/>
  </w:num>
  <w:num w:numId="17">
    <w:abstractNumId w:val="9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13"/>
  </w:num>
  <w:num w:numId="26">
    <w:abstractNumId w:val="11"/>
  </w:num>
  <w:num w:numId="27">
    <w:abstractNumId w:val="4"/>
  </w:num>
  <w:num w:numId="28">
    <w:abstractNumId w:val="15"/>
  </w:num>
  <w:num w:numId="29">
    <w:abstractNumId w:val="7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3B"/>
    <w:rsid w:val="00055E36"/>
    <w:rsid w:val="000C670F"/>
    <w:rsid w:val="000E0C85"/>
    <w:rsid w:val="0010529E"/>
    <w:rsid w:val="00135A8F"/>
    <w:rsid w:val="00152AA2"/>
    <w:rsid w:val="00154A8E"/>
    <w:rsid w:val="0016779E"/>
    <w:rsid w:val="00177A55"/>
    <w:rsid w:val="00181A01"/>
    <w:rsid w:val="001A634B"/>
    <w:rsid w:val="001A78E6"/>
    <w:rsid w:val="001B7DAD"/>
    <w:rsid w:val="001C573B"/>
    <w:rsid w:val="0021573D"/>
    <w:rsid w:val="00242465"/>
    <w:rsid w:val="002536E1"/>
    <w:rsid w:val="002A467E"/>
    <w:rsid w:val="002C64AE"/>
    <w:rsid w:val="0030326B"/>
    <w:rsid w:val="00306EC8"/>
    <w:rsid w:val="00322D8A"/>
    <w:rsid w:val="003614BA"/>
    <w:rsid w:val="003A5935"/>
    <w:rsid w:val="00457BBD"/>
    <w:rsid w:val="00461E6F"/>
    <w:rsid w:val="00494F9A"/>
    <w:rsid w:val="004B0873"/>
    <w:rsid w:val="004B1D49"/>
    <w:rsid w:val="004E79C0"/>
    <w:rsid w:val="0051603B"/>
    <w:rsid w:val="00520441"/>
    <w:rsid w:val="00527BE9"/>
    <w:rsid w:val="005568A3"/>
    <w:rsid w:val="005A6191"/>
    <w:rsid w:val="005B57BE"/>
    <w:rsid w:val="005F7367"/>
    <w:rsid w:val="00603B72"/>
    <w:rsid w:val="00667007"/>
    <w:rsid w:val="00672BC0"/>
    <w:rsid w:val="0067369B"/>
    <w:rsid w:val="00674026"/>
    <w:rsid w:val="0068561A"/>
    <w:rsid w:val="0069154F"/>
    <w:rsid w:val="006B181A"/>
    <w:rsid w:val="00763186"/>
    <w:rsid w:val="007B5D75"/>
    <w:rsid w:val="007C30FE"/>
    <w:rsid w:val="007E4D22"/>
    <w:rsid w:val="008726C4"/>
    <w:rsid w:val="008B7A29"/>
    <w:rsid w:val="008E48E7"/>
    <w:rsid w:val="008F1BC5"/>
    <w:rsid w:val="0093521A"/>
    <w:rsid w:val="00944769"/>
    <w:rsid w:val="0095357D"/>
    <w:rsid w:val="009E3952"/>
    <w:rsid w:val="00A06E2D"/>
    <w:rsid w:val="00A82B34"/>
    <w:rsid w:val="00B20843"/>
    <w:rsid w:val="00B50297"/>
    <w:rsid w:val="00B53FBB"/>
    <w:rsid w:val="00B61093"/>
    <w:rsid w:val="00B63B91"/>
    <w:rsid w:val="00BB4090"/>
    <w:rsid w:val="00BE1767"/>
    <w:rsid w:val="00C37CF5"/>
    <w:rsid w:val="00C531F5"/>
    <w:rsid w:val="00C8680B"/>
    <w:rsid w:val="00CC3125"/>
    <w:rsid w:val="00D21FF4"/>
    <w:rsid w:val="00D34D05"/>
    <w:rsid w:val="00D85794"/>
    <w:rsid w:val="00DA2C3F"/>
    <w:rsid w:val="00DE4489"/>
    <w:rsid w:val="00DE49F4"/>
    <w:rsid w:val="00E7349B"/>
    <w:rsid w:val="00EB2F86"/>
    <w:rsid w:val="00ED16FA"/>
    <w:rsid w:val="00F11F24"/>
    <w:rsid w:val="00F13809"/>
    <w:rsid w:val="00F44309"/>
    <w:rsid w:val="00F57C3D"/>
    <w:rsid w:val="00FA14A2"/>
    <w:rsid w:val="00FC66FE"/>
    <w:rsid w:val="00FD1E8D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B22B7"/>
  <w14:defaultImageDpi w14:val="300"/>
  <w15:docId w15:val="{1B0074B7-A9D8-42FC-BA04-61F12FEF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8680B"/>
    <w:pPr>
      <w:keepNext/>
      <w:snapToGrid w:val="0"/>
      <w:spacing w:before="19" w:line="244" w:lineRule="atLeast"/>
      <w:jc w:val="center"/>
      <w:outlineLvl w:val="5"/>
    </w:pPr>
    <w:rPr>
      <w:rFonts w:ascii="Univers" w:eastAsia="Arial Unicode MS" w:hAnsi="Univers" w:cs="Arial Unicode MS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8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E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DE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489"/>
  </w:style>
  <w:style w:type="paragraph" w:styleId="Footer">
    <w:name w:val="footer"/>
    <w:basedOn w:val="Normal"/>
    <w:link w:val="FooterChar"/>
    <w:uiPriority w:val="99"/>
    <w:unhideWhenUsed/>
    <w:rsid w:val="00DE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489"/>
  </w:style>
  <w:style w:type="paragraph" w:styleId="BodyText3">
    <w:name w:val="Body Text 3"/>
    <w:basedOn w:val="Normal"/>
    <w:link w:val="BodyText3Char"/>
    <w:semiHidden/>
    <w:rsid w:val="00F11F24"/>
    <w:pPr>
      <w:spacing w:before="19" w:line="244" w:lineRule="exact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11F24"/>
    <w:rPr>
      <w:rFonts w:ascii="Univers" w:eastAsia="Times New Roman" w:hAnsi="Univers" w:cs="Times New Roman"/>
      <w:snapToGrid w:val="0"/>
      <w:szCs w:val="20"/>
    </w:rPr>
  </w:style>
  <w:style w:type="paragraph" w:customStyle="1" w:styleId="Answerbullets">
    <w:name w:val="Answer (bullets)"/>
    <w:basedOn w:val="Normal"/>
    <w:rsid w:val="00F11F24"/>
    <w:pPr>
      <w:numPr>
        <w:numId w:val="1"/>
      </w:numPr>
      <w:autoSpaceDE w:val="0"/>
      <w:autoSpaceDN w:val="0"/>
      <w:spacing w:before="60" w:after="20" w:line="288" w:lineRule="auto"/>
      <w:ind w:left="332" w:right="113" w:hanging="332"/>
    </w:pPr>
    <w:rPr>
      <w:rFonts w:ascii="Arial" w:eastAsiaTheme="minorHAnsi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11F24"/>
    <w:rPr>
      <w:b/>
      <w:bCs/>
    </w:rPr>
  </w:style>
  <w:style w:type="table" w:styleId="TableGrid">
    <w:name w:val="Table Grid"/>
    <w:basedOn w:val="TableNormal"/>
    <w:uiPriority w:val="59"/>
    <w:rsid w:val="002C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007"/>
    <w:pPr>
      <w:ind w:left="720"/>
      <w:contextualSpacing/>
    </w:pPr>
  </w:style>
  <w:style w:type="paragraph" w:customStyle="1" w:styleId="Answer">
    <w:name w:val="Answer"/>
    <w:basedOn w:val="Normal"/>
    <w:link w:val="AnswerChar"/>
    <w:rsid w:val="004B1D49"/>
    <w:pPr>
      <w:widowControl w:val="0"/>
      <w:autoSpaceDE w:val="0"/>
      <w:autoSpaceDN w:val="0"/>
      <w:adjustRightInd w:val="0"/>
      <w:spacing w:before="60" w:after="2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4B1D49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8680B"/>
    <w:rPr>
      <w:rFonts w:ascii="Univers" w:eastAsia="Arial Unicode MS" w:hAnsi="Univers" w:cs="Arial Unicode MS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8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1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14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4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4A2"/>
  </w:style>
  <w:style w:type="paragraph" w:customStyle="1" w:styleId="Step">
    <w:name w:val="Step"/>
    <w:basedOn w:val="BodyText"/>
    <w:rsid w:val="0021573D"/>
    <w:pPr>
      <w:numPr>
        <w:numId w:val="31"/>
      </w:numPr>
      <w:spacing w:before="60" w:after="20" w:line="288" w:lineRule="auto"/>
      <w:ind w:left="0" w:firstLine="0"/>
      <w:jc w:val="right"/>
    </w:pPr>
    <w:rPr>
      <w:rFonts w:ascii="Arial" w:eastAsia="Batang" w:hAnsi="Arial" w:cs="Times New Roman"/>
      <w:color w:val="000000"/>
      <w:w w:val="10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ns.hackney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sns.hackney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531D2A8A587438F29B9D8983EB3DA" ma:contentTypeVersion="7" ma:contentTypeDescription="Create a new document." ma:contentTypeScope="" ma:versionID="fef74f4466e53dfd559ddecc1824cb56">
  <xsd:schema xmlns:xsd="http://www.w3.org/2001/XMLSchema" xmlns:xs="http://www.w3.org/2001/XMLSchema" xmlns:p="http://schemas.microsoft.com/office/2006/metadata/properties" xmlns:ns2="ac8fb799-bdc8-4836-9670-9043a645b270" xmlns:ns3="bd415937-7ad5-4fdd-ad52-c14bccd7dc29" targetNamespace="http://schemas.microsoft.com/office/2006/metadata/properties" ma:root="true" ma:fieldsID="e05a1029c4b6b3fc779767f9ff772ec8" ns2:_="" ns3:_="">
    <xsd:import namespace="ac8fb799-bdc8-4836-9670-9043a645b270"/>
    <xsd:import namespace="bd415937-7ad5-4fdd-ad52-c14bccd7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fb799-bdc8-4836-9670-9043a645b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5937-7ad5-4fdd-ad52-c14bccd7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77546-AF79-458E-8F79-304236F54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95DC3-8A81-4977-A6EF-1739FAD5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fb799-bdc8-4836-9670-9043a645b270"/>
    <ds:schemaRef ds:uri="bd415937-7ad5-4fdd-ad52-c14bccd7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E5B02-AA91-4F23-B1FA-75236AAB7EF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d415937-7ad5-4fdd-ad52-c14bccd7dc29"/>
    <ds:schemaRef ds:uri="http://purl.org/dc/elements/1.1/"/>
    <ds:schemaRef ds:uri="http://schemas.openxmlformats.org/package/2006/metadata/core-properties"/>
    <ds:schemaRef ds:uri="ac8fb799-bdc8-4836-9670-9043a645b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Hargreaves</dc:creator>
  <cp:lastModifiedBy>Aitziber.Olaechea</cp:lastModifiedBy>
  <cp:revision>5</cp:revision>
  <cp:lastPrinted>2016-06-22T08:18:00Z</cp:lastPrinted>
  <dcterms:created xsi:type="dcterms:W3CDTF">2018-06-08T08:13:00Z</dcterms:created>
  <dcterms:modified xsi:type="dcterms:W3CDTF">2018-06-19T11:39:00Z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0x010100713531D2A8A587438F29B9D8983EB3DA</vt:lpwstr>
  </property>
</Properties>
</file>