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96" w:rsidRPr="00766370" w:rsidRDefault="00B15E96" w:rsidP="00206758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b/>
          <w:color w:val="auto"/>
        </w:rPr>
        <w:t>Job Description:</w:t>
      </w:r>
      <w:r w:rsidRPr="00766370">
        <w:rPr>
          <w:rFonts w:ascii="Arial" w:hAnsi="Arial" w:cs="Arial"/>
          <w:color w:val="auto"/>
        </w:rPr>
        <w:tab/>
      </w:r>
      <w:r w:rsidR="00766370" w:rsidRPr="00766370">
        <w:rPr>
          <w:rFonts w:ascii="Arial" w:hAnsi="Arial" w:cs="Arial"/>
          <w:color w:val="auto"/>
        </w:rPr>
        <w:t>Class Teacher</w:t>
      </w:r>
    </w:p>
    <w:p w:rsidR="00B15E96" w:rsidRPr="00766370" w:rsidRDefault="00B15E96" w:rsidP="00206758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b/>
          <w:color w:val="auto"/>
        </w:rPr>
        <w:t>Accountable to:</w:t>
      </w:r>
      <w:r w:rsidRPr="00766370">
        <w:rPr>
          <w:rFonts w:ascii="Arial" w:hAnsi="Arial" w:cs="Arial"/>
          <w:color w:val="auto"/>
        </w:rPr>
        <w:tab/>
      </w:r>
      <w:r w:rsidR="00D251AE" w:rsidRPr="00766370">
        <w:rPr>
          <w:rFonts w:ascii="Arial" w:hAnsi="Arial" w:cs="Arial"/>
          <w:color w:val="auto"/>
        </w:rPr>
        <w:t>Headteacher</w:t>
      </w:r>
    </w:p>
    <w:p w:rsidR="00B15E96" w:rsidRPr="00766370" w:rsidRDefault="00B15E96" w:rsidP="00206758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b/>
          <w:color w:val="auto"/>
        </w:rPr>
        <w:t>Salary range:</w:t>
      </w:r>
      <w:r w:rsidRPr="00766370">
        <w:rPr>
          <w:rFonts w:ascii="Arial" w:hAnsi="Arial" w:cs="Arial"/>
          <w:color w:val="auto"/>
        </w:rPr>
        <w:tab/>
      </w:r>
      <w:r w:rsidRPr="00766370">
        <w:rPr>
          <w:rFonts w:ascii="Arial" w:hAnsi="Arial" w:cs="Arial"/>
          <w:color w:val="auto"/>
        </w:rPr>
        <w:tab/>
      </w:r>
      <w:r w:rsidR="000A0D31">
        <w:rPr>
          <w:rFonts w:ascii="Arial" w:hAnsi="Arial" w:cs="Arial"/>
          <w:color w:val="auto"/>
        </w:rPr>
        <w:t xml:space="preserve">Equivalent of </w:t>
      </w:r>
      <w:r w:rsidR="00766370" w:rsidRPr="00766370">
        <w:rPr>
          <w:rFonts w:ascii="Arial" w:hAnsi="Arial" w:cs="Arial"/>
          <w:color w:val="auto"/>
        </w:rPr>
        <w:t>M1-M6</w:t>
      </w:r>
      <w:r w:rsidR="000A0D31">
        <w:rPr>
          <w:rFonts w:ascii="Arial" w:hAnsi="Arial" w:cs="Arial"/>
          <w:color w:val="auto"/>
        </w:rPr>
        <w:t xml:space="preserve">/ UPS/ TLR responsibility point. </w:t>
      </w:r>
    </w:p>
    <w:p w:rsidR="001D7EEE" w:rsidRPr="00766370" w:rsidRDefault="001D7EEE" w:rsidP="001D7EEE">
      <w:pPr>
        <w:pStyle w:val="BodyText"/>
        <w:ind w:right="472"/>
        <w:rPr>
          <w:rFonts w:cs="Arial"/>
          <w:sz w:val="22"/>
          <w:szCs w:val="22"/>
        </w:rPr>
      </w:pPr>
    </w:p>
    <w:p w:rsidR="001D7EEE" w:rsidRPr="00766370" w:rsidRDefault="001D7EEE" w:rsidP="001D7EEE">
      <w:pPr>
        <w:pStyle w:val="BodyText"/>
        <w:ind w:right="472"/>
        <w:rPr>
          <w:rFonts w:cs="Arial"/>
          <w:b/>
          <w:sz w:val="22"/>
          <w:szCs w:val="22"/>
        </w:rPr>
      </w:pPr>
      <w:r w:rsidRPr="00766370">
        <w:rPr>
          <w:rFonts w:cs="Arial"/>
          <w:b/>
          <w:sz w:val="22"/>
          <w:szCs w:val="22"/>
        </w:rPr>
        <w:t>Main Purpose</w:t>
      </w:r>
      <w:r w:rsidR="00350D61" w:rsidRPr="00766370">
        <w:rPr>
          <w:rFonts w:cs="Arial"/>
          <w:b/>
          <w:sz w:val="22"/>
          <w:szCs w:val="22"/>
        </w:rPr>
        <w:t>:</w:t>
      </w:r>
    </w:p>
    <w:p w:rsidR="001D7EEE" w:rsidRPr="00766370" w:rsidRDefault="001D7EEE" w:rsidP="001D7EEE">
      <w:pPr>
        <w:pStyle w:val="BodyText"/>
        <w:ind w:right="472"/>
        <w:rPr>
          <w:rFonts w:cs="Arial"/>
          <w:sz w:val="22"/>
          <w:szCs w:val="22"/>
        </w:rPr>
      </w:pPr>
    </w:p>
    <w:p w:rsidR="00766370" w:rsidRPr="00766370" w:rsidRDefault="00F43A44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Teaching, learning and </w:t>
      </w:r>
      <w:r w:rsidR="00766370" w:rsidRPr="00766370">
        <w:rPr>
          <w:rFonts w:cs="Arial"/>
          <w:sz w:val="22"/>
          <w:szCs w:val="22"/>
        </w:rPr>
        <w:t>as</w:t>
      </w:r>
      <w:r>
        <w:rPr>
          <w:rFonts w:cs="Arial"/>
          <w:sz w:val="22"/>
          <w:szCs w:val="22"/>
        </w:rPr>
        <w:t xml:space="preserve">sessment of children in both own individual class and overall cohort as required 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 xml:space="preserve">To assist Governors and SLT with developing Outstanding practice in the EYFS </w:t>
      </w:r>
      <w:r w:rsidR="00F43A44">
        <w:rPr>
          <w:rFonts w:cs="Arial"/>
          <w:sz w:val="22"/>
          <w:szCs w:val="22"/>
        </w:rPr>
        <w:t xml:space="preserve">and KS1 </w:t>
      </w:r>
      <w:r w:rsidRPr="00766370">
        <w:rPr>
          <w:rFonts w:cs="Arial"/>
          <w:sz w:val="22"/>
          <w:szCs w:val="22"/>
        </w:rPr>
        <w:t>curriculum and assessment arrangements as applicable to pupils in a 4-11 setting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05E42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 xml:space="preserve">To contribute to the wider development of the school via support for enrichment activities including </w:t>
      </w:r>
      <w:r w:rsidRPr="00705E42">
        <w:rPr>
          <w:rFonts w:cs="Arial"/>
          <w:sz w:val="22"/>
          <w:szCs w:val="22"/>
        </w:rPr>
        <w:t>OOSHL</w:t>
      </w:r>
      <w:r w:rsidR="00F43A44" w:rsidRPr="00705E42">
        <w:rPr>
          <w:rFonts w:cs="Arial"/>
          <w:sz w:val="22"/>
          <w:szCs w:val="22"/>
        </w:rPr>
        <w:t xml:space="preserve"> </w:t>
      </w:r>
      <w:r w:rsidR="00705E42">
        <w:rPr>
          <w:rFonts w:cs="Arial"/>
          <w:sz w:val="22"/>
          <w:szCs w:val="22"/>
        </w:rPr>
        <w:t>(</w:t>
      </w:r>
      <w:r w:rsidR="00705E42" w:rsidRPr="00705E42">
        <w:rPr>
          <w:rStyle w:val="hvr"/>
          <w:rFonts w:cs="Arial"/>
          <w:sz w:val="22"/>
          <w:szCs w:val="22"/>
          <w:shd w:val="clear" w:color="auto" w:fill="FFFFFF"/>
        </w:rPr>
        <w:t>Out</w:t>
      </w:r>
      <w:r w:rsidR="00705E42" w:rsidRPr="00705E42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="00705E42" w:rsidRPr="00705E42">
        <w:rPr>
          <w:rFonts w:cs="Arial"/>
          <w:sz w:val="22"/>
          <w:szCs w:val="22"/>
          <w:shd w:val="clear" w:color="auto" w:fill="FFFFFF"/>
        </w:rPr>
        <w:t>of</w:t>
      </w:r>
      <w:r w:rsidR="00705E42" w:rsidRPr="00705E42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="00705E42" w:rsidRPr="00705E42">
        <w:rPr>
          <w:rStyle w:val="hvr"/>
          <w:rFonts w:cs="Arial"/>
          <w:sz w:val="22"/>
          <w:szCs w:val="22"/>
          <w:shd w:val="clear" w:color="auto" w:fill="FFFFFF"/>
        </w:rPr>
        <w:t>School</w:t>
      </w:r>
      <w:r w:rsidR="00705E42" w:rsidRPr="00705E42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="00705E42" w:rsidRPr="00705E42">
        <w:rPr>
          <w:rStyle w:val="hvr"/>
          <w:rFonts w:cs="Arial"/>
          <w:sz w:val="22"/>
          <w:szCs w:val="22"/>
          <w:shd w:val="clear" w:color="auto" w:fill="FFFFFF"/>
        </w:rPr>
        <w:t>Hours</w:t>
      </w:r>
      <w:r w:rsidR="00705E42" w:rsidRPr="00705E42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="00705E42" w:rsidRPr="00705E42">
        <w:rPr>
          <w:rStyle w:val="hvr"/>
          <w:rFonts w:cs="Arial"/>
          <w:sz w:val="22"/>
          <w:szCs w:val="22"/>
          <w:shd w:val="clear" w:color="auto" w:fill="FFFFFF"/>
        </w:rPr>
        <w:t>Learning)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>To support high expectations and high standards in all aspects of school life in keeping with the Trust’s vision for the school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>To uphold all school policies and procedures and promote the good name of the school</w:t>
      </w:r>
    </w:p>
    <w:p w:rsidR="00766370" w:rsidRPr="00766370" w:rsidRDefault="00766370" w:rsidP="00766370">
      <w:pPr>
        <w:pStyle w:val="ListParagraph"/>
        <w:rPr>
          <w:rFonts w:cs="Arial"/>
          <w:sz w:val="22"/>
          <w:szCs w:val="22"/>
        </w:rPr>
      </w:pPr>
    </w:p>
    <w:p w:rsidR="00766370" w:rsidRPr="00766370" w:rsidRDefault="00766370" w:rsidP="00766370">
      <w:pPr>
        <w:pStyle w:val="ListParagraph"/>
        <w:numPr>
          <w:ilvl w:val="0"/>
          <w:numId w:val="43"/>
        </w:numPr>
        <w:rPr>
          <w:rFonts w:cs="Arial"/>
          <w:sz w:val="22"/>
          <w:szCs w:val="22"/>
        </w:rPr>
      </w:pPr>
      <w:r w:rsidRPr="00766370">
        <w:rPr>
          <w:rFonts w:cs="Arial"/>
          <w:sz w:val="22"/>
          <w:szCs w:val="22"/>
        </w:rPr>
        <w:t>Foster strong team-working and collaboration at all levels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auto"/>
        </w:rPr>
      </w:pPr>
      <w:r w:rsidRPr="00766370">
        <w:rPr>
          <w:rFonts w:ascii="Arial" w:hAnsi="Arial" w:cs="Arial"/>
          <w:b/>
          <w:bCs/>
          <w:color w:val="auto"/>
        </w:rPr>
        <w:t>Specific Duties: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Plan teaching to achieve progression in pupils’ learning through: 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identifying clear teaching and learning objectives for Reception pupils based on the 17 Learning Goals,</w:t>
      </w:r>
      <w:r w:rsidR="00F43A44">
        <w:rPr>
          <w:rFonts w:ascii="Arial" w:hAnsi="Arial" w:cs="Arial"/>
          <w:color w:val="auto"/>
        </w:rPr>
        <w:t xml:space="preserve"> or </w:t>
      </w:r>
      <w:r w:rsidR="00317095">
        <w:rPr>
          <w:rFonts w:ascii="Arial" w:hAnsi="Arial" w:cs="Arial"/>
          <w:color w:val="auto"/>
        </w:rPr>
        <w:t xml:space="preserve">Key Stage </w:t>
      </w:r>
      <w:r w:rsidR="00F43A44">
        <w:rPr>
          <w:rFonts w:ascii="Arial" w:hAnsi="Arial" w:cs="Arial"/>
          <w:color w:val="auto"/>
        </w:rPr>
        <w:t>1 pupils based on the National Curriculum/ KS1 Assessment steps</w:t>
      </w:r>
      <w:r w:rsidRPr="00766370">
        <w:rPr>
          <w:rFonts w:ascii="Arial" w:hAnsi="Arial" w:cs="Arial"/>
          <w:color w:val="auto"/>
        </w:rPr>
        <w:t xml:space="preserve"> and deciding how they will be taught and assessed</w:t>
      </w:r>
      <w:r>
        <w:rPr>
          <w:rFonts w:ascii="Arial" w:hAnsi="Arial" w:cs="Arial"/>
          <w:color w:val="auto"/>
        </w:rPr>
        <w:t xml:space="preserve"> in discussion with the Senior Leadership Team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setting tasks which challenge pupils and ensure a high level of interest, attention, participation and well-being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setting appropriately high expectations 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setting clear targets building on prior attainment 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identifying the needs of individuals and groups within the </w:t>
      </w:r>
      <w:r w:rsidR="00670733">
        <w:rPr>
          <w:rFonts w:ascii="Arial" w:hAnsi="Arial" w:cs="Arial"/>
          <w:color w:val="auto"/>
        </w:rPr>
        <w:t>cohort</w:t>
      </w:r>
      <w:r w:rsidRPr="00766370">
        <w:rPr>
          <w:rFonts w:ascii="Arial" w:hAnsi="Arial" w:cs="Arial"/>
          <w:color w:val="auto"/>
        </w:rPr>
        <w:t xml:space="preserve">, </w:t>
      </w:r>
      <w:r w:rsidR="00670733">
        <w:rPr>
          <w:rFonts w:ascii="Arial" w:hAnsi="Arial" w:cs="Arial"/>
          <w:color w:val="auto"/>
        </w:rPr>
        <w:t xml:space="preserve">writing/ </w:t>
      </w:r>
      <w:r w:rsidRPr="00766370">
        <w:rPr>
          <w:rFonts w:ascii="Arial" w:hAnsi="Arial" w:cs="Arial"/>
          <w:color w:val="auto"/>
        </w:rPr>
        <w:t>taking note of individual education plans and liaising</w:t>
      </w:r>
      <w:r>
        <w:rPr>
          <w:rFonts w:ascii="Arial" w:hAnsi="Arial" w:cs="Arial"/>
          <w:color w:val="auto"/>
        </w:rPr>
        <w:t xml:space="preserve"> with the </w:t>
      </w:r>
      <w:r w:rsidR="00670733">
        <w:rPr>
          <w:rFonts w:ascii="Arial" w:hAnsi="Arial" w:cs="Arial"/>
          <w:color w:val="auto"/>
        </w:rPr>
        <w:t>Inclusion Leader/ SENDCO</w:t>
      </w:r>
      <w:r w:rsidRPr="00766370">
        <w:rPr>
          <w:rFonts w:ascii="Arial" w:hAnsi="Arial" w:cs="Arial"/>
          <w:color w:val="auto"/>
        </w:rPr>
        <w:t xml:space="preserve"> as required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making effective use of assessment data and information when planning lessons 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lastRenderedPageBreak/>
        <w:t>planning opportunities to contribute to pupils’ literacy and numeracy, and to their personal, spiritual, moral, social and cultural development</w:t>
      </w:r>
    </w:p>
    <w:p w:rsidR="00766370" w:rsidRDefault="00766370" w:rsidP="00766370">
      <w:pPr>
        <w:pStyle w:val="ListParagraph"/>
        <w:rPr>
          <w:rFonts w:cs="Arial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making full use of the additional teaching resources in the school to personalise learning</w:t>
      </w: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effective use of Teaching Assistant</w:t>
      </w:r>
      <w:r w:rsidR="00670733">
        <w:rPr>
          <w:rFonts w:ascii="Arial" w:hAnsi="Arial" w:cs="Arial"/>
          <w:color w:val="auto"/>
        </w:rPr>
        <w:t xml:space="preserve">, </w:t>
      </w:r>
      <w:r w:rsidRPr="00766370">
        <w:rPr>
          <w:rFonts w:ascii="Arial" w:hAnsi="Arial" w:cs="Arial"/>
          <w:color w:val="auto"/>
        </w:rPr>
        <w:t>HLTA</w:t>
      </w:r>
      <w:r w:rsidR="00670733">
        <w:rPr>
          <w:rFonts w:ascii="Arial" w:hAnsi="Arial" w:cs="Arial"/>
          <w:color w:val="auto"/>
        </w:rPr>
        <w:t>, Volunteer</w:t>
      </w:r>
      <w:r w:rsidRPr="00766370">
        <w:rPr>
          <w:rFonts w:ascii="Arial" w:hAnsi="Arial" w:cs="Arial"/>
          <w:color w:val="auto"/>
        </w:rPr>
        <w:t xml:space="preserve"> </w:t>
      </w:r>
      <w:r w:rsidR="00670733">
        <w:rPr>
          <w:rFonts w:ascii="Arial" w:hAnsi="Arial" w:cs="Arial"/>
          <w:color w:val="auto"/>
        </w:rPr>
        <w:t xml:space="preserve">Assistant </w:t>
      </w:r>
      <w:r w:rsidRPr="00766370">
        <w:rPr>
          <w:rFonts w:ascii="Arial" w:hAnsi="Arial" w:cs="Arial"/>
          <w:color w:val="auto"/>
        </w:rPr>
        <w:t>time as appropriate</w:t>
      </w:r>
    </w:p>
    <w:p w:rsidR="00766370" w:rsidRPr="00766370" w:rsidRDefault="00766370" w:rsidP="00766370">
      <w:pPr>
        <w:pStyle w:val="ListParagraph"/>
        <w:rPr>
          <w:rFonts w:cs="Arial"/>
          <w:sz w:val="22"/>
          <w:szCs w:val="22"/>
        </w:rPr>
      </w:pPr>
    </w:p>
    <w:p w:rsidR="00766370" w:rsidRPr="00766370" w:rsidRDefault="00766370" w:rsidP="00766370">
      <w:pPr>
        <w:numPr>
          <w:ilvl w:val="0"/>
          <w:numId w:val="35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effective use of resources including ICT resources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Heading1"/>
        <w:jc w:val="left"/>
        <w:rPr>
          <w:rFonts w:ascii="Arial" w:hAnsi="Arial" w:cs="Arial"/>
          <w:b/>
          <w:color w:val="auto"/>
          <w:sz w:val="22"/>
        </w:rPr>
      </w:pPr>
      <w:r w:rsidRPr="00766370">
        <w:rPr>
          <w:rFonts w:ascii="Arial" w:hAnsi="Arial" w:cs="Arial"/>
          <w:b/>
          <w:color w:val="auto"/>
          <w:sz w:val="22"/>
        </w:rPr>
        <w:t>Teaching and Class Management</w:t>
      </w:r>
      <w:r>
        <w:rPr>
          <w:rFonts w:ascii="Arial" w:hAnsi="Arial" w:cs="Arial"/>
          <w:b/>
          <w:color w:val="auto"/>
          <w:sz w:val="22"/>
        </w:rPr>
        <w:t>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670733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liaise effectively with SLT</w:t>
      </w:r>
      <w:r w:rsidR="00766370" w:rsidRPr="00766370">
        <w:rPr>
          <w:rFonts w:ascii="Arial" w:hAnsi="Arial" w:cs="Arial"/>
          <w:color w:val="auto"/>
        </w:rPr>
        <w:t xml:space="preserve"> in pursuing teaching and learning excellence with </w:t>
      </w:r>
      <w:r>
        <w:rPr>
          <w:rFonts w:ascii="Arial" w:hAnsi="Arial" w:cs="Arial"/>
          <w:color w:val="auto"/>
        </w:rPr>
        <w:t xml:space="preserve">all </w:t>
      </w:r>
      <w:r w:rsidR="00766370" w:rsidRPr="00766370">
        <w:rPr>
          <w:rFonts w:ascii="Arial" w:hAnsi="Arial" w:cs="Arial"/>
          <w:color w:val="auto"/>
        </w:rPr>
        <w:t>pupils</w:t>
      </w:r>
    </w:p>
    <w:p w:rsidR="00766370" w:rsidRPr="00766370" w:rsidRDefault="00766370" w:rsidP="00766370">
      <w:pPr>
        <w:tabs>
          <w:tab w:val="left" w:pos="426"/>
        </w:tabs>
        <w:ind w:left="72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establish and maintain a safe environment and purposeful working atmosphere which supports learning and in which pupils feel secure and confident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manage pupils’ behaviour, establishing and maintaining a good standard of discipline through well-focused teaching and through positive and productive relationships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6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provide clear structures for lessons maintaining pace, motivation and challenge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7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use a variety of teaching methods to: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(i)</w:t>
      </w:r>
      <w:r w:rsidRPr="00766370">
        <w:rPr>
          <w:rFonts w:ascii="Arial" w:hAnsi="Arial" w:cs="Arial"/>
          <w:color w:val="auto"/>
        </w:rPr>
        <w:tab/>
        <w:t>structure information well, including outlining content and aims and summarising key points as the lesson progresses</w:t>
      </w: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(ii)</w:t>
      </w:r>
      <w:r w:rsidRPr="00766370">
        <w:rPr>
          <w:rFonts w:ascii="Arial" w:hAnsi="Arial" w:cs="Arial"/>
          <w:color w:val="auto"/>
        </w:rPr>
        <w:tab/>
        <w:t>instruct, demo</w:t>
      </w:r>
      <w:r w:rsidR="00CF5AB0">
        <w:rPr>
          <w:rFonts w:ascii="Arial" w:hAnsi="Arial" w:cs="Arial"/>
          <w:color w:val="auto"/>
        </w:rPr>
        <w:t>nstrate and give accurate, well-</w:t>
      </w:r>
      <w:r w:rsidRPr="00766370">
        <w:rPr>
          <w:rFonts w:ascii="Arial" w:hAnsi="Arial" w:cs="Arial"/>
          <w:color w:val="auto"/>
        </w:rPr>
        <w:t xml:space="preserve">paced explanations using appropriate vocabulary </w:t>
      </w: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ind w:left="1440" w:hanging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(iii)</w:t>
      </w:r>
      <w:r w:rsidRPr="00766370">
        <w:rPr>
          <w:rFonts w:ascii="Arial" w:hAnsi="Arial" w:cs="Arial"/>
          <w:color w:val="auto"/>
        </w:rPr>
        <w:tab/>
        <w:t>use effective questioning, listen carefully to pupils, give attention to errors and misconceptions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8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select appropriate </w:t>
      </w:r>
      <w:r w:rsidR="00670733">
        <w:rPr>
          <w:rFonts w:ascii="Arial" w:hAnsi="Arial" w:cs="Arial"/>
          <w:color w:val="auto"/>
        </w:rPr>
        <w:t>learning resources for</w:t>
      </w:r>
      <w:r w:rsidRPr="00766370">
        <w:rPr>
          <w:rFonts w:ascii="Arial" w:hAnsi="Arial" w:cs="Arial"/>
          <w:color w:val="auto"/>
        </w:rPr>
        <w:t xml:space="preserve"> pupils and develop study skills through library, ICT and other sources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8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ensure pupils acquire and consolidate knowledge, skills and understanding appropriate to the age of Reception pupils 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8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critically evaluate own teaching to improve effectiveness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Default="00766370" w:rsidP="00766370">
      <w:pPr>
        <w:pStyle w:val="Heading1"/>
        <w:jc w:val="left"/>
        <w:rPr>
          <w:rFonts w:ascii="Arial" w:eastAsia="Calibri" w:hAnsi="Arial" w:cs="Arial"/>
          <w:color w:val="auto"/>
          <w:sz w:val="22"/>
        </w:rPr>
      </w:pPr>
      <w:r>
        <w:rPr>
          <w:rFonts w:ascii="Arial" w:eastAsia="Calibri" w:hAnsi="Arial" w:cs="Arial"/>
          <w:color w:val="auto"/>
          <w:sz w:val="22"/>
        </w:rPr>
        <w:br w:type="page"/>
      </w:r>
    </w:p>
    <w:p w:rsidR="00766370" w:rsidRPr="00766370" w:rsidRDefault="00766370" w:rsidP="00766370">
      <w:pPr>
        <w:pStyle w:val="Heading1"/>
        <w:jc w:val="left"/>
        <w:rPr>
          <w:rFonts w:ascii="Arial" w:hAnsi="Arial" w:cs="Arial"/>
          <w:b/>
          <w:color w:val="auto"/>
          <w:sz w:val="22"/>
        </w:rPr>
      </w:pPr>
      <w:r w:rsidRPr="00766370">
        <w:rPr>
          <w:rFonts w:ascii="Arial" w:hAnsi="Arial" w:cs="Arial"/>
          <w:b/>
          <w:color w:val="auto"/>
          <w:sz w:val="22"/>
        </w:rPr>
        <w:lastRenderedPageBreak/>
        <w:t>Monitoring, assessment, recording, reporting: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assess how well learning objectives have been achieved in terms of the 17 Learning Goals</w:t>
      </w:r>
      <w:r w:rsidR="00670733">
        <w:rPr>
          <w:rFonts w:ascii="Arial" w:hAnsi="Arial" w:cs="Arial"/>
          <w:color w:val="auto"/>
        </w:rPr>
        <w:t xml:space="preserve"> or KS1</w:t>
      </w:r>
      <w:r w:rsidR="000A0D31">
        <w:rPr>
          <w:rFonts w:ascii="Arial" w:hAnsi="Arial" w:cs="Arial"/>
          <w:color w:val="auto"/>
        </w:rPr>
        <w:t>/ KS2</w:t>
      </w:r>
      <w:r w:rsidR="00670733">
        <w:rPr>
          <w:rFonts w:ascii="Arial" w:hAnsi="Arial" w:cs="Arial"/>
          <w:color w:val="auto"/>
        </w:rPr>
        <w:t xml:space="preserve"> </w:t>
      </w:r>
      <w:r w:rsidR="000A0D31">
        <w:rPr>
          <w:rFonts w:ascii="Arial" w:hAnsi="Arial" w:cs="Arial"/>
          <w:color w:val="auto"/>
        </w:rPr>
        <w:t xml:space="preserve">assessment </w:t>
      </w:r>
      <w:r w:rsidR="00670733">
        <w:rPr>
          <w:rFonts w:ascii="Arial" w:hAnsi="Arial" w:cs="Arial"/>
          <w:color w:val="auto"/>
        </w:rPr>
        <w:t xml:space="preserve">steps </w:t>
      </w:r>
      <w:r w:rsidRPr="00766370">
        <w:rPr>
          <w:rFonts w:ascii="Arial" w:hAnsi="Arial" w:cs="Arial"/>
          <w:color w:val="auto"/>
        </w:rPr>
        <w:t>and use pupil level data and information to improve specific aspects of teaching via effective planning and delivery of learning experiences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monitor and assess pupils’ work and set targets for progress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keep up-to-date and accurate records detailing pupil achievement, monitor strengths and weaknesses, inform planning and recognise the level at which the pupil is achieving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0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prepare and present informative reports to SLT, governors and parents / carers as required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Heading1"/>
        <w:jc w:val="left"/>
        <w:rPr>
          <w:rFonts w:ascii="Arial" w:hAnsi="Arial" w:cs="Arial"/>
          <w:b/>
          <w:color w:val="auto"/>
          <w:sz w:val="22"/>
        </w:rPr>
      </w:pPr>
      <w:r w:rsidRPr="00766370">
        <w:rPr>
          <w:rFonts w:ascii="Arial" w:hAnsi="Arial" w:cs="Arial"/>
          <w:b/>
          <w:color w:val="auto"/>
          <w:sz w:val="22"/>
        </w:rPr>
        <w:t>Other professional requirements: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have a working knowledge of teachers’ professional duties and legal liabilities 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operate at all times within the stated policies and practices of the school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establish effective working relationships and set a good example through their presentation and personal and professional conduct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endeavour to give every child the opportunity to reach their potential and meet high expectations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contribute to the life of the school through effective participation in meetings and management systems necessary to co-ordinate the management of the school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take responsibility for their own professional development and duties in relation to school policies and practices and in particular to development of relevant ICT skills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liaise effectively with parents and governors as necessary</w:t>
      </w:r>
    </w:p>
    <w:p w:rsidR="00766370" w:rsidRPr="00766370" w:rsidRDefault="00766370" w:rsidP="00766370">
      <w:pPr>
        <w:pStyle w:val="ListParagraph"/>
        <w:rPr>
          <w:rFonts w:cs="Arial"/>
          <w:sz w:val="22"/>
          <w:szCs w:val="22"/>
        </w:rPr>
      </w:pPr>
    </w:p>
    <w:p w:rsidR="00766370" w:rsidRP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liaise with pre-school settings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Default="00766370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in addition to carry out other duties as reasonably required by the Headteacher</w:t>
      </w:r>
    </w:p>
    <w:p w:rsidR="001C3158" w:rsidRDefault="001C3158" w:rsidP="001C3158">
      <w:pPr>
        <w:pStyle w:val="ListParagraph"/>
        <w:rPr>
          <w:rFonts w:cs="Arial"/>
        </w:rPr>
      </w:pPr>
    </w:p>
    <w:p w:rsidR="001C3158" w:rsidRPr="00766370" w:rsidRDefault="001C3158" w:rsidP="00766370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pacing w:line="24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if in receipt of a </w:t>
      </w:r>
      <w:r w:rsidR="000A0D31">
        <w:rPr>
          <w:rFonts w:ascii="Arial" w:hAnsi="Arial" w:cs="Arial"/>
          <w:color w:val="auto"/>
        </w:rPr>
        <w:t>Responsibility Point,</w:t>
      </w:r>
      <w:r>
        <w:rPr>
          <w:rFonts w:ascii="Arial" w:hAnsi="Arial" w:cs="Arial"/>
          <w:color w:val="auto"/>
        </w:rPr>
        <w:t xml:space="preserve"> perform additional Teaching and Learning Management Responsibilities in addition to the above duties, these will be as </w:t>
      </w:r>
      <w:r w:rsidR="000A0D31">
        <w:rPr>
          <w:rFonts w:ascii="Arial" w:hAnsi="Arial" w:cs="Arial"/>
          <w:color w:val="auto"/>
        </w:rPr>
        <w:t>reviewed</w:t>
      </w:r>
      <w:r>
        <w:rPr>
          <w:rFonts w:ascii="Arial" w:hAnsi="Arial" w:cs="Arial"/>
          <w:color w:val="auto"/>
        </w:rPr>
        <w:t xml:space="preserve"> each term depending on school needs. </w:t>
      </w:r>
    </w:p>
    <w:p w:rsidR="00766370" w:rsidRPr="00766370" w:rsidRDefault="00766370" w:rsidP="00766370">
      <w:pPr>
        <w:tabs>
          <w:tab w:val="left" w:pos="426"/>
        </w:tabs>
        <w:ind w:left="360"/>
        <w:rPr>
          <w:rFonts w:ascii="Arial" w:hAnsi="Arial" w:cs="Arial"/>
          <w:color w:val="auto"/>
        </w:rPr>
      </w:pPr>
    </w:p>
    <w:p w:rsid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766370" w:rsidRPr="00766370" w:rsidRDefault="004915A7" w:rsidP="00766370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Person Specification</w:t>
      </w:r>
      <w:r w:rsidR="00766370" w:rsidRPr="00766370">
        <w:rPr>
          <w:rFonts w:ascii="Arial" w:hAnsi="Arial" w:cs="Arial"/>
          <w:b/>
          <w:color w:val="auto"/>
        </w:rPr>
        <w:t>:</w:t>
      </w:r>
      <w:r w:rsidR="00766370" w:rsidRPr="00766370">
        <w:rPr>
          <w:rFonts w:ascii="Arial" w:hAnsi="Arial" w:cs="Arial"/>
          <w:color w:val="auto"/>
        </w:rPr>
        <w:tab/>
        <w:t>Class Teacher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b/>
          <w:color w:val="auto"/>
        </w:rPr>
        <w:t>Accountable to:</w:t>
      </w:r>
      <w:r w:rsidRPr="00766370">
        <w:rPr>
          <w:rFonts w:ascii="Arial" w:hAnsi="Arial" w:cs="Arial"/>
          <w:color w:val="auto"/>
        </w:rPr>
        <w:tab/>
      </w:r>
      <w:r w:rsidR="004915A7">
        <w:rPr>
          <w:rFonts w:ascii="Arial" w:hAnsi="Arial" w:cs="Arial"/>
          <w:color w:val="auto"/>
        </w:rPr>
        <w:tab/>
      </w:r>
      <w:r w:rsidRPr="00766370">
        <w:rPr>
          <w:rFonts w:ascii="Arial" w:hAnsi="Arial" w:cs="Arial"/>
          <w:color w:val="auto"/>
        </w:rPr>
        <w:t>Headteacher</w:t>
      </w:r>
    </w:p>
    <w:p w:rsidR="00766370" w:rsidRPr="00766370" w:rsidRDefault="00766370" w:rsidP="000A0D31">
      <w:pPr>
        <w:rPr>
          <w:rFonts w:ascii="Arial" w:hAnsi="Arial" w:cs="Arial"/>
          <w:b/>
          <w:color w:val="auto"/>
        </w:rPr>
      </w:pPr>
      <w:r w:rsidRPr="00766370">
        <w:rPr>
          <w:rFonts w:ascii="Arial" w:hAnsi="Arial" w:cs="Arial"/>
          <w:b/>
          <w:color w:val="auto"/>
        </w:rPr>
        <w:t>Salary range:</w:t>
      </w:r>
      <w:r w:rsidRPr="00766370">
        <w:rPr>
          <w:rFonts w:ascii="Arial" w:hAnsi="Arial" w:cs="Arial"/>
          <w:color w:val="auto"/>
        </w:rPr>
        <w:tab/>
      </w:r>
      <w:r w:rsidRPr="00766370">
        <w:rPr>
          <w:rFonts w:ascii="Arial" w:hAnsi="Arial" w:cs="Arial"/>
          <w:color w:val="auto"/>
        </w:rPr>
        <w:tab/>
      </w:r>
      <w:r w:rsidR="004915A7">
        <w:rPr>
          <w:rFonts w:ascii="Arial" w:hAnsi="Arial" w:cs="Arial"/>
          <w:color w:val="auto"/>
        </w:rPr>
        <w:tab/>
      </w:r>
      <w:r w:rsidR="000A0D31">
        <w:rPr>
          <w:rFonts w:ascii="Arial" w:hAnsi="Arial" w:cs="Arial"/>
          <w:color w:val="auto"/>
        </w:rPr>
        <w:t xml:space="preserve">Equivalent of </w:t>
      </w:r>
      <w:r w:rsidR="000A0D31" w:rsidRPr="00766370">
        <w:rPr>
          <w:rFonts w:ascii="Arial" w:hAnsi="Arial" w:cs="Arial"/>
          <w:color w:val="auto"/>
        </w:rPr>
        <w:t>M1-M6</w:t>
      </w:r>
      <w:r w:rsidR="000A0D31">
        <w:rPr>
          <w:rFonts w:ascii="Arial" w:hAnsi="Arial" w:cs="Arial"/>
          <w:color w:val="auto"/>
        </w:rPr>
        <w:t>/ UPS/ TLR responsibility point.</w:t>
      </w:r>
    </w:p>
    <w:p w:rsidR="00766370" w:rsidRPr="00766370" w:rsidRDefault="00766370" w:rsidP="00766370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auto"/>
        </w:rPr>
      </w:pPr>
      <w:r w:rsidRPr="00766370">
        <w:rPr>
          <w:rFonts w:ascii="Arial" w:hAnsi="Arial" w:cs="Arial"/>
          <w:b/>
          <w:bCs/>
          <w:color w:val="auto"/>
        </w:rPr>
        <w:t>Experience:</w:t>
      </w:r>
    </w:p>
    <w:p w:rsidR="00766370" w:rsidRPr="00766370" w:rsidRDefault="001C3158" w:rsidP="00766370">
      <w:pPr>
        <w:pStyle w:val="ListParagraph"/>
        <w:numPr>
          <w:ilvl w:val="0"/>
          <w:numId w:val="44"/>
        </w:numPr>
        <w:tabs>
          <w:tab w:val="left" w:pos="426"/>
        </w:tabs>
        <w:rPr>
          <w:rFonts w:cs="Arial"/>
        </w:rPr>
      </w:pPr>
      <w:r>
        <w:rPr>
          <w:rFonts w:cs="Arial"/>
        </w:rPr>
        <w:t>R</w:t>
      </w:r>
      <w:r w:rsidR="00766370" w:rsidRPr="00766370">
        <w:rPr>
          <w:rFonts w:cs="Arial"/>
        </w:rPr>
        <w:t>ecent experience of teaching Reception pupils</w:t>
      </w:r>
      <w:r>
        <w:rPr>
          <w:rFonts w:cs="Arial"/>
        </w:rPr>
        <w:t xml:space="preserve"> or Key Stage One pupils</w:t>
      </w:r>
      <w:r w:rsidR="00766370" w:rsidRPr="00766370">
        <w:rPr>
          <w:rFonts w:cs="Arial"/>
        </w:rPr>
        <w:t xml:space="preserve"> in a Good or Outstanding school</w:t>
      </w:r>
      <w:r>
        <w:rPr>
          <w:rFonts w:cs="Arial"/>
        </w:rPr>
        <w:t xml:space="preserve"> would be an advantage</w:t>
      </w:r>
      <w:r w:rsidR="00766370" w:rsidRPr="00766370">
        <w:rPr>
          <w:rFonts w:cs="Arial"/>
        </w:rPr>
        <w:t>.</w:t>
      </w:r>
    </w:p>
    <w:p w:rsidR="00766370" w:rsidRPr="00766370" w:rsidRDefault="00766370" w:rsidP="00766370">
      <w:pPr>
        <w:tabs>
          <w:tab w:val="left" w:pos="426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auto"/>
        </w:rPr>
      </w:pPr>
      <w:r w:rsidRPr="00766370">
        <w:rPr>
          <w:rFonts w:ascii="Arial" w:hAnsi="Arial" w:cs="Arial"/>
          <w:b/>
          <w:bCs/>
          <w:color w:val="auto"/>
        </w:rPr>
        <w:t>Qualifications/Training:</w:t>
      </w:r>
    </w:p>
    <w:p w:rsidR="00766370" w:rsidRDefault="00766370" w:rsidP="00766370">
      <w:pPr>
        <w:pStyle w:val="ListParagraph"/>
        <w:numPr>
          <w:ilvl w:val="0"/>
          <w:numId w:val="44"/>
        </w:numPr>
        <w:tabs>
          <w:tab w:val="left" w:pos="0"/>
        </w:tabs>
        <w:rPr>
          <w:rFonts w:cs="Arial"/>
        </w:rPr>
      </w:pPr>
      <w:r w:rsidRPr="00766370">
        <w:rPr>
          <w:rFonts w:cs="Arial"/>
        </w:rPr>
        <w:t>QTS</w:t>
      </w:r>
      <w:r>
        <w:rPr>
          <w:rFonts w:cs="Arial"/>
        </w:rPr>
        <w:t xml:space="preserve"> </w:t>
      </w:r>
      <w:r w:rsidRPr="00766370">
        <w:rPr>
          <w:rFonts w:cs="Arial"/>
        </w:rPr>
        <w:t>(essential)</w:t>
      </w:r>
    </w:p>
    <w:p w:rsidR="00766370" w:rsidRPr="00766370" w:rsidRDefault="00766370" w:rsidP="00766370">
      <w:pPr>
        <w:pStyle w:val="ListParagraph"/>
        <w:tabs>
          <w:tab w:val="left" w:pos="0"/>
        </w:tabs>
        <w:rPr>
          <w:rFonts w:cs="Arial"/>
        </w:rPr>
      </w:pPr>
    </w:p>
    <w:p w:rsidR="00766370" w:rsidRPr="00766370" w:rsidRDefault="00766370" w:rsidP="00766370">
      <w:pPr>
        <w:pStyle w:val="ListParagraph"/>
        <w:numPr>
          <w:ilvl w:val="0"/>
          <w:numId w:val="44"/>
        </w:numPr>
        <w:tabs>
          <w:tab w:val="left" w:pos="0"/>
        </w:tabs>
        <w:rPr>
          <w:rFonts w:cs="Arial"/>
        </w:rPr>
      </w:pPr>
      <w:r w:rsidRPr="00766370">
        <w:rPr>
          <w:rFonts w:cs="Arial"/>
        </w:rPr>
        <w:t xml:space="preserve">A-level passes in </w:t>
      </w:r>
      <w:r w:rsidR="00EB637B">
        <w:rPr>
          <w:rFonts w:cs="Arial"/>
        </w:rPr>
        <w:t xml:space="preserve">at least </w:t>
      </w:r>
      <w:r w:rsidRPr="00766370">
        <w:rPr>
          <w:rFonts w:cs="Arial"/>
        </w:rPr>
        <w:t>two subjects (essential)</w:t>
      </w:r>
    </w:p>
    <w:p w:rsidR="00766370" w:rsidRPr="00766370" w:rsidRDefault="00766370" w:rsidP="00766370">
      <w:pPr>
        <w:tabs>
          <w:tab w:val="left" w:pos="0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4"/>
        </w:numPr>
        <w:tabs>
          <w:tab w:val="left" w:pos="0"/>
        </w:tabs>
        <w:rPr>
          <w:rFonts w:cs="Arial"/>
        </w:rPr>
      </w:pPr>
      <w:r w:rsidRPr="00766370">
        <w:rPr>
          <w:rFonts w:cs="Arial"/>
        </w:rPr>
        <w:t>G</w:t>
      </w:r>
      <w:r w:rsidR="000A0D31">
        <w:rPr>
          <w:rFonts w:cs="Arial"/>
        </w:rPr>
        <w:t>CSE subject passes in English, Mathematics and one S</w:t>
      </w:r>
      <w:r w:rsidRPr="00766370">
        <w:rPr>
          <w:rFonts w:cs="Arial"/>
        </w:rPr>
        <w:t>cience subject (essential)</w:t>
      </w:r>
    </w:p>
    <w:p w:rsidR="00766370" w:rsidRPr="00766370" w:rsidRDefault="00766370" w:rsidP="00766370">
      <w:pPr>
        <w:tabs>
          <w:tab w:val="left" w:pos="0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pStyle w:val="ListParagraph"/>
        <w:numPr>
          <w:ilvl w:val="0"/>
          <w:numId w:val="44"/>
        </w:numPr>
        <w:tabs>
          <w:tab w:val="left" w:pos="0"/>
        </w:tabs>
        <w:rPr>
          <w:rFonts w:cs="Arial"/>
        </w:rPr>
      </w:pPr>
      <w:r w:rsidRPr="00766370">
        <w:rPr>
          <w:rFonts w:cs="Arial"/>
        </w:rPr>
        <w:t>Honours degree from a recognised University (desirable)</w:t>
      </w:r>
    </w:p>
    <w:p w:rsidR="00766370" w:rsidRPr="00766370" w:rsidRDefault="00766370" w:rsidP="00766370">
      <w:pPr>
        <w:tabs>
          <w:tab w:val="left" w:pos="0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tabs>
          <w:tab w:val="left" w:pos="0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auto"/>
        </w:rPr>
      </w:pPr>
      <w:r w:rsidRPr="00766370">
        <w:rPr>
          <w:rFonts w:ascii="Arial" w:hAnsi="Arial" w:cs="Arial"/>
          <w:b/>
          <w:bCs/>
          <w:color w:val="auto"/>
        </w:rPr>
        <w:t>Practical skills and competencies:</w:t>
      </w:r>
    </w:p>
    <w:p w:rsidR="00766370" w:rsidRPr="00766370" w:rsidRDefault="008D1506" w:rsidP="0076637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Each t</w:t>
      </w:r>
      <w:r w:rsidR="00766370" w:rsidRPr="00766370">
        <w:rPr>
          <w:rFonts w:ascii="Arial" w:hAnsi="Arial" w:cs="Arial"/>
          <w:color w:val="auto"/>
        </w:rPr>
        <w:t>eacher should have knowledge and understanding of:</w:t>
      </w:r>
    </w:p>
    <w:p w:rsidR="00766370" w:rsidRPr="00766370" w:rsidRDefault="00766370" w:rsidP="00766370">
      <w:pPr>
        <w:numPr>
          <w:ilvl w:val="0"/>
          <w:numId w:val="41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theory and practice of providing effectively for the individual needs of all children (e.g. classroom organisation and learning strategies) in a Reception</w:t>
      </w:r>
      <w:r w:rsidR="008D1506">
        <w:rPr>
          <w:rFonts w:ascii="Arial" w:hAnsi="Arial" w:cs="Arial"/>
          <w:color w:val="auto"/>
        </w:rPr>
        <w:t>/ KS1</w:t>
      </w:r>
      <w:r w:rsidR="000A0D31">
        <w:rPr>
          <w:rFonts w:ascii="Arial" w:hAnsi="Arial" w:cs="Arial"/>
          <w:color w:val="auto"/>
        </w:rPr>
        <w:t xml:space="preserve">/ KS2 </w:t>
      </w:r>
      <w:r w:rsidRPr="00766370">
        <w:rPr>
          <w:rFonts w:ascii="Arial" w:hAnsi="Arial" w:cs="Arial"/>
          <w:color w:val="auto"/>
        </w:rPr>
        <w:t>class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1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monitoring, assessment, recording and reporting of Reception pup</w:t>
      </w:r>
      <w:r w:rsidR="000A0D31">
        <w:rPr>
          <w:rFonts w:ascii="Arial" w:hAnsi="Arial" w:cs="Arial"/>
          <w:color w:val="auto"/>
        </w:rPr>
        <w:t xml:space="preserve">ils’ progress within the </w:t>
      </w:r>
      <w:bookmarkStart w:id="0" w:name="_GoBack"/>
      <w:bookmarkEnd w:id="0"/>
      <w:r w:rsidRPr="00766370">
        <w:rPr>
          <w:rFonts w:ascii="Arial" w:hAnsi="Arial" w:cs="Arial"/>
          <w:color w:val="auto"/>
        </w:rPr>
        <w:t xml:space="preserve"> EYFS arrangements</w:t>
      </w:r>
      <w:r w:rsidR="008D1506">
        <w:rPr>
          <w:rFonts w:ascii="Arial" w:hAnsi="Arial" w:cs="Arial"/>
          <w:color w:val="auto"/>
        </w:rPr>
        <w:t xml:space="preserve">/ KS1 </w:t>
      </w:r>
      <w:r w:rsidR="000A0D31">
        <w:rPr>
          <w:rFonts w:ascii="Arial" w:hAnsi="Arial" w:cs="Arial"/>
          <w:color w:val="auto"/>
        </w:rPr>
        <w:t xml:space="preserve">/ KS2 </w:t>
      </w:r>
      <w:r w:rsidR="008D1506">
        <w:rPr>
          <w:rFonts w:ascii="Arial" w:hAnsi="Arial" w:cs="Arial"/>
          <w:color w:val="auto"/>
        </w:rPr>
        <w:t xml:space="preserve">National Curriculum 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1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statutory requirements of legislation concerning Equal Opportunities, Health &amp; Safety, SEN, EAL and Child Protection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1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the positive links necessary within school and with all its stakeholders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1"/>
        </w:numPr>
        <w:tabs>
          <w:tab w:val="left" w:pos="0"/>
        </w:tabs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effective teaching learning and assessment strategies when educating Reception</w:t>
      </w:r>
      <w:r w:rsidR="000A0D31">
        <w:rPr>
          <w:rFonts w:ascii="Arial" w:hAnsi="Arial" w:cs="Arial"/>
          <w:color w:val="auto"/>
        </w:rPr>
        <w:t xml:space="preserve">, </w:t>
      </w:r>
      <w:r w:rsidR="008D1506">
        <w:rPr>
          <w:rFonts w:ascii="Arial" w:hAnsi="Arial" w:cs="Arial"/>
          <w:color w:val="auto"/>
        </w:rPr>
        <w:t xml:space="preserve">Key Stage One </w:t>
      </w:r>
      <w:r w:rsidR="000A0D31">
        <w:rPr>
          <w:rFonts w:ascii="Arial" w:hAnsi="Arial" w:cs="Arial"/>
          <w:color w:val="auto"/>
        </w:rPr>
        <w:t xml:space="preserve">and Key Stage Two </w:t>
      </w:r>
      <w:r w:rsidRPr="00766370">
        <w:rPr>
          <w:rFonts w:ascii="Arial" w:hAnsi="Arial" w:cs="Arial"/>
          <w:color w:val="auto"/>
        </w:rPr>
        <w:t>age pupils</w:t>
      </w:r>
    </w:p>
    <w:p w:rsidR="00766370" w:rsidRPr="00766370" w:rsidRDefault="00766370" w:rsidP="00766370">
      <w:pPr>
        <w:tabs>
          <w:tab w:val="left" w:pos="0"/>
        </w:tabs>
        <w:rPr>
          <w:rFonts w:ascii="Arial" w:hAnsi="Arial" w:cs="Arial"/>
          <w:b/>
          <w:color w:val="auto"/>
        </w:rPr>
      </w:pPr>
    </w:p>
    <w:p w:rsidR="00EB637B" w:rsidRDefault="00EB637B" w:rsidP="00766370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 w:type="page"/>
      </w:r>
    </w:p>
    <w:p w:rsidR="00766370" w:rsidRPr="00766370" w:rsidRDefault="00766370" w:rsidP="00766370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color w:val="auto"/>
        </w:rPr>
      </w:pPr>
      <w:r w:rsidRPr="00766370">
        <w:rPr>
          <w:rFonts w:ascii="Arial" w:hAnsi="Arial" w:cs="Arial"/>
          <w:b/>
          <w:bCs/>
          <w:color w:val="auto"/>
        </w:rPr>
        <w:lastRenderedPageBreak/>
        <w:t>Personal qualities and attributes: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Ability to: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2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promote the school’s aims positively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2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be patient when working with young children and their parents/carers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2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be resilient in coping with the day-to-day pressures of school life</w:t>
      </w:r>
    </w:p>
    <w:p w:rsidR="00766370" w:rsidRPr="00766370" w:rsidRDefault="00766370" w:rsidP="00766370">
      <w:pPr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2"/>
        </w:numPr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>d</w:t>
      </w:r>
      <w:r w:rsidR="00EB637B">
        <w:rPr>
          <w:rFonts w:ascii="Arial" w:hAnsi="Arial" w:cs="Arial"/>
          <w:color w:val="auto"/>
        </w:rPr>
        <w:t xml:space="preserve">evelop </w:t>
      </w:r>
      <w:r w:rsidR="005F0993">
        <w:rPr>
          <w:rFonts w:ascii="Arial" w:hAnsi="Arial" w:cs="Arial"/>
          <w:color w:val="auto"/>
        </w:rPr>
        <w:t xml:space="preserve">and maintain </w:t>
      </w:r>
      <w:r w:rsidR="00EB637B">
        <w:rPr>
          <w:rFonts w:ascii="Arial" w:hAnsi="Arial" w:cs="Arial"/>
          <w:color w:val="auto"/>
        </w:rPr>
        <w:t xml:space="preserve">good personal </w:t>
      </w:r>
      <w:r w:rsidRPr="00766370">
        <w:rPr>
          <w:rFonts w:ascii="Arial" w:hAnsi="Arial" w:cs="Arial"/>
          <w:color w:val="auto"/>
        </w:rPr>
        <w:t>relationships within a school team</w:t>
      </w:r>
    </w:p>
    <w:p w:rsidR="00766370" w:rsidRPr="00766370" w:rsidRDefault="00766370" w:rsidP="00766370">
      <w:pPr>
        <w:ind w:firstLine="915"/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" w:hAnsi="Arial" w:cs="Arial"/>
          <w:color w:val="auto"/>
        </w:rPr>
      </w:pPr>
      <w:r w:rsidRPr="00766370">
        <w:rPr>
          <w:rFonts w:ascii="Arial" w:hAnsi="Arial" w:cs="Arial"/>
          <w:color w:val="auto"/>
        </w:rPr>
        <w:t xml:space="preserve">establish and develop positive working relationships with parents, governors and </w:t>
      </w:r>
      <w:r w:rsidR="00266E94">
        <w:rPr>
          <w:rFonts w:ascii="Arial" w:hAnsi="Arial" w:cs="Arial"/>
          <w:color w:val="auto"/>
        </w:rPr>
        <w:br/>
      </w:r>
      <w:r w:rsidRPr="00766370">
        <w:rPr>
          <w:rFonts w:ascii="Arial" w:hAnsi="Arial" w:cs="Arial"/>
          <w:color w:val="auto"/>
        </w:rPr>
        <w:t>community groups</w:t>
      </w:r>
    </w:p>
    <w:p w:rsidR="00766370" w:rsidRPr="00766370" w:rsidRDefault="00766370" w:rsidP="00766370">
      <w:pPr>
        <w:tabs>
          <w:tab w:val="left" w:pos="0"/>
        </w:tabs>
        <w:rPr>
          <w:rFonts w:ascii="Arial" w:hAnsi="Arial" w:cs="Arial"/>
          <w:color w:val="auto"/>
        </w:rPr>
      </w:pPr>
    </w:p>
    <w:p w:rsidR="00766370" w:rsidRPr="00766370" w:rsidRDefault="00766370" w:rsidP="00766370">
      <w:pPr>
        <w:numPr>
          <w:ilvl w:val="0"/>
          <w:numId w:val="42"/>
        </w:numPr>
        <w:tabs>
          <w:tab w:val="left" w:pos="0"/>
        </w:tabs>
        <w:spacing w:line="240" w:lineRule="auto"/>
        <w:rPr>
          <w:rFonts w:ascii="Arial" w:hAnsi="Arial" w:cs="Arial"/>
          <w:b/>
          <w:color w:val="auto"/>
        </w:rPr>
      </w:pPr>
      <w:r w:rsidRPr="00766370">
        <w:rPr>
          <w:rFonts w:ascii="Arial" w:hAnsi="Arial" w:cs="Arial"/>
          <w:color w:val="auto"/>
        </w:rPr>
        <w:t>be flexible in respons</w:t>
      </w:r>
      <w:r w:rsidR="00EB637B">
        <w:rPr>
          <w:rFonts w:ascii="Arial" w:hAnsi="Arial" w:cs="Arial"/>
          <w:color w:val="auto"/>
        </w:rPr>
        <w:t xml:space="preserve">e to the changing demands of a </w:t>
      </w:r>
      <w:r w:rsidRPr="00766370">
        <w:rPr>
          <w:rFonts w:ascii="Arial" w:hAnsi="Arial" w:cs="Arial"/>
          <w:color w:val="auto"/>
        </w:rPr>
        <w:t>new and growing School</w:t>
      </w:r>
    </w:p>
    <w:p w:rsidR="00D251AE" w:rsidRPr="00766370" w:rsidRDefault="00D251AE" w:rsidP="00766370">
      <w:pPr>
        <w:pStyle w:val="BodyText"/>
        <w:ind w:right="472"/>
        <w:rPr>
          <w:rFonts w:cs="Arial"/>
          <w:sz w:val="22"/>
          <w:szCs w:val="22"/>
        </w:rPr>
      </w:pPr>
    </w:p>
    <w:sectPr w:rsidR="00D251AE" w:rsidRPr="00766370" w:rsidSect="00413B5D">
      <w:headerReference w:type="default" r:id="rId7"/>
      <w:footerReference w:type="default" r:id="rId8"/>
      <w:pgSz w:w="11906" w:h="16838"/>
      <w:pgMar w:top="2268" w:right="71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23" w:rsidRDefault="00741923" w:rsidP="00413B5D">
      <w:pPr>
        <w:spacing w:line="240" w:lineRule="auto"/>
      </w:pPr>
      <w:r>
        <w:separator/>
      </w:r>
    </w:p>
  </w:endnote>
  <w:endnote w:type="continuationSeparator" w:id="0">
    <w:p w:rsidR="00741923" w:rsidRDefault="00741923" w:rsidP="00413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5D" w:rsidRDefault="00413B5D" w:rsidP="00B15E96">
    <w:pPr>
      <w:spacing w:line="305" w:lineRule="auto"/>
    </w:pPr>
  </w:p>
  <w:p w:rsidR="00413B5D" w:rsidRDefault="00413B5D" w:rsidP="00413B5D">
    <w:pPr>
      <w:pStyle w:val="Heading1"/>
    </w:pPr>
    <w:r>
      <w:t>www.rugbyfreeprimary.co.uk</w:t>
    </w:r>
  </w:p>
  <w:p w:rsidR="00413B5D" w:rsidRDefault="00413B5D" w:rsidP="00413B5D">
    <w:pPr>
      <w:tabs>
        <w:tab w:val="left" w:pos="2550"/>
        <w:tab w:val="right" w:pos="9752"/>
      </w:tabs>
      <w:spacing w:after="291" w:line="240" w:lineRule="auto"/>
    </w:pPr>
    <w:r>
      <w:rPr>
        <w:rFonts w:ascii="Century Gothic" w:eastAsia="Century Gothic" w:hAnsi="Century Gothic" w:cs="Century Gothic"/>
        <w:b/>
        <w:color w:val="737473"/>
        <w:sz w:val="20"/>
      </w:rPr>
      <w:tab/>
    </w:r>
    <w:r>
      <w:rPr>
        <w:rFonts w:ascii="Century Gothic" w:eastAsia="Century Gothic" w:hAnsi="Century Gothic" w:cs="Century Gothic"/>
        <w:b/>
        <w:color w:val="737473"/>
        <w:sz w:val="20"/>
      </w:rPr>
      <w:tab/>
      <w:t xml:space="preserve">Tel: 01788 </w:t>
    </w:r>
    <w:r w:rsidR="00317095">
      <w:rPr>
        <w:rFonts w:ascii="Century Gothic" w:eastAsia="Century Gothic" w:hAnsi="Century Gothic" w:cs="Century Gothic"/>
        <w:b/>
        <w:color w:val="737473"/>
        <w:sz w:val="20"/>
      </w:rPr>
      <w:t>222 088</w:t>
    </w:r>
    <w:r w:rsidR="00825174">
      <w:rPr>
        <w:rFonts w:ascii="Century Gothic" w:eastAsia="Century Gothic" w:hAnsi="Century Gothic" w:cs="Century Gothic"/>
        <w:b/>
        <w:color w:val="D8AE28"/>
        <w:sz w:val="20"/>
      </w:rPr>
      <w:t xml:space="preserve"> </w:t>
    </w:r>
    <w:r w:rsidR="00BF10F2">
      <w:rPr>
        <w:rFonts w:ascii="Century Gothic" w:eastAsia="Century Gothic" w:hAnsi="Century Gothic" w:cs="Century Gothic"/>
        <w:b/>
        <w:color w:val="F52334"/>
        <w:sz w:val="20"/>
      </w:rPr>
      <w:t>|</w:t>
    </w:r>
    <w:r w:rsidR="00BF10F2">
      <w:rPr>
        <w:rFonts w:ascii="Century Gothic" w:eastAsia="Century Gothic" w:hAnsi="Century Gothic" w:cs="Century Gothic"/>
        <w:b/>
        <w:color w:val="D8AE28"/>
        <w:sz w:val="20"/>
      </w:rPr>
      <w:t xml:space="preserve"> </w:t>
    </w:r>
    <w:r w:rsidR="00317095">
      <w:rPr>
        <w:rFonts w:ascii="Century Gothic" w:eastAsia="Century Gothic" w:hAnsi="Century Gothic" w:cs="Century Gothic"/>
        <w:b/>
        <w:color w:val="737473"/>
        <w:sz w:val="20"/>
      </w:rPr>
      <w:t>office</w:t>
    </w:r>
    <w:r w:rsidR="00BF10F2">
      <w:rPr>
        <w:rFonts w:ascii="Century Gothic" w:eastAsia="Century Gothic" w:hAnsi="Century Gothic" w:cs="Century Gothic"/>
        <w:b/>
        <w:color w:val="737473"/>
        <w:sz w:val="20"/>
      </w:rPr>
      <w:t>@rugbyfreeprimary.co.uk</w:t>
    </w:r>
  </w:p>
  <w:p w:rsidR="00413B5D" w:rsidRPr="00B15E96" w:rsidRDefault="00B15E96" w:rsidP="00B15E96">
    <w:pPr>
      <w:pStyle w:val="Footer"/>
      <w:jc w:val="center"/>
      <w:rPr>
        <w:rFonts w:ascii="Arial" w:hAnsi="Arial" w:cs="Arial"/>
      </w:rPr>
    </w:pPr>
    <w:r w:rsidRPr="00B15E96">
      <w:rPr>
        <w:rFonts w:ascii="Arial" w:hAnsi="Arial" w:cs="Arial"/>
      </w:rPr>
      <w:fldChar w:fldCharType="begin"/>
    </w:r>
    <w:r w:rsidRPr="00B15E96">
      <w:rPr>
        <w:rFonts w:ascii="Arial" w:hAnsi="Arial" w:cs="Arial"/>
      </w:rPr>
      <w:instrText xml:space="preserve"> PAGE   \* MERGEFORMAT </w:instrText>
    </w:r>
    <w:r w:rsidRPr="00B15E96">
      <w:rPr>
        <w:rFonts w:ascii="Arial" w:hAnsi="Arial" w:cs="Arial"/>
      </w:rPr>
      <w:fldChar w:fldCharType="separate"/>
    </w:r>
    <w:r w:rsidR="000A0D31">
      <w:rPr>
        <w:rFonts w:ascii="Arial" w:hAnsi="Arial" w:cs="Arial"/>
        <w:noProof/>
      </w:rPr>
      <w:t>1</w:t>
    </w:r>
    <w:r w:rsidRPr="00B15E9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23" w:rsidRDefault="00741923" w:rsidP="00413B5D">
      <w:pPr>
        <w:spacing w:line="240" w:lineRule="auto"/>
      </w:pPr>
      <w:r>
        <w:separator/>
      </w:r>
    </w:p>
  </w:footnote>
  <w:footnote w:type="continuationSeparator" w:id="0">
    <w:p w:rsidR="00741923" w:rsidRDefault="00741923" w:rsidP="00413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75" w:rsidRDefault="000439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000DA6" wp14:editId="381872EB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2494214" cy="823028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gbyFreeSchool-logo3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14" cy="8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275">
      <w:rPr>
        <w:noProof/>
      </w:rPr>
      <w:drawing>
        <wp:anchor distT="0" distB="0" distL="114300" distR="114300" simplePos="0" relativeHeight="251660288" behindDoc="1" locked="0" layoutInCell="1" allowOverlap="1" wp14:anchorId="0B2DEF07" wp14:editId="7C37A8D2">
          <wp:simplePos x="0" y="0"/>
          <wp:positionH relativeFrom="column">
            <wp:posOffset>-933450</wp:posOffset>
          </wp:positionH>
          <wp:positionV relativeFrom="paragraph">
            <wp:posOffset>3181350</wp:posOffset>
          </wp:positionV>
          <wp:extent cx="3106420" cy="4409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PS-Watermark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20" cy="440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E53"/>
    <w:multiLevelType w:val="hybridMultilevel"/>
    <w:tmpl w:val="8048B6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0D07"/>
    <w:multiLevelType w:val="hybridMultilevel"/>
    <w:tmpl w:val="19E2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B4E"/>
    <w:multiLevelType w:val="hybridMultilevel"/>
    <w:tmpl w:val="4FC8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52B0"/>
    <w:multiLevelType w:val="hybridMultilevel"/>
    <w:tmpl w:val="F50451EE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7C6E"/>
    <w:multiLevelType w:val="hybridMultilevel"/>
    <w:tmpl w:val="D744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CDB"/>
    <w:multiLevelType w:val="hybridMultilevel"/>
    <w:tmpl w:val="205A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42AC"/>
    <w:multiLevelType w:val="hybridMultilevel"/>
    <w:tmpl w:val="F2CC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3CA3"/>
    <w:multiLevelType w:val="hybridMultilevel"/>
    <w:tmpl w:val="08980CBA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4814735"/>
    <w:multiLevelType w:val="hybridMultilevel"/>
    <w:tmpl w:val="E4BA7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F27A9"/>
    <w:multiLevelType w:val="hybridMultilevel"/>
    <w:tmpl w:val="8B20EE28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199B79BC"/>
    <w:multiLevelType w:val="hybridMultilevel"/>
    <w:tmpl w:val="EE90BEC0"/>
    <w:lvl w:ilvl="0" w:tplc="08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2EEA">
      <w:start w:val="1"/>
      <w:numFmt w:val="lowerRoman"/>
      <w:lvlText w:val="(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8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8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0C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5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0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E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7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62A42"/>
    <w:multiLevelType w:val="hybridMultilevel"/>
    <w:tmpl w:val="1256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6E86"/>
    <w:multiLevelType w:val="hybridMultilevel"/>
    <w:tmpl w:val="A47EEBA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55C4"/>
    <w:multiLevelType w:val="hybridMultilevel"/>
    <w:tmpl w:val="253A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54722"/>
    <w:multiLevelType w:val="hybridMultilevel"/>
    <w:tmpl w:val="6D8A9EFE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8232A"/>
    <w:multiLevelType w:val="hybridMultilevel"/>
    <w:tmpl w:val="754C5E84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2EEA">
      <w:start w:val="1"/>
      <w:numFmt w:val="lowerRoman"/>
      <w:lvlText w:val="(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87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8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0C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5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0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E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7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721E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A42406"/>
    <w:multiLevelType w:val="hybridMultilevel"/>
    <w:tmpl w:val="83D0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0D71"/>
    <w:multiLevelType w:val="hybridMultilevel"/>
    <w:tmpl w:val="BDF0165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81215"/>
    <w:multiLevelType w:val="hybridMultilevel"/>
    <w:tmpl w:val="B148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7AC"/>
    <w:multiLevelType w:val="hybridMultilevel"/>
    <w:tmpl w:val="F84ACECE"/>
    <w:lvl w:ilvl="0" w:tplc="5050A6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71F91"/>
    <w:multiLevelType w:val="hybridMultilevel"/>
    <w:tmpl w:val="79345E2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A3E76"/>
    <w:multiLevelType w:val="hybridMultilevel"/>
    <w:tmpl w:val="D598B8A6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7E27"/>
    <w:multiLevelType w:val="hybridMultilevel"/>
    <w:tmpl w:val="099C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046E1"/>
    <w:multiLevelType w:val="hybridMultilevel"/>
    <w:tmpl w:val="D4266432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68A1"/>
    <w:multiLevelType w:val="hybridMultilevel"/>
    <w:tmpl w:val="5AD8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C75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2109C5"/>
    <w:multiLevelType w:val="hybridMultilevel"/>
    <w:tmpl w:val="08F05FFA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58B8"/>
    <w:multiLevelType w:val="hybridMultilevel"/>
    <w:tmpl w:val="9F122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F69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597E34"/>
    <w:multiLevelType w:val="hybridMultilevel"/>
    <w:tmpl w:val="B600C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F7E3E"/>
    <w:multiLevelType w:val="hybridMultilevel"/>
    <w:tmpl w:val="2C9226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073E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5C8025E"/>
    <w:multiLevelType w:val="hybridMultilevel"/>
    <w:tmpl w:val="F3407474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D33A0"/>
    <w:multiLevelType w:val="hybridMultilevel"/>
    <w:tmpl w:val="8CA40EE0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059BE"/>
    <w:multiLevelType w:val="hybridMultilevel"/>
    <w:tmpl w:val="0D30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637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C83934"/>
    <w:multiLevelType w:val="hybridMultilevel"/>
    <w:tmpl w:val="A210B4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F3DEF"/>
    <w:multiLevelType w:val="hybridMultilevel"/>
    <w:tmpl w:val="8E8C1B3C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E2EEA">
      <w:start w:val="1"/>
      <w:numFmt w:val="lowerRoman"/>
      <w:lvlText w:val="(%2)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8712">
      <w:start w:val="1"/>
      <w:numFmt w:val="lowerRoman"/>
      <w:lvlText w:val="%3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8A88">
      <w:start w:val="1"/>
      <w:numFmt w:val="decimal"/>
      <w:lvlText w:val="%4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0C0E">
      <w:start w:val="1"/>
      <w:numFmt w:val="lowerLetter"/>
      <w:lvlText w:val="%5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E594">
      <w:start w:val="1"/>
      <w:numFmt w:val="lowerRoman"/>
      <w:lvlText w:val="%6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4A05C">
      <w:start w:val="1"/>
      <w:numFmt w:val="decimal"/>
      <w:lvlText w:val="%7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EBB6">
      <w:start w:val="1"/>
      <w:numFmt w:val="lowerLetter"/>
      <w:lvlText w:val="%8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770A">
      <w:start w:val="1"/>
      <w:numFmt w:val="lowerRoman"/>
      <w:lvlText w:val="%9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D01FEA"/>
    <w:multiLevelType w:val="hybridMultilevel"/>
    <w:tmpl w:val="51024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16700"/>
    <w:multiLevelType w:val="hybridMultilevel"/>
    <w:tmpl w:val="62F614C4"/>
    <w:lvl w:ilvl="0" w:tplc="077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933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4003DD"/>
    <w:multiLevelType w:val="hybridMultilevel"/>
    <w:tmpl w:val="A370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93E96"/>
    <w:multiLevelType w:val="hybridMultilevel"/>
    <w:tmpl w:val="36D057D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3"/>
  </w:num>
  <w:num w:numId="4">
    <w:abstractNumId w:val="21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34"/>
  </w:num>
  <w:num w:numId="10">
    <w:abstractNumId w:val="18"/>
  </w:num>
  <w:num w:numId="11">
    <w:abstractNumId w:val="3"/>
  </w:num>
  <w:num w:numId="12">
    <w:abstractNumId w:val="17"/>
  </w:num>
  <w:num w:numId="13">
    <w:abstractNumId w:val="22"/>
  </w:num>
  <w:num w:numId="14">
    <w:abstractNumId w:val="10"/>
  </w:num>
  <w:num w:numId="15">
    <w:abstractNumId w:val="7"/>
  </w:num>
  <w:num w:numId="16">
    <w:abstractNumId w:val="15"/>
  </w:num>
  <w:num w:numId="17">
    <w:abstractNumId w:val="13"/>
  </w:num>
  <w:num w:numId="18">
    <w:abstractNumId w:val="25"/>
  </w:num>
  <w:num w:numId="19">
    <w:abstractNumId w:val="11"/>
  </w:num>
  <w:num w:numId="20">
    <w:abstractNumId w:val="42"/>
  </w:num>
  <w:num w:numId="21">
    <w:abstractNumId w:val="38"/>
  </w:num>
  <w:num w:numId="22">
    <w:abstractNumId w:val="35"/>
  </w:num>
  <w:num w:numId="23">
    <w:abstractNumId w:val="4"/>
  </w:num>
  <w:num w:numId="24">
    <w:abstractNumId w:val="9"/>
  </w:num>
  <w:num w:numId="25">
    <w:abstractNumId w:val="43"/>
  </w:num>
  <w:num w:numId="26">
    <w:abstractNumId w:val="31"/>
  </w:num>
  <w:num w:numId="27">
    <w:abstractNumId w:val="37"/>
  </w:num>
  <w:num w:numId="28">
    <w:abstractNumId w:val="8"/>
  </w:num>
  <w:num w:numId="29">
    <w:abstractNumId w:val="0"/>
  </w:num>
  <w:num w:numId="30">
    <w:abstractNumId w:val="39"/>
  </w:num>
  <w:num w:numId="31">
    <w:abstractNumId w:val="28"/>
  </w:num>
  <w:num w:numId="32">
    <w:abstractNumId w:val="20"/>
  </w:num>
  <w:num w:numId="33">
    <w:abstractNumId w:val="2"/>
  </w:num>
  <w:num w:numId="34">
    <w:abstractNumId w:val="30"/>
  </w:num>
  <w:num w:numId="35">
    <w:abstractNumId w:val="26"/>
  </w:num>
  <w:num w:numId="36">
    <w:abstractNumId w:val="41"/>
  </w:num>
  <w:num w:numId="37">
    <w:abstractNumId w:val="16"/>
  </w:num>
  <w:num w:numId="38">
    <w:abstractNumId w:val="32"/>
  </w:num>
  <w:num w:numId="39">
    <w:abstractNumId w:val="36"/>
  </w:num>
  <w:num w:numId="40">
    <w:abstractNumId w:val="29"/>
  </w:num>
  <w:num w:numId="41">
    <w:abstractNumId w:val="23"/>
  </w:num>
  <w:num w:numId="42">
    <w:abstractNumId w:val="6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00"/>
    <w:rsid w:val="0004393F"/>
    <w:rsid w:val="000A0D31"/>
    <w:rsid w:val="000C2407"/>
    <w:rsid w:val="00101275"/>
    <w:rsid w:val="00147FB6"/>
    <w:rsid w:val="001A3DEB"/>
    <w:rsid w:val="001C3158"/>
    <w:rsid w:val="001D06C9"/>
    <w:rsid w:val="001D7EEE"/>
    <w:rsid w:val="0020394B"/>
    <w:rsid w:val="00206758"/>
    <w:rsid w:val="00206965"/>
    <w:rsid w:val="00266E94"/>
    <w:rsid w:val="00317095"/>
    <w:rsid w:val="00350D61"/>
    <w:rsid w:val="00353700"/>
    <w:rsid w:val="00413B5D"/>
    <w:rsid w:val="004915A7"/>
    <w:rsid w:val="005A1F8F"/>
    <w:rsid w:val="005F0993"/>
    <w:rsid w:val="00670733"/>
    <w:rsid w:val="00701B04"/>
    <w:rsid w:val="00705E42"/>
    <w:rsid w:val="00706A51"/>
    <w:rsid w:val="00733C28"/>
    <w:rsid w:val="00734A1F"/>
    <w:rsid w:val="00741923"/>
    <w:rsid w:val="00766370"/>
    <w:rsid w:val="00825174"/>
    <w:rsid w:val="008339D5"/>
    <w:rsid w:val="0086754B"/>
    <w:rsid w:val="008C2128"/>
    <w:rsid w:val="008D1506"/>
    <w:rsid w:val="008D1DEB"/>
    <w:rsid w:val="008D3831"/>
    <w:rsid w:val="00965808"/>
    <w:rsid w:val="00A04C5B"/>
    <w:rsid w:val="00A2095F"/>
    <w:rsid w:val="00AD2DED"/>
    <w:rsid w:val="00B15E96"/>
    <w:rsid w:val="00BF10F2"/>
    <w:rsid w:val="00C06121"/>
    <w:rsid w:val="00C879DC"/>
    <w:rsid w:val="00CE6E18"/>
    <w:rsid w:val="00CF5AB0"/>
    <w:rsid w:val="00D251AE"/>
    <w:rsid w:val="00D329B9"/>
    <w:rsid w:val="00DF173B"/>
    <w:rsid w:val="00EA4729"/>
    <w:rsid w:val="00EB637B"/>
    <w:rsid w:val="00ED0F6C"/>
    <w:rsid w:val="00F127B2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E590"/>
  <w15:docId w15:val="{F2D69181-28FE-4E36-9F64-037D8D4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6" w:line="240" w:lineRule="auto"/>
      <w:jc w:val="right"/>
      <w:outlineLvl w:val="0"/>
    </w:pPr>
    <w:rPr>
      <w:rFonts w:ascii="Times New Roman" w:eastAsia="Times New Roman" w:hAnsi="Times New Roman" w:cs="Times New Roman"/>
      <w:color w:val="F52334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52334"/>
      <w:sz w:val="30"/>
    </w:rPr>
  </w:style>
  <w:style w:type="paragraph" w:styleId="Header">
    <w:name w:val="header"/>
    <w:basedOn w:val="Normal"/>
    <w:link w:val="HeaderChar"/>
    <w:uiPriority w:val="99"/>
    <w:unhideWhenUsed/>
    <w:rsid w:val="00413B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3B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E96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733C28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3C28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vr">
    <w:name w:val="hvr"/>
    <w:basedOn w:val="DefaultParagraphFont"/>
    <w:rsid w:val="00705E42"/>
  </w:style>
  <w:style w:type="character" w:customStyle="1" w:styleId="apple-converted-space">
    <w:name w:val="apple-converted-space"/>
    <w:basedOn w:val="DefaultParagraphFont"/>
    <w:rsid w:val="0070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Legge</dc:creator>
  <cp:keywords/>
  <cp:lastModifiedBy>Susan Milewski</cp:lastModifiedBy>
  <cp:revision>2</cp:revision>
  <cp:lastPrinted>2014-09-28T19:21:00Z</cp:lastPrinted>
  <dcterms:created xsi:type="dcterms:W3CDTF">2018-01-08T13:44:00Z</dcterms:created>
  <dcterms:modified xsi:type="dcterms:W3CDTF">2018-01-08T13:44:00Z</dcterms:modified>
</cp:coreProperties>
</file>