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35" w:rsidRPr="002700B2" w:rsidRDefault="008E4399" w:rsidP="0058448E">
      <w:pPr>
        <w:pStyle w:val="Heading"/>
        <w:rPr>
          <w:sz w:val="24"/>
        </w:rPr>
      </w:pPr>
      <w:r w:rsidRPr="002700B2">
        <w:rPr>
          <w:sz w:val="24"/>
        </w:rPr>
        <w:t>Job Description</w:t>
      </w:r>
      <w:r w:rsidR="0058448E" w:rsidRPr="002700B2">
        <w:rPr>
          <w:sz w:val="24"/>
        </w:rPr>
        <w:t xml:space="preserve">: </w:t>
      </w:r>
      <w:r w:rsidR="001D0835" w:rsidRPr="002700B2">
        <w:rPr>
          <w:sz w:val="24"/>
        </w:rPr>
        <w:t>Director of English Specialism</w:t>
      </w:r>
    </w:p>
    <w:tbl>
      <w:tblPr>
        <w:tblStyle w:val="TableGrid"/>
        <w:tblW w:w="5318" w:type="pct"/>
        <w:tblInd w:w="-289" w:type="dxa"/>
        <w:tblCellMar>
          <w:top w:w="28" w:type="dxa"/>
          <w:bottom w:w="28" w:type="dxa"/>
        </w:tblCellMar>
        <w:tblLook w:val="04A0" w:firstRow="1" w:lastRow="0" w:firstColumn="1" w:lastColumn="0" w:noHBand="0" w:noVBand="1"/>
      </w:tblPr>
      <w:tblGrid>
        <w:gridCol w:w="3815"/>
        <w:gridCol w:w="6534"/>
      </w:tblGrid>
      <w:tr w:rsidR="00906E2D" w:rsidRPr="002700B2" w:rsidTr="00045E82">
        <w:tc>
          <w:tcPr>
            <w:tcW w:w="1843" w:type="pct"/>
          </w:tcPr>
          <w:p w:rsidR="00906E2D" w:rsidRPr="002700B2" w:rsidRDefault="00906E2D" w:rsidP="00280404">
            <w:pPr>
              <w:rPr>
                <w:b/>
                <w:sz w:val="24"/>
                <w:szCs w:val="24"/>
              </w:rPr>
            </w:pPr>
            <w:r w:rsidRPr="002700B2">
              <w:rPr>
                <w:b/>
                <w:sz w:val="24"/>
                <w:szCs w:val="24"/>
              </w:rPr>
              <w:t>Location</w:t>
            </w:r>
          </w:p>
        </w:tc>
        <w:tc>
          <w:tcPr>
            <w:tcW w:w="3157" w:type="pct"/>
          </w:tcPr>
          <w:p w:rsidR="00906E2D" w:rsidRPr="002700B2" w:rsidRDefault="00045E82" w:rsidP="00280404">
            <w:pPr>
              <w:rPr>
                <w:sz w:val="24"/>
                <w:szCs w:val="24"/>
              </w:rPr>
            </w:pPr>
            <w:r w:rsidRPr="002700B2">
              <w:rPr>
                <w:sz w:val="24"/>
                <w:szCs w:val="24"/>
              </w:rPr>
              <w:t>Oxford Spires Academy</w:t>
            </w:r>
          </w:p>
        </w:tc>
      </w:tr>
      <w:tr w:rsidR="00906E2D" w:rsidRPr="002700B2" w:rsidTr="00045E82">
        <w:tc>
          <w:tcPr>
            <w:tcW w:w="1843" w:type="pct"/>
          </w:tcPr>
          <w:p w:rsidR="00906E2D" w:rsidRPr="002700B2" w:rsidRDefault="00906E2D" w:rsidP="00280404">
            <w:pPr>
              <w:rPr>
                <w:b/>
                <w:sz w:val="24"/>
                <w:szCs w:val="24"/>
              </w:rPr>
            </w:pPr>
            <w:r w:rsidRPr="002700B2">
              <w:rPr>
                <w:b/>
                <w:sz w:val="24"/>
                <w:szCs w:val="24"/>
              </w:rPr>
              <w:t>Contract term</w:t>
            </w:r>
          </w:p>
        </w:tc>
        <w:tc>
          <w:tcPr>
            <w:tcW w:w="3157" w:type="pct"/>
          </w:tcPr>
          <w:p w:rsidR="00906E2D" w:rsidRPr="002700B2" w:rsidRDefault="00045E82" w:rsidP="00280404">
            <w:pPr>
              <w:rPr>
                <w:sz w:val="24"/>
                <w:szCs w:val="24"/>
              </w:rPr>
            </w:pPr>
            <w:r w:rsidRPr="002700B2">
              <w:rPr>
                <w:sz w:val="24"/>
                <w:szCs w:val="24"/>
              </w:rPr>
              <w:t xml:space="preserve">Permanent </w:t>
            </w:r>
          </w:p>
        </w:tc>
      </w:tr>
      <w:tr w:rsidR="00906E2D" w:rsidRPr="002700B2" w:rsidTr="00045E82">
        <w:tc>
          <w:tcPr>
            <w:tcW w:w="1843" w:type="pct"/>
          </w:tcPr>
          <w:p w:rsidR="00906E2D" w:rsidRPr="002700B2" w:rsidRDefault="00906E2D" w:rsidP="00280404">
            <w:pPr>
              <w:rPr>
                <w:b/>
                <w:sz w:val="24"/>
                <w:szCs w:val="24"/>
              </w:rPr>
            </w:pPr>
            <w:r w:rsidRPr="002700B2">
              <w:rPr>
                <w:b/>
                <w:sz w:val="24"/>
                <w:szCs w:val="24"/>
              </w:rPr>
              <w:t>Full time / term time</w:t>
            </w:r>
          </w:p>
        </w:tc>
        <w:tc>
          <w:tcPr>
            <w:tcW w:w="3157" w:type="pct"/>
          </w:tcPr>
          <w:p w:rsidR="00906E2D" w:rsidRPr="002700B2" w:rsidRDefault="00045E82" w:rsidP="00280404">
            <w:pPr>
              <w:rPr>
                <w:sz w:val="24"/>
                <w:szCs w:val="24"/>
              </w:rPr>
            </w:pPr>
            <w:r w:rsidRPr="002700B2">
              <w:rPr>
                <w:sz w:val="24"/>
                <w:szCs w:val="24"/>
              </w:rPr>
              <w:t>Full Time</w:t>
            </w:r>
          </w:p>
        </w:tc>
      </w:tr>
      <w:tr w:rsidR="00906E2D" w:rsidRPr="002700B2" w:rsidTr="00045E82">
        <w:tc>
          <w:tcPr>
            <w:tcW w:w="1843" w:type="pct"/>
          </w:tcPr>
          <w:p w:rsidR="00906E2D" w:rsidRPr="002700B2" w:rsidRDefault="00906E2D" w:rsidP="00280404">
            <w:pPr>
              <w:rPr>
                <w:b/>
                <w:sz w:val="24"/>
                <w:szCs w:val="24"/>
              </w:rPr>
            </w:pPr>
            <w:r w:rsidRPr="002700B2">
              <w:rPr>
                <w:b/>
                <w:sz w:val="24"/>
                <w:szCs w:val="24"/>
              </w:rPr>
              <w:t>Pay range</w:t>
            </w:r>
          </w:p>
        </w:tc>
        <w:tc>
          <w:tcPr>
            <w:tcW w:w="3157" w:type="pct"/>
          </w:tcPr>
          <w:p w:rsidR="00906E2D" w:rsidRPr="002700B2" w:rsidRDefault="00CD1A46" w:rsidP="00280404">
            <w:pPr>
              <w:rPr>
                <w:sz w:val="24"/>
                <w:szCs w:val="24"/>
              </w:rPr>
            </w:pPr>
            <w:r w:rsidRPr="002700B2">
              <w:rPr>
                <w:sz w:val="24"/>
                <w:szCs w:val="24"/>
              </w:rPr>
              <w:t>TMS/UPS &amp; TLR</w:t>
            </w:r>
          </w:p>
        </w:tc>
      </w:tr>
      <w:tr w:rsidR="00906E2D" w:rsidRPr="002700B2" w:rsidTr="00045E82">
        <w:tc>
          <w:tcPr>
            <w:tcW w:w="1843" w:type="pct"/>
          </w:tcPr>
          <w:p w:rsidR="00906E2D" w:rsidRPr="002700B2" w:rsidRDefault="00906E2D" w:rsidP="00280404">
            <w:pPr>
              <w:rPr>
                <w:b/>
                <w:sz w:val="24"/>
                <w:szCs w:val="24"/>
              </w:rPr>
            </w:pPr>
            <w:r w:rsidRPr="002700B2">
              <w:rPr>
                <w:b/>
                <w:sz w:val="24"/>
                <w:szCs w:val="24"/>
              </w:rPr>
              <w:t>Reporting to</w:t>
            </w:r>
          </w:p>
        </w:tc>
        <w:tc>
          <w:tcPr>
            <w:tcW w:w="3157" w:type="pct"/>
          </w:tcPr>
          <w:p w:rsidR="00906E2D" w:rsidRPr="002700B2" w:rsidRDefault="00045E82" w:rsidP="00280404">
            <w:pPr>
              <w:rPr>
                <w:sz w:val="24"/>
                <w:szCs w:val="24"/>
              </w:rPr>
            </w:pPr>
            <w:r w:rsidRPr="00BE597F">
              <w:rPr>
                <w:sz w:val="24"/>
                <w:szCs w:val="24"/>
              </w:rPr>
              <w:t>Senior Vice Principal: Teaching</w:t>
            </w:r>
            <w:r w:rsidRPr="002700B2">
              <w:rPr>
                <w:sz w:val="24"/>
                <w:szCs w:val="24"/>
              </w:rPr>
              <w:t xml:space="preserve"> </w:t>
            </w:r>
          </w:p>
        </w:tc>
      </w:tr>
    </w:tbl>
    <w:p w:rsidR="0058448E" w:rsidRPr="002700B2" w:rsidRDefault="0058448E">
      <w:pPr>
        <w:rPr>
          <w:sz w:val="24"/>
          <w:szCs w:val="24"/>
        </w:rPr>
      </w:pPr>
    </w:p>
    <w:tbl>
      <w:tblPr>
        <w:tblW w:w="53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8365"/>
      </w:tblGrid>
      <w:tr w:rsidR="008E4399" w:rsidRPr="002700B2" w:rsidTr="00906E2D">
        <w:trPr>
          <w:trHeight w:val="375"/>
        </w:trPr>
        <w:tc>
          <w:tcPr>
            <w:tcW w:w="970" w:type="pct"/>
            <w:shd w:val="clear" w:color="auto" w:fill="A7D2FF" w:themeFill="accent3" w:themeFillShade="E6"/>
            <w:hideMark/>
          </w:tcPr>
          <w:p w:rsidR="008E4399" w:rsidRPr="002700B2" w:rsidRDefault="008E4399" w:rsidP="004B56D2">
            <w:pPr>
              <w:rPr>
                <w:rFonts w:ascii="Tahoma" w:hAnsi="Tahoma" w:cs="Tahoma"/>
                <w:b/>
                <w:sz w:val="24"/>
                <w:szCs w:val="24"/>
              </w:rPr>
            </w:pPr>
            <w:r w:rsidRPr="002700B2">
              <w:rPr>
                <w:rFonts w:ascii="Tahoma" w:hAnsi="Tahoma" w:cs="Tahoma"/>
                <w:b/>
                <w:sz w:val="24"/>
                <w:szCs w:val="24"/>
              </w:rPr>
              <w:t>Post Title:</w:t>
            </w:r>
          </w:p>
        </w:tc>
        <w:tc>
          <w:tcPr>
            <w:tcW w:w="4030" w:type="pct"/>
            <w:shd w:val="clear" w:color="auto" w:fill="A7D2FF" w:themeFill="accent3" w:themeFillShade="E6"/>
            <w:hideMark/>
          </w:tcPr>
          <w:p w:rsidR="008E4399" w:rsidRPr="002700B2" w:rsidRDefault="00906E2D" w:rsidP="004B56D2">
            <w:pPr>
              <w:rPr>
                <w:rFonts w:ascii="Tahoma" w:hAnsi="Tahoma" w:cs="Tahoma"/>
                <w:b/>
                <w:sz w:val="24"/>
                <w:szCs w:val="24"/>
              </w:rPr>
            </w:pPr>
            <w:r w:rsidRPr="002700B2">
              <w:rPr>
                <w:rFonts w:ascii="Tahoma" w:hAnsi="Tahoma" w:cs="Tahoma"/>
                <w:b/>
                <w:sz w:val="24"/>
                <w:szCs w:val="24"/>
              </w:rPr>
              <w:t xml:space="preserve">Director of English Specialism </w:t>
            </w:r>
          </w:p>
        </w:tc>
      </w:tr>
      <w:tr w:rsidR="008E4399" w:rsidRPr="002700B2" w:rsidTr="00906E2D">
        <w:trPr>
          <w:trHeight w:val="3840"/>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Purpose:</w:t>
            </w:r>
          </w:p>
        </w:tc>
        <w:tc>
          <w:tcPr>
            <w:tcW w:w="4030" w:type="pct"/>
            <w:shd w:val="clear" w:color="auto" w:fill="B9DDFF" w:themeFill="text1" w:themeFillTint="33"/>
            <w:hideMark/>
          </w:tcPr>
          <w:p w:rsidR="008E4399" w:rsidRPr="002700B2" w:rsidRDefault="008E4399" w:rsidP="008E4399">
            <w:pPr>
              <w:numPr>
                <w:ilvl w:val="0"/>
                <w:numId w:val="27"/>
              </w:numPr>
              <w:spacing w:after="0"/>
              <w:rPr>
                <w:rFonts w:ascii="Calibri" w:hAnsi="Calibri" w:cs="Tahoma"/>
                <w:sz w:val="24"/>
                <w:szCs w:val="24"/>
              </w:rPr>
            </w:pPr>
            <w:r w:rsidRPr="002700B2">
              <w:rPr>
                <w:rFonts w:ascii="Calibri" w:hAnsi="Calibri" w:cs="Tahoma"/>
                <w:sz w:val="24"/>
                <w:szCs w:val="24"/>
              </w:rPr>
              <w:t>To be accountable for student progress and development within the faculty team.</w:t>
            </w:r>
          </w:p>
          <w:p w:rsidR="008E4399" w:rsidRPr="002700B2" w:rsidRDefault="008E4399" w:rsidP="008E4399">
            <w:pPr>
              <w:numPr>
                <w:ilvl w:val="0"/>
                <w:numId w:val="27"/>
              </w:numPr>
              <w:spacing w:after="0"/>
              <w:rPr>
                <w:rFonts w:ascii="Calibri" w:hAnsi="Calibri" w:cs="Tahoma"/>
                <w:sz w:val="24"/>
                <w:szCs w:val="24"/>
              </w:rPr>
            </w:pPr>
            <w:r w:rsidRPr="002700B2">
              <w:rPr>
                <w:rFonts w:ascii="Calibri" w:hAnsi="Calibri" w:cs="Tahoma"/>
                <w:sz w:val="24"/>
                <w:szCs w:val="24"/>
              </w:rPr>
              <w:t>To be accountable for leading, managing and developing the English subject/curriculum area.</w:t>
            </w:r>
          </w:p>
          <w:p w:rsidR="008E4399" w:rsidRPr="002700B2" w:rsidRDefault="008E4399" w:rsidP="008E4399">
            <w:pPr>
              <w:numPr>
                <w:ilvl w:val="0"/>
                <w:numId w:val="27"/>
              </w:numPr>
              <w:spacing w:after="0"/>
              <w:rPr>
                <w:rFonts w:ascii="Calibri" w:hAnsi="Calibri" w:cs="Tahoma"/>
                <w:sz w:val="24"/>
                <w:szCs w:val="24"/>
              </w:rPr>
            </w:pPr>
            <w:r w:rsidRPr="002700B2">
              <w:rPr>
                <w:rFonts w:ascii="Calibri" w:hAnsi="Calibri" w:cs="Tahoma"/>
                <w:sz w:val="24"/>
                <w:szCs w:val="24"/>
              </w:rPr>
              <w:t>To be accountable and responsible for the development of high quality teaching within the faculty.</w:t>
            </w:r>
          </w:p>
          <w:p w:rsidR="008E4399" w:rsidRPr="002700B2" w:rsidRDefault="008E4399" w:rsidP="008E4399">
            <w:pPr>
              <w:numPr>
                <w:ilvl w:val="0"/>
                <w:numId w:val="27"/>
              </w:numPr>
              <w:spacing w:after="0"/>
              <w:rPr>
                <w:rFonts w:ascii="Calibri" w:hAnsi="Calibri" w:cs="Tahoma"/>
                <w:sz w:val="24"/>
                <w:szCs w:val="24"/>
              </w:rPr>
            </w:pPr>
            <w:r w:rsidRPr="002700B2">
              <w:rPr>
                <w:rFonts w:ascii="Calibri" w:hAnsi="Calibri" w:cs="Tahoma"/>
                <w:sz w:val="24"/>
                <w:szCs w:val="24"/>
              </w:rPr>
              <w:t xml:space="preserve">To ensure the provision of an appropriately broad balanced, relevant and differentiated curriculum for students studying in the department, in accordance with the aims of the school and the curricular polices determined by the </w:t>
            </w:r>
            <w:r w:rsidR="00E2567D" w:rsidRPr="002700B2">
              <w:rPr>
                <w:rFonts w:ascii="Calibri" w:hAnsi="Calibri" w:cs="Tahoma"/>
                <w:sz w:val="24"/>
                <w:szCs w:val="24"/>
              </w:rPr>
              <w:t>Principal</w:t>
            </w:r>
            <w:r w:rsidRPr="002700B2">
              <w:rPr>
                <w:rFonts w:ascii="Calibri" w:hAnsi="Calibri" w:cs="Tahoma"/>
                <w:sz w:val="24"/>
                <w:szCs w:val="24"/>
              </w:rPr>
              <w:t xml:space="preserve"> of the school and the CfBT trust.</w:t>
            </w:r>
          </w:p>
          <w:p w:rsidR="008E4399" w:rsidRPr="002700B2" w:rsidRDefault="008E4399" w:rsidP="008E4399">
            <w:pPr>
              <w:numPr>
                <w:ilvl w:val="0"/>
                <w:numId w:val="27"/>
              </w:numPr>
              <w:spacing w:after="0"/>
              <w:rPr>
                <w:rFonts w:ascii="Calibri" w:hAnsi="Calibri" w:cs="Tahoma"/>
                <w:sz w:val="24"/>
                <w:szCs w:val="24"/>
              </w:rPr>
            </w:pPr>
            <w:r w:rsidRPr="002700B2">
              <w:rPr>
                <w:rFonts w:ascii="Calibri" w:hAnsi="Calibri" w:cs="Tahoma"/>
                <w:sz w:val="24"/>
                <w:szCs w:val="24"/>
              </w:rPr>
              <w:t>To effectively manage and deploy teaching/</w:t>
            </w:r>
            <w:r w:rsidR="00E2567D" w:rsidRPr="002700B2">
              <w:rPr>
                <w:rFonts w:ascii="Calibri" w:hAnsi="Calibri" w:cs="Tahoma"/>
                <w:sz w:val="24"/>
                <w:szCs w:val="24"/>
              </w:rPr>
              <w:t>s</w:t>
            </w:r>
            <w:r w:rsidRPr="002700B2">
              <w:rPr>
                <w:rFonts w:ascii="Calibri" w:hAnsi="Calibri" w:cs="Tahoma"/>
                <w:sz w:val="24"/>
                <w:szCs w:val="24"/>
              </w:rPr>
              <w:t>upport staff, financial and physical resources within the faculty to support the designated curriculum portfolio.</w:t>
            </w:r>
          </w:p>
          <w:p w:rsidR="008E4399" w:rsidRPr="002700B2" w:rsidRDefault="008E4399" w:rsidP="008E4399">
            <w:pPr>
              <w:numPr>
                <w:ilvl w:val="0"/>
                <w:numId w:val="27"/>
              </w:numPr>
              <w:spacing w:after="0"/>
              <w:rPr>
                <w:rFonts w:ascii="Calibri" w:hAnsi="Calibri" w:cs="Tahoma"/>
                <w:sz w:val="24"/>
                <w:szCs w:val="24"/>
              </w:rPr>
            </w:pPr>
            <w:r w:rsidRPr="002700B2">
              <w:rPr>
                <w:rFonts w:ascii="Calibri" w:hAnsi="Calibri" w:cs="Tahoma"/>
                <w:sz w:val="24"/>
                <w:szCs w:val="24"/>
              </w:rPr>
              <w:t>To raise standards of student attainment and achievement within English across Year 7–Year 13.</w:t>
            </w:r>
          </w:p>
          <w:p w:rsidR="008E4399" w:rsidRPr="002700B2" w:rsidRDefault="008E4399" w:rsidP="008E4399">
            <w:pPr>
              <w:numPr>
                <w:ilvl w:val="0"/>
                <w:numId w:val="27"/>
              </w:numPr>
              <w:spacing w:after="0"/>
              <w:rPr>
                <w:rFonts w:ascii="Calibri" w:hAnsi="Calibri" w:cs="Tahoma"/>
                <w:sz w:val="24"/>
                <w:szCs w:val="24"/>
              </w:rPr>
            </w:pPr>
            <w:r w:rsidRPr="002700B2">
              <w:rPr>
                <w:rFonts w:ascii="Calibri" w:hAnsi="Calibri" w:cs="Tahoma"/>
                <w:sz w:val="24"/>
                <w:szCs w:val="24"/>
              </w:rPr>
              <w:t>To monitor and support student progress within the faculty team.</w:t>
            </w:r>
          </w:p>
        </w:tc>
      </w:tr>
      <w:tr w:rsidR="008E4399" w:rsidRPr="002700B2" w:rsidTr="00906E2D">
        <w:trPr>
          <w:trHeight w:val="375"/>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Reporting to:</w:t>
            </w:r>
          </w:p>
        </w:tc>
        <w:tc>
          <w:tcPr>
            <w:tcW w:w="4030" w:type="pct"/>
            <w:shd w:val="clear" w:color="auto" w:fill="B9DDFF" w:themeFill="text1" w:themeFillTint="33"/>
            <w:hideMark/>
          </w:tcPr>
          <w:p w:rsidR="008E4399" w:rsidRPr="002700B2" w:rsidRDefault="008E4399" w:rsidP="004B56D2">
            <w:pPr>
              <w:rPr>
                <w:rFonts w:ascii="Calibri" w:hAnsi="Calibri" w:cs="Tahoma"/>
                <w:sz w:val="24"/>
                <w:szCs w:val="24"/>
              </w:rPr>
            </w:pPr>
            <w:r w:rsidRPr="002700B2">
              <w:rPr>
                <w:rFonts w:ascii="Calibri" w:hAnsi="Calibri" w:cs="Tahoma"/>
                <w:sz w:val="24"/>
                <w:szCs w:val="24"/>
              </w:rPr>
              <w:t>Senior Vice Principal: Teaching</w:t>
            </w:r>
          </w:p>
        </w:tc>
      </w:tr>
      <w:tr w:rsidR="008E4399" w:rsidRPr="002700B2" w:rsidTr="00906E2D">
        <w:trPr>
          <w:trHeight w:val="390"/>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Responsible for:</w:t>
            </w:r>
          </w:p>
        </w:tc>
        <w:tc>
          <w:tcPr>
            <w:tcW w:w="4030" w:type="pct"/>
            <w:shd w:val="clear" w:color="auto" w:fill="B9DDFF" w:themeFill="text1" w:themeFillTint="33"/>
            <w:hideMark/>
          </w:tcPr>
          <w:p w:rsidR="008E4399" w:rsidRPr="002700B2" w:rsidRDefault="008E4399" w:rsidP="008E4399">
            <w:pPr>
              <w:rPr>
                <w:rFonts w:ascii="Calibri" w:hAnsi="Calibri" w:cs="Tahoma"/>
                <w:sz w:val="24"/>
                <w:szCs w:val="24"/>
              </w:rPr>
            </w:pPr>
            <w:r w:rsidRPr="002700B2">
              <w:rPr>
                <w:rFonts w:ascii="Calibri" w:hAnsi="Calibri" w:cs="Tahoma"/>
                <w:sz w:val="24"/>
                <w:szCs w:val="24"/>
              </w:rPr>
              <w:t>Subject Managers, teaching staff and other relevant personnel within the faculty</w:t>
            </w:r>
            <w:r w:rsidR="00E2567D" w:rsidRPr="002700B2">
              <w:rPr>
                <w:rFonts w:ascii="Calibri" w:hAnsi="Calibri" w:cs="Tahoma"/>
                <w:sz w:val="24"/>
                <w:szCs w:val="24"/>
              </w:rPr>
              <w:t xml:space="preserve"> including the Librarian.</w:t>
            </w:r>
          </w:p>
        </w:tc>
      </w:tr>
      <w:tr w:rsidR="008E4399" w:rsidRPr="002700B2" w:rsidTr="00906E2D">
        <w:trPr>
          <w:trHeight w:val="3300"/>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Operational/</w:t>
            </w:r>
          </w:p>
          <w:p w:rsidR="008E4399" w:rsidRPr="002700B2" w:rsidRDefault="008E4399" w:rsidP="004B56D2">
            <w:pPr>
              <w:rPr>
                <w:rFonts w:ascii="Calibri" w:hAnsi="Calibri" w:cs="Tahoma"/>
                <w:b/>
                <w:sz w:val="24"/>
                <w:szCs w:val="24"/>
              </w:rPr>
            </w:pPr>
            <w:r w:rsidRPr="002700B2">
              <w:rPr>
                <w:rFonts w:ascii="Calibri" w:hAnsi="Calibri" w:cs="Tahoma"/>
                <w:b/>
                <w:sz w:val="24"/>
                <w:szCs w:val="24"/>
              </w:rPr>
              <w:t>Strategic Planning</w:t>
            </w:r>
          </w:p>
        </w:tc>
        <w:tc>
          <w:tcPr>
            <w:tcW w:w="4030" w:type="pct"/>
            <w:shd w:val="clear" w:color="auto" w:fill="B9DDFF" w:themeFill="text1" w:themeFillTint="33"/>
            <w:hideMark/>
          </w:tcPr>
          <w:p w:rsidR="008E4399" w:rsidRPr="002700B2" w:rsidRDefault="008E4399" w:rsidP="008E4399">
            <w:pPr>
              <w:numPr>
                <w:ilvl w:val="0"/>
                <w:numId w:val="28"/>
              </w:numPr>
              <w:spacing w:after="0"/>
              <w:rPr>
                <w:rFonts w:ascii="Calibri" w:hAnsi="Calibri" w:cs="Tahoma"/>
                <w:sz w:val="24"/>
                <w:szCs w:val="24"/>
              </w:rPr>
            </w:pPr>
            <w:r w:rsidRPr="002700B2">
              <w:rPr>
                <w:rFonts w:ascii="Calibri" w:hAnsi="Calibri" w:cs="Tahoma"/>
                <w:sz w:val="24"/>
                <w:szCs w:val="24"/>
              </w:rPr>
              <w:t>To lead the development of appropriate syllabuses, resources, schemes of work, marking policies, assessment and teaching and learning strategies in the department.</w:t>
            </w:r>
          </w:p>
          <w:p w:rsidR="008E4399" w:rsidRPr="002700B2" w:rsidRDefault="008E4399" w:rsidP="008E4399">
            <w:pPr>
              <w:numPr>
                <w:ilvl w:val="0"/>
                <w:numId w:val="28"/>
              </w:numPr>
              <w:spacing w:after="0"/>
              <w:rPr>
                <w:rFonts w:ascii="Calibri" w:hAnsi="Calibri" w:cs="Tahoma"/>
                <w:sz w:val="24"/>
                <w:szCs w:val="24"/>
              </w:rPr>
            </w:pPr>
            <w:r w:rsidRPr="002700B2">
              <w:rPr>
                <w:rFonts w:ascii="Calibri" w:hAnsi="Calibri" w:cs="Tahoma"/>
                <w:sz w:val="24"/>
                <w:szCs w:val="24"/>
              </w:rPr>
              <w:t>To be responsible for the day-to-day management, control and operation of course provision with the department, including effective deployment of staff and physical resources.</w:t>
            </w:r>
          </w:p>
          <w:p w:rsidR="008E4399" w:rsidRPr="002700B2" w:rsidRDefault="008E4399" w:rsidP="008E4399">
            <w:pPr>
              <w:numPr>
                <w:ilvl w:val="0"/>
                <w:numId w:val="28"/>
              </w:numPr>
              <w:spacing w:after="0"/>
              <w:rPr>
                <w:rFonts w:ascii="Calibri" w:hAnsi="Calibri" w:cs="Tahoma"/>
                <w:sz w:val="24"/>
                <w:szCs w:val="24"/>
              </w:rPr>
            </w:pPr>
            <w:r w:rsidRPr="002700B2">
              <w:rPr>
                <w:rFonts w:ascii="Calibri" w:hAnsi="Calibri" w:cs="Tahoma"/>
                <w:sz w:val="24"/>
                <w:szCs w:val="24"/>
              </w:rPr>
              <w:t xml:space="preserve">To monitor student progress and ensure that appropriate action is taken where necessary. </w:t>
            </w:r>
          </w:p>
          <w:p w:rsidR="008E4399" w:rsidRPr="002700B2" w:rsidRDefault="00D269C6" w:rsidP="008E4399">
            <w:pPr>
              <w:numPr>
                <w:ilvl w:val="0"/>
                <w:numId w:val="28"/>
              </w:numPr>
              <w:spacing w:after="0"/>
              <w:rPr>
                <w:rFonts w:ascii="Calibri" w:hAnsi="Calibri" w:cs="Tahoma"/>
                <w:sz w:val="24"/>
                <w:szCs w:val="24"/>
              </w:rPr>
            </w:pPr>
            <w:r w:rsidRPr="002700B2">
              <w:rPr>
                <w:rFonts w:ascii="Calibri" w:hAnsi="Calibri" w:cs="Tahoma"/>
                <w:sz w:val="24"/>
                <w:szCs w:val="24"/>
              </w:rPr>
              <w:t xml:space="preserve">To </w:t>
            </w:r>
            <w:r w:rsidR="00906E2D" w:rsidRPr="002700B2">
              <w:rPr>
                <w:rFonts w:ascii="Calibri" w:hAnsi="Calibri" w:cs="Tahoma"/>
                <w:sz w:val="24"/>
                <w:szCs w:val="24"/>
              </w:rPr>
              <w:t>implement School policies and p</w:t>
            </w:r>
            <w:r w:rsidR="008E4399" w:rsidRPr="002700B2">
              <w:rPr>
                <w:rFonts w:ascii="Calibri" w:hAnsi="Calibri" w:cs="Tahoma"/>
                <w:sz w:val="24"/>
                <w:szCs w:val="24"/>
              </w:rPr>
              <w:t xml:space="preserve">rocedures. </w:t>
            </w:r>
          </w:p>
          <w:p w:rsidR="008E4399" w:rsidRPr="002700B2" w:rsidRDefault="008E4399" w:rsidP="008E4399">
            <w:pPr>
              <w:numPr>
                <w:ilvl w:val="0"/>
                <w:numId w:val="28"/>
              </w:numPr>
              <w:spacing w:after="0"/>
              <w:rPr>
                <w:rFonts w:ascii="Calibri" w:hAnsi="Calibri" w:cs="Tahoma"/>
                <w:sz w:val="24"/>
                <w:szCs w:val="24"/>
              </w:rPr>
            </w:pPr>
            <w:r w:rsidRPr="002700B2">
              <w:rPr>
                <w:rFonts w:ascii="Calibri" w:hAnsi="Calibri" w:cs="Tahoma"/>
                <w:sz w:val="24"/>
                <w:szCs w:val="24"/>
              </w:rPr>
              <w:t>To liaise with the School’s Health and Safety Manager in order to ensure effective Health and Safety practice and policy.</w:t>
            </w:r>
          </w:p>
          <w:p w:rsidR="008E4399" w:rsidRPr="002700B2" w:rsidRDefault="008E4399" w:rsidP="008E4399">
            <w:pPr>
              <w:pStyle w:val="ListParagraph"/>
              <w:numPr>
                <w:ilvl w:val="0"/>
                <w:numId w:val="28"/>
              </w:numPr>
              <w:spacing w:after="0"/>
              <w:rPr>
                <w:rFonts w:ascii="Calibri" w:hAnsi="Calibri" w:cs="Tahoma"/>
                <w:sz w:val="24"/>
                <w:szCs w:val="24"/>
              </w:rPr>
            </w:pPr>
            <w:r w:rsidRPr="002700B2">
              <w:rPr>
                <w:rFonts w:ascii="Calibri" w:hAnsi="Calibri" w:cs="Tahoma"/>
                <w:sz w:val="24"/>
                <w:szCs w:val="24"/>
              </w:rPr>
              <w:t xml:space="preserve">To lead areas of the English specialism and library. To liaise and co-ordinate with the creative writer in residence and the librarian to maximise learning outside of the classroom. </w:t>
            </w:r>
          </w:p>
        </w:tc>
      </w:tr>
      <w:tr w:rsidR="008E4399" w:rsidRPr="002700B2" w:rsidTr="00906E2D">
        <w:trPr>
          <w:trHeight w:val="3420"/>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lastRenderedPageBreak/>
              <w:t>Curriculum</w:t>
            </w:r>
          </w:p>
        </w:tc>
        <w:tc>
          <w:tcPr>
            <w:tcW w:w="4030" w:type="pct"/>
            <w:shd w:val="clear" w:color="auto" w:fill="B9DDFF" w:themeFill="text1" w:themeFillTint="33"/>
          </w:tcPr>
          <w:p w:rsidR="008E4399" w:rsidRPr="002700B2" w:rsidRDefault="008E4399" w:rsidP="008E4399">
            <w:pPr>
              <w:numPr>
                <w:ilvl w:val="0"/>
                <w:numId w:val="29"/>
              </w:numPr>
              <w:spacing w:after="0"/>
              <w:rPr>
                <w:rFonts w:ascii="Calibri" w:hAnsi="Calibri" w:cs="Tahoma"/>
                <w:sz w:val="24"/>
                <w:szCs w:val="24"/>
              </w:rPr>
            </w:pPr>
            <w:r w:rsidRPr="002700B2">
              <w:rPr>
                <w:rFonts w:ascii="Calibri" w:hAnsi="Calibri" w:cs="Tahoma"/>
                <w:sz w:val="24"/>
                <w:szCs w:val="24"/>
              </w:rPr>
              <w:t>To lead curriculum development for the whole department.</w:t>
            </w:r>
          </w:p>
          <w:p w:rsidR="008E4399" w:rsidRPr="002700B2" w:rsidRDefault="008E4399" w:rsidP="008E4399">
            <w:pPr>
              <w:numPr>
                <w:ilvl w:val="0"/>
                <w:numId w:val="29"/>
              </w:numPr>
              <w:spacing w:after="0"/>
              <w:rPr>
                <w:rFonts w:ascii="Calibri" w:hAnsi="Calibri" w:cs="Tahoma"/>
                <w:sz w:val="24"/>
                <w:szCs w:val="24"/>
              </w:rPr>
            </w:pPr>
            <w:r w:rsidRPr="002700B2">
              <w:rPr>
                <w:rFonts w:ascii="Calibri" w:hAnsi="Calibri" w:cs="Tahoma"/>
                <w:sz w:val="24"/>
                <w:szCs w:val="24"/>
              </w:rPr>
              <w:t>To keep up to date with national developments in the subject area and teaching practice and methodology.</w:t>
            </w:r>
          </w:p>
          <w:p w:rsidR="008E4399" w:rsidRPr="002700B2" w:rsidRDefault="008E4399" w:rsidP="008E4399">
            <w:pPr>
              <w:numPr>
                <w:ilvl w:val="0"/>
                <w:numId w:val="29"/>
              </w:numPr>
              <w:spacing w:after="0"/>
              <w:rPr>
                <w:rFonts w:ascii="Calibri" w:hAnsi="Calibri" w:cs="Tahoma"/>
                <w:sz w:val="24"/>
                <w:szCs w:val="24"/>
              </w:rPr>
            </w:pPr>
            <w:r w:rsidRPr="002700B2">
              <w:rPr>
                <w:rFonts w:ascii="Calibri" w:hAnsi="Calibri" w:cs="Tahoma"/>
                <w:sz w:val="24"/>
                <w:szCs w:val="24"/>
              </w:rPr>
              <w:t>To actively monitor and respond to curriculum development and initiatives at national, regional and local levels.</w:t>
            </w:r>
          </w:p>
          <w:p w:rsidR="008E4399" w:rsidRPr="002700B2" w:rsidRDefault="008E4399" w:rsidP="008E4399">
            <w:pPr>
              <w:numPr>
                <w:ilvl w:val="0"/>
                <w:numId w:val="29"/>
              </w:numPr>
              <w:spacing w:after="0"/>
              <w:rPr>
                <w:rFonts w:ascii="Calibri" w:hAnsi="Calibri" w:cs="Tahoma"/>
                <w:sz w:val="24"/>
                <w:szCs w:val="24"/>
              </w:rPr>
            </w:pPr>
            <w:r w:rsidRPr="002700B2">
              <w:rPr>
                <w:rFonts w:ascii="Calibri" w:hAnsi="Calibri" w:cs="Tahoma"/>
                <w:sz w:val="24"/>
                <w:szCs w:val="24"/>
              </w:rPr>
              <w:t>To liaise with the SLT to maintain accreditation with the relevant examination and validating bodies.</w:t>
            </w:r>
          </w:p>
          <w:p w:rsidR="008E4399" w:rsidRPr="002700B2" w:rsidRDefault="008E4399" w:rsidP="008E4399">
            <w:pPr>
              <w:numPr>
                <w:ilvl w:val="0"/>
                <w:numId w:val="29"/>
              </w:numPr>
              <w:spacing w:after="0"/>
              <w:rPr>
                <w:rFonts w:ascii="Calibri" w:hAnsi="Calibri" w:cs="Tahoma"/>
                <w:sz w:val="24"/>
                <w:szCs w:val="24"/>
              </w:rPr>
            </w:pPr>
            <w:r w:rsidRPr="002700B2">
              <w:rPr>
                <w:rFonts w:ascii="Calibri" w:hAnsi="Calibri" w:cs="Tahoma"/>
                <w:sz w:val="24"/>
                <w:szCs w:val="24"/>
              </w:rPr>
              <w:t>To be responsible for the development of literacy, numeracy, British Values, SMSC and Key Skills in your subject area.</w:t>
            </w:r>
          </w:p>
          <w:p w:rsidR="008E4399" w:rsidRPr="002700B2" w:rsidRDefault="008E4399" w:rsidP="008E4399">
            <w:pPr>
              <w:numPr>
                <w:ilvl w:val="0"/>
                <w:numId w:val="29"/>
              </w:numPr>
              <w:spacing w:after="0"/>
              <w:rPr>
                <w:rFonts w:ascii="Calibri" w:hAnsi="Calibri" w:cs="Tahoma"/>
                <w:sz w:val="24"/>
                <w:szCs w:val="24"/>
              </w:rPr>
            </w:pPr>
            <w:r w:rsidRPr="002700B2">
              <w:rPr>
                <w:rFonts w:ascii="Calibri" w:hAnsi="Calibri" w:cs="Tahoma"/>
                <w:sz w:val="24"/>
                <w:szCs w:val="24"/>
              </w:rPr>
              <w:t xml:space="preserve">To ensure that </w:t>
            </w:r>
            <w:r w:rsidR="00D269C6" w:rsidRPr="002700B2">
              <w:rPr>
                <w:rFonts w:ascii="Calibri" w:hAnsi="Calibri" w:cs="Tahoma"/>
                <w:sz w:val="24"/>
                <w:szCs w:val="24"/>
              </w:rPr>
              <w:t>the development of your subject</w:t>
            </w:r>
            <w:r w:rsidRPr="002700B2">
              <w:rPr>
                <w:rFonts w:ascii="Calibri" w:hAnsi="Calibri" w:cs="Tahoma"/>
                <w:sz w:val="24"/>
                <w:szCs w:val="24"/>
              </w:rPr>
              <w:t xml:space="preserve"> is in line with national developments</w:t>
            </w:r>
          </w:p>
          <w:p w:rsidR="008E4399" w:rsidRPr="002700B2" w:rsidRDefault="008E4399" w:rsidP="004B56D2">
            <w:pPr>
              <w:ind w:left="360"/>
              <w:rPr>
                <w:rFonts w:ascii="Calibri" w:hAnsi="Calibri" w:cs="Tahoma"/>
                <w:sz w:val="24"/>
                <w:szCs w:val="24"/>
              </w:rPr>
            </w:pPr>
          </w:p>
        </w:tc>
      </w:tr>
      <w:tr w:rsidR="008E4399" w:rsidRPr="002700B2" w:rsidTr="00906E2D">
        <w:trPr>
          <w:trHeight w:val="3840"/>
        </w:trPr>
        <w:tc>
          <w:tcPr>
            <w:tcW w:w="970" w:type="pct"/>
            <w:shd w:val="clear" w:color="auto" w:fill="A7D2FF" w:themeFill="accent3" w:themeFillShade="E6"/>
          </w:tcPr>
          <w:p w:rsidR="008E4399" w:rsidRPr="002700B2" w:rsidRDefault="008E4399" w:rsidP="004B56D2">
            <w:pPr>
              <w:rPr>
                <w:rFonts w:ascii="Calibri" w:hAnsi="Calibri" w:cs="Tahoma"/>
                <w:b/>
                <w:sz w:val="24"/>
                <w:szCs w:val="24"/>
              </w:rPr>
            </w:pPr>
            <w:r w:rsidRPr="002700B2">
              <w:rPr>
                <w:rFonts w:ascii="Calibri" w:hAnsi="Calibri" w:cs="Tahoma"/>
                <w:b/>
                <w:sz w:val="24"/>
                <w:szCs w:val="24"/>
              </w:rPr>
              <w:t>Staffing</w:t>
            </w:r>
          </w:p>
          <w:p w:rsidR="008E4399" w:rsidRPr="002700B2" w:rsidRDefault="008E4399" w:rsidP="004B56D2">
            <w:pPr>
              <w:rPr>
                <w:rFonts w:ascii="Calibri" w:hAnsi="Calibri" w:cs="Tahoma"/>
                <w:b/>
                <w:sz w:val="24"/>
                <w:szCs w:val="24"/>
              </w:rPr>
            </w:pPr>
          </w:p>
          <w:p w:rsidR="008E4399" w:rsidRPr="002700B2" w:rsidRDefault="008E4399" w:rsidP="004B56D2">
            <w:pPr>
              <w:rPr>
                <w:rFonts w:ascii="Calibri" w:hAnsi="Calibri" w:cs="Tahoma"/>
                <w:sz w:val="24"/>
                <w:szCs w:val="24"/>
              </w:rPr>
            </w:pPr>
          </w:p>
        </w:tc>
        <w:tc>
          <w:tcPr>
            <w:tcW w:w="4030" w:type="pct"/>
            <w:shd w:val="clear" w:color="auto" w:fill="B9DDFF" w:themeFill="text1" w:themeFillTint="33"/>
            <w:hideMark/>
          </w:tcPr>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work with the SLT to ensure that staff development needs are identified and that the appropriate programmes are designed to meet such needs to ensure high quality teaching.</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be responsible for the efficient and effective deployment of staff.</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undertake Performance Management Review(s) and to act as reviewer for a group of staff within the designated faculty.</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make appropriate arrangements for classes when staff are absent, ensuring appropriate cover within the department liaising with the Cover Supervisor/relevant staff to secure appropriate cover.</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participate in the interview process for teaching posts when required and to ensure effective induction of new staff in line with School procedures.</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promote teamwork and to motivate staff to ensure effective working relations.</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 xml:space="preserve">Working with the Professional Tutor to assist/support the development of staff within initiatives such as NQT, SCITT and PGCE </w:t>
            </w:r>
          </w:p>
        </w:tc>
      </w:tr>
      <w:tr w:rsidR="008E4399" w:rsidRPr="002700B2" w:rsidTr="00906E2D">
        <w:trPr>
          <w:trHeight w:val="1365"/>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Quality Assurance:</w:t>
            </w:r>
          </w:p>
        </w:tc>
        <w:tc>
          <w:tcPr>
            <w:tcW w:w="4030" w:type="pct"/>
            <w:shd w:val="clear" w:color="auto" w:fill="B9DDFF" w:themeFill="text1" w:themeFillTint="33"/>
            <w:hideMark/>
          </w:tcPr>
          <w:p w:rsidR="008E4399" w:rsidRPr="002700B2" w:rsidRDefault="008E4399" w:rsidP="008E4399">
            <w:pPr>
              <w:numPr>
                <w:ilvl w:val="0"/>
                <w:numId w:val="31"/>
              </w:numPr>
              <w:spacing w:after="0"/>
              <w:rPr>
                <w:rFonts w:ascii="Calibri" w:hAnsi="Calibri" w:cs="Tahoma"/>
                <w:sz w:val="24"/>
                <w:szCs w:val="24"/>
              </w:rPr>
            </w:pPr>
            <w:r w:rsidRPr="002700B2">
              <w:rPr>
                <w:rFonts w:ascii="Calibri" w:hAnsi="Calibri" w:cs="Tahoma"/>
                <w:sz w:val="24"/>
                <w:szCs w:val="24"/>
              </w:rPr>
              <w:t>To establish common standards of practice within the department and develop the effectiveness of teaching and learning styles in all subject areas within the department.</w:t>
            </w:r>
          </w:p>
          <w:p w:rsidR="008E4399" w:rsidRPr="002700B2" w:rsidRDefault="008E4399" w:rsidP="008E4399">
            <w:pPr>
              <w:numPr>
                <w:ilvl w:val="0"/>
                <w:numId w:val="31"/>
              </w:numPr>
              <w:spacing w:after="0"/>
              <w:rPr>
                <w:rFonts w:ascii="Calibri" w:hAnsi="Calibri" w:cs="Tahoma"/>
                <w:sz w:val="24"/>
                <w:szCs w:val="24"/>
              </w:rPr>
            </w:pPr>
            <w:r w:rsidRPr="002700B2">
              <w:rPr>
                <w:rFonts w:ascii="Calibri" w:hAnsi="Calibri" w:cs="Tahoma"/>
                <w:sz w:val="24"/>
                <w:szCs w:val="24"/>
              </w:rPr>
              <w:t>To lead on the monitoring of progress, learning and teaching in the department and use this information to improve the quality of provision.</w:t>
            </w:r>
          </w:p>
        </w:tc>
      </w:tr>
      <w:tr w:rsidR="008E4399" w:rsidRPr="002700B2" w:rsidTr="00906E2D">
        <w:trPr>
          <w:trHeight w:val="3555"/>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Management Information:</w:t>
            </w:r>
          </w:p>
        </w:tc>
        <w:tc>
          <w:tcPr>
            <w:tcW w:w="4030" w:type="pct"/>
            <w:shd w:val="clear" w:color="auto" w:fill="B9DDFF" w:themeFill="text1" w:themeFillTint="33"/>
            <w:hideMark/>
          </w:tcPr>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ensure the maintenance of accurate and up-to-date information concerning the department on the management information system.</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ensure staff within the department keep up to date records of marks/assessments.</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identify and take appropriate action on issues arising from data systems and reports and to set deadlines where necessary and review progress on the action taken.</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regularly analyse and evaluate performance and progress data to impact and maximise student outcomes.</w:t>
            </w:r>
          </w:p>
          <w:p w:rsidR="008E4399" w:rsidRPr="002700B2" w:rsidRDefault="008E4399" w:rsidP="00AA25C0">
            <w:pPr>
              <w:numPr>
                <w:ilvl w:val="0"/>
                <w:numId w:val="30"/>
              </w:numPr>
              <w:spacing w:after="0"/>
              <w:rPr>
                <w:rFonts w:ascii="Calibri" w:hAnsi="Calibri" w:cs="Tahoma"/>
                <w:sz w:val="24"/>
                <w:szCs w:val="24"/>
              </w:rPr>
            </w:pPr>
            <w:r w:rsidRPr="002700B2">
              <w:rPr>
                <w:rFonts w:ascii="Calibri" w:hAnsi="Calibri" w:cs="Tahoma"/>
                <w:sz w:val="24"/>
                <w:szCs w:val="24"/>
              </w:rPr>
              <w:t>In conjunction with the re</w:t>
            </w:r>
            <w:r w:rsidR="00D269C6" w:rsidRPr="002700B2">
              <w:rPr>
                <w:rFonts w:ascii="Calibri" w:hAnsi="Calibri" w:cs="Tahoma"/>
                <w:sz w:val="24"/>
                <w:szCs w:val="24"/>
              </w:rPr>
              <w:t>le</w:t>
            </w:r>
            <w:r w:rsidR="00906E2D" w:rsidRPr="002700B2">
              <w:rPr>
                <w:rFonts w:ascii="Calibri" w:hAnsi="Calibri" w:cs="Tahoma"/>
                <w:sz w:val="24"/>
                <w:szCs w:val="24"/>
              </w:rPr>
              <w:t xml:space="preserve">vant </w:t>
            </w:r>
            <w:r w:rsidR="00AA25C0" w:rsidRPr="002700B2">
              <w:rPr>
                <w:rFonts w:ascii="Calibri" w:hAnsi="Calibri" w:cs="Tahoma"/>
                <w:sz w:val="24"/>
                <w:szCs w:val="24"/>
              </w:rPr>
              <w:t xml:space="preserve">SLT </w:t>
            </w:r>
            <w:r w:rsidR="00906E2D" w:rsidRPr="002700B2">
              <w:rPr>
                <w:rFonts w:ascii="Calibri" w:hAnsi="Calibri" w:cs="Tahoma"/>
                <w:sz w:val="24"/>
                <w:szCs w:val="24"/>
              </w:rPr>
              <w:t>link manage the d</w:t>
            </w:r>
            <w:r w:rsidRPr="002700B2">
              <w:rPr>
                <w:rFonts w:ascii="Calibri" w:hAnsi="Calibri" w:cs="Tahoma"/>
                <w:sz w:val="24"/>
                <w:szCs w:val="24"/>
              </w:rPr>
              <w:t>epartment’s collection of achievement data. To provide the Governing Body with releva</w:t>
            </w:r>
            <w:r w:rsidR="00D269C6" w:rsidRPr="002700B2">
              <w:rPr>
                <w:rFonts w:ascii="Calibri" w:hAnsi="Calibri" w:cs="Tahoma"/>
                <w:sz w:val="24"/>
                <w:szCs w:val="24"/>
              </w:rPr>
              <w:t>nt information relating to the d</w:t>
            </w:r>
            <w:r w:rsidRPr="002700B2">
              <w:rPr>
                <w:rFonts w:ascii="Calibri" w:hAnsi="Calibri" w:cs="Tahoma"/>
                <w:sz w:val="24"/>
                <w:szCs w:val="24"/>
              </w:rPr>
              <w:t>epartment</w:t>
            </w:r>
            <w:r w:rsidR="00D269C6" w:rsidRPr="002700B2">
              <w:rPr>
                <w:rFonts w:ascii="Calibri" w:hAnsi="Calibri" w:cs="Tahoma"/>
                <w:sz w:val="24"/>
                <w:szCs w:val="24"/>
              </w:rPr>
              <w:t>’s</w:t>
            </w:r>
            <w:r w:rsidRPr="002700B2">
              <w:rPr>
                <w:rFonts w:ascii="Calibri" w:hAnsi="Calibri" w:cs="Tahoma"/>
                <w:sz w:val="24"/>
                <w:szCs w:val="24"/>
              </w:rPr>
              <w:t xml:space="preserve"> performance and development.</w:t>
            </w:r>
          </w:p>
        </w:tc>
      </w:tr>
      <w:tr w:rsidR="008E4399" w:rsidRPr="002700B2" w:rsidTr="00906E2D">
        <w:trPr>
          <w:trHeight w:val="1080"/>
        </w:trPr>
        <w:tc>
          <w:tcPr>
            <w:tcW w:w="970" w:type="pct"/>
            <w:shd w:val="clear" w:color="auto" w:fill="A7D2FF" w:themeFill="accent3" w:themeFillShade="E6"/>
            <w:hideMark/>
          </w:tcPr>
          <w:p w:rsidR="008E4399" w:rsidRPr="002700B2" w:rsidRDefault="008E4399" w:rsidP="004B56D2">
            <w:pPr>
              <w:jc w:val="both"/>
              <w:rPr>
                <w:rFonts w:ascii="Calibri" w:hAnsi="Calibri" w:cs="Tahoma"/>
                <w:b/>
                <w:sz w:val="24"/>
                <w:szCs w:val="24"/>
              </w:rPr>
            </w:pPr>
            <w:r w:rsidRPr="002700B2">
              <w:rPr>
                <w:rFonts w:ascii="Calibri" w:hAnsi="Calibri" w:cs="Tahoma"/>
                <w:b/>
                <w:sz w:val="24"/>
                <w:szCs w:val="24"/>
              </w:rPr>
              <w:lastRenderedPageBreak/>
              <w:t>Communications:</w:t>
            </w:r>
          </w:p>
        </w:tc>
        <w:tc>
          <w:tcPr>
            <w:tcW w:w="4030" w:type="pct"/>
            <w:shd w:val="clear" w:color="auto" w:fill="B9DDFF" w:themeFill="text1" w:themeFillTint="33"/>
            <w:hideMark/>
          </w:tcPr>
          <w:p w:rsidR="008E4399" w:rsidRPr="002700B2" w:rsidRDefault="008E4399" w:rsidP="008E4399">
            <w:pPr>
              <w:numPr>
                <w:ilvl w:val="0"/>
                <w:numId w:val="30"/>
              </w:numPr>
              <w:spacing w:after="0"/>
              <w:jc w:val="both"/>
              <w:rPr>
                <w:rFonts w:ascii="Calibri" w:hAnsi="Calibri" w:cs="Tahoma"/>
                <w:sz w:val="24"/>
                <w:szCs w:val="24"/>
              </w:rPr>
            </w:pPr>
            <w:r w:rsidRPr="002700B2">
              <w:rPr>
                <w:rFonts w:ascii="Calibri" w:hAnsi="Calibri" w:cs="Tahoma"/>
                <w:sz w:val="24"/>
                <w:szCs w:val="24"/>
              </w:rPr>
              <w:t>To ensure that all members of the department are familiar with its aims and objectives.</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ensure effective communication/consultation as appropriate with the parents of students.</w:t>
            </w:r>
          </w:p>
        </w:tc>
      </w:tr>
      <w:tr w:rsidR="008E4399" w:rsidRPr="002700B2" w:rsidTr="00906E2D">
        <w:trPr>
          <w:trHeight w:val="1935"/>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Marketing and Liaison:</w:t>
            </w:r>
          </w:p>
        </w:tc>
        <w:tc>
          <w:tcPr>
            <w:tcW w:w="4030" w:type="pct"/>
            <w:shd w:val="clear" w:color="auto" w:fill="B9DDFF" w:themeFill="text1" w:themeFillTint="33"/>
            <w:hideMark/>
          </w:tcPr>
          <w:p w:rsidR="008E4399" w:rsidRPr="002700B2" w:rsidRDefault="008E4399" w:rsidP="008E4399">
            <w:pPr>
              <w:numPr>
                <w:ilvl w:val="0"/>
                <w:numId w:val="30"/>
              </w:numPr>
              <w:spacing w:after="0"/>
              <w:jc w:val="both"/>
              <w:rPr>
                <w:rFonts w:ascii="Calibri" w:hAnsi="Calibri" w:cs="Tahoma"/>
                <w:sz w:val="24"/>
                <w:szCs w:val="24"/>
              </w:rPr>
            </w:pPr>
            <w:r w:rsidRPr="002700B2">
              <w:rPr>
                <w:rFonts w:ascii="Calibri" w:hAnsi="Calibri" w:cs="Tahoma"/>
                <w:sz w:val="24"/>
                <w:szCs w:val="24"/>
              </w:rPr>
              <w:t>To contribute to the School liaison and marketing activities, e.g. the collection of material for press releases.</w:t>
            </w:r>
          </w:p>
          <w:p w:rsidR="008E4399" w:rsidRPr="002700B2" w:rsidRDefault="008E4399" w:rsidP="008E4399">
            <w:pPr>
              <w:numPr>
                <w:ilvl w:val="0"/>
                <w:numId w:val="30"/>
              </w:numPr>
              <w:spacing w:after="0"/>
              <w:jc w:val="both"/>
              <w:rPr>
                <w:rFonts w:ascii="Calibri" w:hAnsi="Calibri" w:cs="Tahoma"/>
                <w:sz w:val="24"/>
                <w:szCs w:val="24"/>
              </w:rPr>
            </w:pPr>
            <w:r w:rsidRPr="002700B2">
              <w:rPr>
                <w:rFonts w:ascii="Calibri" w:hAnsi="Calibri" w:cs="Tahoma"/>
                <w:sz w:val="24"/>
                <w:szCs w:val="24"/>
              </w:rPr>
              <w:t xml:space="preserve">To lead the development of effective subject links with partner schools. </w:t>
            </w:r>
          </w:p>
          <w:p w:rsidR="008E4399" w:rsidRPr="002700B2" w:rsidRDefault="008E4399" w:rsidP="008E4399">
            <w:pPr>
              <w:numPr>
                <w:ilvl w:val="0"/>
                <w:numId w:val="30"/>
              </w:numPr>
              <w:spacing w:after="0"/>
              <w:jc w:val="both"/>
              <w:rPr>
                <w:rFonts w:ascii="Calibri" w:hAnsi="Calibri" w:cs="Tahoma"/>
                <w:sz w:val="24"/>
                <w:szCs w:val="24"/>
              </w:rPr>
            </w:pPr>
            <w:r w:rsidRPr="002700B2">
              <w:rPr>
                <w:rFonts w:ascii="Calibri" w:hAnsi="Calibri" w:cs="Tahoma"/>
                <w:sz w:val="24"/>
                <w:szCs w:val="24"/>
              </w:rPr>
              <w:t>Attend where necessary liaison events and lead the effective promotion of your faculty within Open Days/Evenings.</w:t>
            </w:r>
          </w:p>
          <w:p w:rsidR="008E4399" w:rsidRPr="002700B2" w:rsidRDefault="008E4399" w:rsidP="008E4399">
            <w:pPr>
              <w:numPr>
                <w:ilvl w:val="0"/>
                <w:numId w:val="30"/>
              </w:numPr>
              <w:spacing w:after="0"/>
              <w:jc w:val="both"/>
              <w:rPr>
                <w:rFonts w:ascii="Calibri" w:hAnsi="Calibri" w:cs="Tahoma"/>
                <w:sz w:val="24"/>
                <w:szCs w:val="24"/>
              </w:rPr>
            </w:pPr>
            <w:r w:rsidRPr="002700B2">
              <w:rPr>
                <w:rFonts w:ascii="Calibri" w:hAnsi="Calibri" w:cs="Tahoma"/>
                <w:sz w:val="24"/>
                <w:szCs w:val="24"/>
              </w:rPr>
              <w:t>To actively promote the development of effective subject links and collaboration with external agencies</w:t>
            </w:r>
            <w:r w:rsidR="00906E2D" w:rsidRPr="002700B2">
              <w:rPr>
                <w:rFonts w:ascii="Calibri" w:hAnsi="Calibri" w:cs="Tahoma"/>
                <w:sz w:val="24"/>
                <w:szCs w:val="24"/>
              </w:rPr>
              <w:t xml:space="preserve"> and within the trust</w:t>
            </w:r>
            <w:r w:rsidRPr="002700B2">
              <w:rPr>
                <w:rFonts w:ascii="Calibri" w:hAnsi="Calibri" w:cs="Tahoma"/>
                <w:sz w:val="24"/>
                <w:szCs w:val="24"/>
              </w:rPr>
              <w:t>.</w:t>
            </w:r>
          </w:p>
        </w:tc>
      </w:tr>
      <w:tr w:rsidR="008E4399" w:rsidRPr="002700B2" w:rsidTr="00906E2D">
        <w:trPr>
          <w:trHeight w:val="2453"/>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Management of resources:</w:t>
            </w:r>
          </w:p>
        </w:tc>
        <w:tc>
          <w:tcPr>
            <w:tcW w:w="4030" w:type="pct"/>
            <w:shd w:val="clear" w:color="auto" w:fill="B9DDFF" w:themeFill="text1" w:themeFillTint="33"/>
            <w:hideMark/>
          </w:tcPr>
          <w:p w:rsidR="008E4399" w:rsidRPr="002700B2" w:rsidRDefault="008E4399" w:rsidP="008E4399">
            <w:pPr>
              <w:numPr>
                <w:ilvl w:val="0"/>
                <w:numId w:val="32"/>
              </w:numPr>
              <w:spacing w:after="0"/>
              <w:rPr>
                <w:rFonts w:ascii="Calibri" w:hAnsi="Calibri" w:cs="Tahoma"/>
                <w:sz w:val="24"/>
                <w:szCs w:val="24"/>
              </w:rPr>
            </w:pPr>
            <w:r w:rsidRPr="002700B2">
              <w:rPr>
                <w:rFonts w:ascii="Calibri" w:hAnsi="Calibri" w:cs="Tahoma"/>
                <w:sz w:val="24"/>
                <w:szCs w:val="24"/>
              </w:rPr>
              <w:t>To manage the available resources of space, staff, money and equipment efficiently within the limits, guidelines and procedures laid down; including deploying the department budget, acting as a cost centre holder, requisitioning, organising and maintaining equipment and stock and keeping appropriate records.</w:t>
            </w:r>
          </w:p>
          <w:p w:rsidR="008E4399" w:rsidRPr="002700B2" w:rsidRDefault="008E4399" w:rsidP="00BE597F">
            <w:pPr>
              <w:numPr>
                <w:ilvl w:val="0"/>
                <w:numId w:val="32"/>
              </w:numPr>
              <w:spacing w:after="0"/>
              <w:rPr>
                <w:rFonts w:ascii="Calibri" w:hAnsi="Calibri" w:cs="Tahoma"/>
                <w:sz w:val="24"/>
                <w:szCs w:val="24"/>
              </w:rPr>
            </w:pPr>
            <w:r w:rsidRPr="002700B2">
              <w:rPr>
                <w:rFonts w:ascii="Calibri" w:hAnsi="Calibri" w:cs="Tahoma"/>
                <w:sz w:val="24"/>
                <w:szCs w:val="24"/>
              </w:rPr>
              <w:t xml:space="preserve">To work with the </w:t>
            </w:r>
            <w:r w:rsidR="00AA25C0" w:rsidRPr="00BE597F">
              <w:rPr>
                <w:rFonts w:ascii="Calibri" w:hAnsi="Calibri" w:cs="Tahoma"/>
                <w:sz w:val="24"/>
                <w:szCs w:val="24"/>
              </w:rPr>
              <w:t>Vice Principal -</w:t>
            </w:r>
            <w:r w:rsidRPr="00BE597F">
              <w:rPr>
                <w:rFonts w:ascii="Calibri" w:hAnsi="Calibri" w:cs="Tahoma"/>
                <w:sz w:val="24"/>
                <w:szCs w:val="24"/>
              </w:rPr>
              <w:t xml:space="preserve"> </w:t>
            </w:r>
            <w:r w:rsidR="00BE597F" w:rsidRPr="00BE597F">
              <w:rPr>
                <w:rFonts w:ascii="Calibri" w:hAnsi="Calibri" w:cs="Tahoma"/>
                <w:sz w:val="24"/>
                <w:szCs w:val="24"/>
              </w:rPr>
              <w:t>Teaching</w:t>
            </w:r>
            <w:r w:rsidR="00BE597F">
              <w:rPr>
                <w:rFonts w:ascii="Calibri" w:hAnsi="Calibri" w:cs="Tahoma"/>
                <w:sz w:val="24"/>
                <w:szCs w:val="24"/>
              </w:rPr>
              <w:t xml:space="preserve"> </w:t>
            </w:r>
            <w:r w:rsidR="00D269C6" w:rsidRPr="002700B2">
              <w:rPr>
                <w:rFonts w:ascii="Calibri" w:hAnsi="Calibri" w:cs="Tahoma"/>
                <w:sz w:val="24"/>
                <w:szCs w:val="24"/>
              </w:rPr>
              <w:t>in order to ensure that the d</w:t>
            </w:r>
            <w:r w:rsidRPr="002700B2">
              <w:rPr>
                <w:rFonts w:ascii="Calibri" w:hAnsi="Calibri" w:cs="Tahoma"/>
                <w:sz w:val="24"/>
                <w:szCs w:val="24"/>
              </w:rPr>
              <w:t>epartment’s teaching commitments are effectively and efficiently timetabled and roomed.</w:t>
            </w:r>
          </w:p>
        </w:tc>
      </w:tr>
      <w:tr w:rsidR="008E4399" w:rsidRPr="002700B2" w:rsidTr="00906E2D">
        <w:trPr>
          <w:trHeight w:val="1380"/>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Pastoral System:</w:t>
            </w:r>
          </w:p>
        </w:tc>
        <w:tc>
          <w:tcPr>
            <w:tcW w:w="4030" w:type="pct"/>
            <w:shd w:val="clear" w:color="auto" w:fill="B9DDFF" w:themeFill="text1" w:themeFillTint="33"/>
            <w:hideMark/>
          </w:tcPr>
          <w:p w:rsidR="008E4399" w:rsidRPr="002700B2" w:rsidRDefault="008E4399" w:rsidP="008E4399">
            <w:pPr>
              <w:numPr>
                <w:ilvl w:val="0"/>
                <w:numId w:val="33"/>
              </w:numPr>
              <w:spacing w:after="0"/>
              <w:rPr>
                <w:rFonts w:ascii="Calibri" w:hAnsi="Calibri" w:cs="Tahoma"/>
                <w:sz w:val="24"/>
                <w:szCs w:val="24"/>
              </w:rPr>
            </w:pPr>
            <w:r w:rsidRPr="002700B2">
              <w:rPr>
                <w:rFonts w:ascii="Calibri" w:hAnsi="Calibri" w:cs="Tahoma"/>
                <w:sz w:val="24"/>
                <w:szCs w:val="24"/>
              </w:rPr>
              <w:t>To act as a Form Tutor and to carry out the duties associated with that role as outlined in the generic job description.</w:t>
            </w:r>
          </w:p>
          <w:p w:rsidR="008E4399" w:rsidRPr="002700B2" w:rsidRDefault="008E4399" w:rsidP="008E4399">
            <w:pPr>
              <w:numPr>
                <w:ilvl w:val="0"/>
                <w:numId w:val="33"/>
              </w:numPr>
              <w:spacing w:after="0"/>
              <w:rPr>
                <w:rFonts w:ascii="Calibri" w:hAnsi="Calibri" w:cs="Tahoma"/>
                <w:sz w:val="24"/>
                <w:szCs w:val="24"/>
              </w:rPr>
            </w:pPr>
            <w:r w:rsidRPr="002700B2">
              <w:rPr>
                <w:rFonts w:ascii="Calibri" w:hAnsi="Calibri" w:cs="Tahoma"/>
                <w:sz w:val="24"/>
                <w:szCs w:val="24"/>
              </w:rPr>
              <w:t xml:space="preserve">To contribute to </w:t>
            </w:r>
            <w:r w:rsidRPr="00BE597F">
              <w:rPr>
                <w:rFonts w:ascii="Calibri" w:hAnsi="Calibri" w:cs="Tahoma"/>
                <w:sz w:val="24"/>
                <w:szCs w:val="24"/>
              </w:rPr>
              <w:t>PSHCE</w:t>
            </w:r>
            <w:bookmarkStart w:id="0" w:name="_GoBack"/>
            <w:bookmarkEnd w:id="0"/>
            <w:r w:rsidRPr="002700B2">
              <w:rPr>
                <w:rFonts w:ascii="Calibri" w:hAnsi="Calibri" w:cs="Tahoma"/>
                <w:sz w:val="24"/>
                <w:szCs w:val="24"/>
              </w:rPr>
              <w:t>, citizenship and enterprise according to school policy.</w:t>
            </w:r>
          </w:p>
          <w:p w:rsidR="008E4399" w:rsidRPr="002700B2" w:rsidRDefault="008E4399" w:rsidP="008E4399">
            <w:pPr>
              <w:numPr>
                <w:ilvl w:val="0"/>
                <w:numId w:val="33"/>
              </w:numPr>
              <w:spacing w:after="0"/>
              <w:rPr>
                <w:rFonts w:ascii="Calibri" w:hAnsi="Calibri" w:cs="Tahoma"/>
                <w:sz w:val="24"/>
                <w:szCs w:val="24"/>
              </w:rPr>
            </w:pPr>
            <w:r w:rsidRPr="002700B2">
              <w:rPr>
                <w:rFonts w:ascii="Calibri" w:hAnsi="Calibri" w:cs="Tahoma"/>
                <w:sz w:val="24"/>
                <w:szCs w:val="24"/>
              </w:rPr>
              <w:t>To ensure the Behaviour Management system is implemented in the department so that effective learning can take place.</w:t>
            </w:r>
          </w:p>
        </w:tc>
      </w:tr>
      <w:tr w:rsidR="008E4399" w:rsidRPr="002700B2" w:rsidTr="00906E2D">
        <w:trPr>
          <w:trHeight w:val="540"/>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Teaching:</w:t>
            </w:r>
          </w:p>
        </w:tc>
        <w:tc>
          <w:tcPr>
            <w:tcW w:w="4030" w:type="pct"/>
            <w:shd w:val="clear" w:color="auto" w:fill="B9DDFF" w:themeFill="text1" w:themeFillTint="33"/>
            <w:hideMark/>
          </w:tcPr>
          <w:p w:rsidR="008E4399" w:rsidRPr="002700B2" w:rsidRDefault="008E4399" w:rsidP="008E4399">
            <w:pPr>
              <w:numPr>
                <w:ilvl w:val="0"/>
                <w:numId w:val="33"/>
              </w:numPr>
              <w:spacing w:after="0"/>
              <w:rPr>
                <w:rFonts w:ascii="Calibri" w:hAnsi="Calibri" w:cs="Tahoma"/>
                <w:sz w:val="24"/>
                <w:szCs w:val="24"/>
              </w:rPr>
            </w:pPr>
            <w:r w:rsidRPr="002700B2">
              <w:rPr>
                <w:rFonts w:ascii="Calibri" w:hAnsi="Calibri" w:cs="Tahoma"/>
                <w:sz w:val="24"/>
                <w:szCs w:val="24"/>
              </w:rPr>
              <w:t>To undertake an appropriate programme of teaching in accordance with The Teacher Standards.</w:t>
            </w:r>
          </w:p>
          <w:p w:rsidR="008E4399" w:rsidRPr="002700B2" w:rsidRDefault="008E4399" w:rsidP="00AA25C0">
            <w:pPr>
              <w:numPr>
                <w:ilvl w:val="0"/>
                <w:numId w:val="33"/>
              </w:numPr>
              <w:spacing w:after="0"/>
              <w:rPr>
                <w:rFonts w:ascii="Calibri" w:hAnsi="Calibri" w:cs="Tahoma"/>
                <w:sz w:val="24"/>
                <w:szCs w:val="24"/>
              </w:rPr>
            </w:pPr>
            <w:r w:rsidRPr="002700B2">
              <w:rPr>
                <w:rFonts w:ascii="Calibri" w:hAnsi="Calibri" w:cs="Tahoma"/>
                <w:sz w:val="24"/>
                <w:szCs w:val="24"/>
                <w:lang w:eastAsia="en-GB"/>
              </w:rPr>
              <w:t xml:space="preserve">To continue and invest in your own personal development and CPD. </w:t>
            </w:r>
          </w:p>
        </w:tc>
      </w:tr>
      <w:tr w:rsidR="008E4399" w:rsidRPr="002700B2" w:rsidTr="00906E2D">
        <w:trPr>
          <w:trHeight w:val="1095"/>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Additional Duties:</w:t>
            </w:r>
          </w:p>
        </w:tc>
        <w:tc>
          <w:tcPr>
            <w:tcW w:w="4030" w:type="pct"/>
            <w:shd w:val="clear" w:color="auto" w:fill="B9DDFF" w:themeFill="text1" w:themeFillTint="33"/>
            <w:hideMark/>
          </w:tcPr>
          <w:p w:rsidR="008E4399" w:rsidRPr="002700B2" w:rsidRDefault="008E4399" w:rsidP="008E4399">
            <w:pPr>
              <w:numPr>
                <w:ilvl w:val="0"/>
                <w:numId w:val="33"/>
              </w:numPr>
              <w:spacing w:after="0"/>
              <w:rPr>
                <w:rFonts w:ascii="Calibri" w:hAnsi="Calibri" w:cs="Tahoma"/>
                <w:sz w:val="24"/>
                <w:szCs w:val="24"/>
              </w:rPr>
            </w:pPr>
            <w:r w:rsidRPr="002700B2">
              <w:rPr>
                <w:rFonts w:ascii="Calibri" w:hAnsi="Calibri" w:cs="Tahoma"/>
                <w:sz w:val="24"/>
                <w:szCs w:val="24"/>
              </w:rPr>
              <w:t>To play a full part in the life of the school community to support its distinctive mission and ethos and to encourage and ensure staff and students to follow this example.</w:t>
            </w:r>
          </w:p>
          <w:p w:rsidR="008E4399" w:rsidRPr="002700B2" w:rsidRDefault="008E4399" w:rsidP="008E4399">
            <w:pPr>
              <w:numPr>
                <w:ilvl w:val="0"/>
                <w:numId w:val="33"/>
              </w:numPr>
              <w:spacing w:after="0"/>
              <w:rPr>
                <w:rFonts w:ascii="Calibri" w:hAnsi="Calibri" w:cs="Tahoma"/>
                <w:sz w:val="24"/>
                <w:szCs w:val="24"/>
              </w:rPr>
            </w:pPr>
            <w:r w:rsidRPr="002700B2">
              <w:rPr>
                <w:rFonts w:ascii="Calibri" w:hAnsi="Calibri" w:cs="Tahoma"/>
                <w:sz w:val="24"/>
                <w:szCs w:val="24"/>
              </w:rPr>
              <w:t>To actively take part in the appraisal system.</w:t>
            </w:r>
          </w:p>
        </w:tc>
      </w:tr>
      <w:tr w:rsidR="008E4399" w:rsidRPr="002700B2" w:rsidTr="00906E2D">
        <w:trPr>
          <w:trHeight w:val="375"/>
        </w:trPr>
        <w:tc>
          <w:tcPr>
            <w:tcW w:w="5000" w:type="pct"/>
            <w:gridSpan w:val="2"/>
            <w:shd w:val="clear" w:color="auto" w:fill="A7D2FF" w:themeFill="accent3" w:themeFillShade="E6"/>
            <w:hideMark/>
          </w:tcPr>
          <w:p w:rsidR="008E4399" w:rsidRPr="002700B2" w:rsidRDefault="008E4399" w:rsidP="004B56D2">
            <w:pPr>
              <w:jc w:val="both"/>
              <w:rPr>
                <w:rFonts w:ascii="Calibri" w:hAnsi="Calibri" w:cs="Tahoma"/>
                <w:b/>
                <w:sz w:val="24"/>
                <w:szCs w:val="24"/>
                <w:lang w:val="en-US" w:eastAsia="en-GB"/>
              </w:rPr>
            </w:pPr>
            <w:r w:rsidRPr="002700B2">
              <w:rPr>
                <w:rFonts w:ascii="Calibri" w:hAnsi="Calibri" w:cs="Tahoma"/>
                <w:b/>
                <w:sz w:val="24"/>
                <w:szCs w:val="24"/>
                <w:lang w:eastAsia="en-GB"/>
              </w:rPr>
              <w:t>OTHER CORE DUTIES:</w:t>
            </w:r>
          </w:p>
        </w:tc>
      </w:tr>
      <w:tr w:rsidR="008E4399" w:rsidRPr="002700B2" w:rsidTr="00906E2D">
        <w:trPr>
          <w:trHeight w:val="1782"/>
        </w:trPr>
        <w:tc>
          <w:tcPr>
            <w:tcW w:w="5000" w:type="pct"/>
            <w:gridSpan w:val="2"/>
            <w:shd w:val="clear" w:color="auto" w:fill="B9DDFF" w:themeFill="text1" w:themeFillTint="33"/>
            <w:tcMar>
              <w:top w:w="0" w:type="dxa"/>
              <w:left w:w="107" w:type="dxa"/>
              <w:bottom w:w="0" w:type="dxa"/>
              <w:right w:w="107" w:type="dxa"/>
            </w:tcMar>
          </w:tcPr>
          <w:p w:rsidR="008E4399" w:rsidRPr="002700B2" w:rsidRDefault="008E4399" w:rsidP="004B56D2">
            <w:pPr>
              <w:rPr>
                <w:rFonts w:ascii="Calibri" w:hAnsi="Calibri" w:cs="Tahoma"/>
                <w:sz w:val="24"/>
                <w:szCs w:val="24"/>
                <w:lang w:eastAsia="en-GB"/>
              </w:rPr>
            </w:pPr>
          </w:p>
          <w:p w:rsidR="008E4399" w:rsidRPr="002700B2" w:rsidRDefault="008E4399" w:rsidP="004B56D2">
            <w:pPr>
              <w:rPr>
                <w:rFonts w:ascii="Calibri" w:hAnsi="Calibri" w:cs="Tahoma"/>
                <w:sz w:val="24"/>
                <w:szCs w:val="24"/>
                <w:lang w:eastAsia="en-GB"/>
              </w:rPr>
            </w:pPr>
            <w:r w:rsidRPr="002700B2">
              <w:rPr>
                <w:rFonts w:ascii="Calibri" w:hAnsi="Calibri" w:cs="Tahoma"/>
                <w:sz w:val="24"/>
                <w:szCs w:val="24"/>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8E4399" w:rsidRPr="002700B2" w:rsidRDefault="00906E2D" w:rsidP="004B56D2">
            <w:pPr>
              <w:rPr>
                <w:rFonts w:ascii="Calibri" w:hAnsi="Calibri" w:cs="Tahoma"/>
                <w:sz w:val="24"/>
                <w:szCs w:val="24"/>
                <w:lang w:eastAsia="en-GB"/>
              </w:rPr>
            </w:pPr>
            <w:r w:rsidRPr="002700B2">
              <w:rPr>
                <w:rFonts w:ascii="Calibri" w:hAnsi="Calibri" w:cs="Tahoma"/>
                <w:sz w:val="24"/>
                <w:szCs w:val="24"/>
                <w:lang w:eastAsia="en-GB"/>
              </w:rPr>
              <w:t xml:space="preserve">We are a school </w:t>
            </w:r>
            <w:r w:rsidR="008E4399" w:rsidRPr="002700B2">
              <w:rPr>
                <w:rFonts w:ascii="Calibri" w:hAnsi="Calibri" w:cs="Tahoma"/>
                <w:sz w:val="24"/>
                <w:szCs w:val="24"/>
                <w:lang w:eastAsia="en-GB"/>
              </w:rPr>
              <w:t xml:space="preserve">that is fully committed to the safeguarding and well-being of all of our students and colleagues. </w:t>
            </w:r>
          </w:p>
        </w:tc>
      </w:tr>
    </w:tbl>
    <w:p w:rsidR="006A57E8" w:rsidRPr="002700B2" w:rsidRDefault="006A57E8">
      <w:pPr>
        <w:rPr>
          <w:rFonts w:ascii="Calibri" w:hAnsi="Calibri"/>
          <w:sz w:val="24"/>
          <w:szCs w:val="24"/>
        </w:rPr>
      </w:pPr>
    </w:p>
    <w:p w:rsidR="00626DA8" w:rsidRPr="002700B2" w:rsidRDefault="00626DA8" w:rsidP="00833278">
      <w:pPr>
        <w:rPr>
          <w:rFonts w:ascii="Calibri" w:hAnsi="Calibri"/>
          <w:sz w:val="24"/>
          <w:szCs w:val="24"/>
        </w:rPr>
      </w:pPr>
    </w:p>
    <w:p w:rsidR="009219AD" w:rsidRPr="002700B2" w:rsidRDefault="009219AD" w:rsidP="00833278">
      <w:pPr>
        <w:rPr>
          <w:rFonts w:ascii="Calibri" w:hAnsi="Calibri"/>
          <w:sz w:val="24"/>
          <w:szCs w:val="24"/>
        </w:rPr>
      </w:pPr>
    </w:p>
    <w:p w:rsidR="00A31961" w:rsidRPr="002700B2" w:rsidRDefault="00A31961" w:rsidP="00A2542D">
      <w:pPr>
        <w:tabs>
          <w:tab w:val="left" w:pos="9639"/>
        </w:tabs>
        <w:spacing w:after="0"/>
        <w:ind w:right="731"/>
        <w:rPr>
          <w:sz w:val="24"/>
          <w:szCs w:val="24"/>
        </w:rPr>
      </w:pPr>
    </w:p>
    <w:sectPr w:rsidR="00A31961" w:rsidRPr="002700B2" w:rsidSect="0064632D">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81A" w:rsidRDefault="00E0281A" w:rsidP="00F466A8">
      <w:pPr>
        <w:spacing w:after="0"/>
      </w:pPr>
      <w:r>
        <w:separator/>
      </w:r>
    </w:p>
  </w:endnote>
  <w:endnote w:type="continuationSeparator" w:id="0">
    <w:p w:rsidR="00E0281A" w:rsidRDefault="00E0281A"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93546"/>
      <w:docPartObj>
        <w:docPartGallery w:val="Page Numbers (Bottom of Page)"/>
        <w:docPartUnique/>
      </w:docPartObj>
    </w:sdtPr>
    <w:sdtEndPr>
      <w:rPr>
        <w:noProof/>
      </w:rPr>
    </w:sdtEndPr>
    <w:sdtContent>
      <w:p w:rsidR="0064632D" w:rsidRDefault="0064632D">
        <w:pPr>
          <w:pStyle w:val="Footer"/>
          <w:jc w:val="right"/>
        </w:pPr>
        <w:r>
          <w:rPr>
            <w:noProof/>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A5D9" id="_x0000_t202" coordsize="21600,21600" o:spt="202" path="m,l,21600r21600,l21600,xe">
                  <v:stroke joinstyle="miter"/>
                  <v:path gradientshapeok="t" o:connecttype="rect"/>
                </v:shapetype>
                <v:shape id="Text Box 7" o:spid="_x0000_s1026"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64632D">
          <w:rPr>
            <w:rFonts w:ascii="Arial" w:hAnsi="Arial" w:cs="Arial"/>
            <w:color w:val="0054A3" w:themeColor="text1"/>
          </w:rPr>
          <w:fldChar w:fldCharType="begin"/>
        </w:r>
        <w:r w:rsidRPr="0064632D">
          <w:rPr>
            <w:rFonts w:ascii="Arial" w:hAnsi="Arial" w:cs="Arial"/>
            <w:color w:val="0054A3" w:themeColor="text1"/>
          </w:rPr>
          <w:instrText xml:space="preserve"> PAGE   \* MERGEFORMAT </w:instrText>
        </w:r>
        <w:r w:rsidRPr="0064632D">
          <w:rPr>
            <w:rFonts w:ascii="Arial" w:hAnsi="Arial" w:cs="Arial"/>
            <w:color w:val="0054A3" w:themeColor="text1"/>
          </w:rPr>
          <w:fldChar w:fldCharType="separate"/>
        </w:r>
        <w:r w:rsidR="00BE597F">
          <w:rPr>
            <w:rFonts w:ascii="Arial" w:hAnsi="Arial" w:cs="Arial"/>
            <w:noProof/>
            <w:color w:val="0054A3" w:themeColor="text1"/>
          </w:rPr>
          <w:t>3</w:t>
        </w:r>
        <w:r w:rsidRPr="0064632D">
          <w:rPr>
            <w:rFonts w:ascii="Arial" w:hAnsi="Arial" w:cs="Arial"/>
            <w:noProof/>
            <w:color w:val="0054A3" w:themeColor="text1"/>
          </w:rPr>
          <w:fldChar w:fldCharType="end"/>
        </w:r>
      </w:p>
    </w:sdtContent>
  </w:sdt>
  <w:p w:rsidR="00AD58DE" w:rsidRDefault="00AD58DE" w:rsidP="00F466A8">
    <w:pPr>
      <w:pStyle w:val="Footer"/>
      <w:ind w:left="-127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81A" w:rsidRDefault="00E0281A" w:rsidP="00F466A8">
      <w:pPr>
        <w:spacing w:after="0"/>
      </w:pPr>
      <w:r>
        <w:separator/>
      </w:r>
    </w:p>
  </w:footnote>
  <w:footnote w:type="continuationSeparator" w:id="0">
    <w:p w:rsidR="00E0281A" w:rsidRDefault="00E0281A" w:rsidP="00F46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DE" w:rsidRDefault="00AD58DE" w:rsidP="00F466A8">
    <w:pPr>
      <w:pStyle w:val="Header"/>
      <w:ind w:left="-1800"/>
    </w:pPr>
  </w:p>
  <w:p w:rsidR="00B93ACD" w:rsidRDefault="00481F75" w:rsidP="00F466A8">
    <w:pPr>
      <w:pStyle w:val="Header"/>
      <w:ind w:left="-1800"/>
    </w:pPr>
    <w:r>
      <w:rPr>
        <w:noProof/>
        <w:lang w:eastAsia="en-GB"/>
      </w:rPr>
      <w:drawing>
        <wp:anchor distT="0" distB="0" distL="114300" distR="114300" simplePos="0" relativeHeight="251661312" behindDoc="1" locked="0" layoutInCell="1" allowOverlap="1" wp14:anchorId="04922EA8" wp14:editId="771489FE">
          <wp:simplePos x="0" y="0"/>
          <wp:positionH relativeFrom="column">
            <wp:posOffset>3914775</wp:posOffset>
          </wp:positionH>
          <wp:positionV relativeFrom="paragraph">
            <wp:posOffset>105410</wp:posOffset>
          </wp:positionV>
          <wp:extent cx="2259330" cy="365125"/>
          <wp:effectExtent l="0" t="0" r="7620" b="0"/>
          <wp:wrapTight wrapText="bothSides">
            <wp:wrapPolygon edited="0">
              <wp:start x="0" y="0"/>
              <wp:lineTo x="0" y="20285"/>
              <wp:lineTo x="21491" y="2028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259330" cy="3651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BE3"/>
    <w:multiLevelType w:val="hybridMultilevel"/>
    <w:tmpl w:val="74A6A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576FA"/>
    <w:multiLevelType w:val="hybridMultilevel"/>
    <w:tmpl w:val="2B8E58BA"/>
    <w:lvl w:ilvl="0" w:tplc="606C69F4">
      <w:numFmt w:val="bullet"/>
      <w:lvlText w:val=""/>
      <w:lvlJc w:val="left"/>
      <w:pPr>
        <w:ind w:left="463" w:hanging="360"/>
      </w:pPr>
      <w:rPr>
        <w:rFonts w:ascii="Symbol" w:eastAsia="Symbol" w:hAnsi="Symbol" w:cs="Symbol" w:hint="default"/>
        <w:w w:val="100"/>
        <w:sz w:val="22"/>
        <w:szCs w:val="22"/>
      </w:rPr>
    </w:lvl>
    <w:lvl w:ilvl="1" w:tplc="1F461A18">
      <w:numFmt w:val="bullet"/>
      <w:lvlText w:val="•"/>
      <w:lvlJc w:val="left"/>
      <w:pPr>
        <w:ind w:left="1220" w:hanging="360"/>
      </w:pPr>
      <w:rPr>
        <w:rFonts w:hint="default"/>
      </w:rPr>
    </w:lvl>
    <w:lvl w:ilvl="2" w:tplc="68EC80A8">
      <w:numFmt w:val="bullet"/>
      <w:lvlText w:val="•"/>
      <w:lvlJc w:val="left"/>
      <w:pPr>
        <w:ind w:left="1981" w:hanging="360"/>
      </w:pPr>
      <w:rPr>
        <w:rFonts w:hint="default"/>
      </w:rPr>
    </w:lvl>
    <w:lvl w:ilvl="3" w:tplc="4CA8421C">
      <w:numFmt w:val="bullet"/>
      <w:lvlText w:val="•"/>
      <w:lvlJc w:val="left"/>
      <w:pPr>
        <w:ind w:left="2742" w:hanging="360"/>
      </w:pPr>
      <w:rPr>
        <w:rFonts w:hint="default"/>
      </w:rPr>
    </w:lvl>
    <w:lvl w:ilvl="4" w:tplc="AC1AE3CE">
      <w:numFmt w:val="bullet"/>
      <w:lvlText w:val="•"/>
      <w:lvlJc w:val="left"/>
      <w:pPr>
        <w:ind w:left="3503" w:hanging="360"/>
      </w:pPr>
      <w:rPr>
        <w:rFonts w:hint="default"/>
      </w:rPr>
    </w:lvl>
    <w:lvl w:ilvl="5" w:tplc="1B225340">
      <w:numFmt w:val="bullet"/>
      <w:lvlText w:val="•"/>
      <w:lvlJc w:val="left"/>
      <w:pPr>
        <w:ind w:left="4263" w:hanging="360"/>
      </w:pPr>
      <w:rPr>
        <w:rFonts w:hint="default"/>
      </w:rPr>
    </w:lvl>
    <w:lvl w:ilvl="6" w:tplc="41CA7204">
      <w:numFmt w:val="bullet"/>
      <w:lvlText w:val="•"/>
      <w:lvlJc w:val="left"/>
      <w:pPr>
        <w:ind w:left="5024" w:hanging="360"/>
      </w:pPr>
      <w:rPr>
        <w:rFonts w:hint="default"/>
      </w:rPr>
    </w:lvl>
    <w:lvl w:ilvl="7" w:tplc="6C0C7D6A">
      <w:numFmt w:val="bullet"/>
      <w:lvlText w:val="•"/>
      <w:lvlJc w:val="left"/>
      <w:pPr>
        <w:ind w:left="5785" w:hanging="360"/>
      </w:pPr>
      <w:rPr>
        <w:rFonts w:hint="default"/>
      </w:rPr>
    </w:lvl>
    <w:lvl w:ilvl="8" w:tplc="CB8E8020">
      <w:numFmt w:val="bullet"/>
      <w:lvlText w:val="•"/>
      <w:lvlJc w:val="left"/>
      <w:pPr>
        <w:ind w:left="6546" w:hanging="360"/>
      </w:pPr>
      <w:rPr>
        <w:rFonts w:hint="default"/>
      </w:rPr>
    </w:lvl>
  </w:abstractNum>
  <w:abstractNum w:abstractNumId="2"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D33793"/>
    <w:multiLevelType w:val="hybridMultilevel"/>
    <w:tmpl w:val="5CF6A74A"/>
    <w:lvl w:ilvl="0" w:tplc="72FEDC4C">
      <w:numFmt w:val="bullet"/>
      <w:lvlText w:val=""/>
      <w:lvlJc w:val="left"/>
      <w:pPr>
        <w:ind w:left="460" w:hanging="358"/>
      </w:pPr>
      <w:rPr>
        <w:rFonts w:ascii="Symbol" w:eastAsia="Symbol" w:hAnsi="Symbol" w:cs="Symbol" w:hint="default"/>
        <w:w w:val="100"/>
        <w:sz w:val="22"/>
        <w:szCs w:val="22"/>
      </w:rPr>
    </w:lvl>
    <w:lvl w:ilvl="1" w:tplc="D8721672">
      <w:numFmt w:val="bullet"/>
      <w:lvlText w:val="•"/>
      <w:lvlJc w:val="left"/>
      <w:pPr>
        <w:ind w:left="1220" w:hanging="358"/>
      </w:pPr>
      <w:rPr>
        <w:rFonts w:hint="default"/>
      </w:rPr>
    </w:lvl>
    <w:lvl w:ilvl="2" w:tplc="6C963066">
      <w:numFmt w:val="bullet"/>
      <w:lvlText w:val="•"/>
      <w:lvlJc w:val="left"/>
      <w:pPr>
        <w:ind w:left="1981" w:hanging="358"/>
      </w:pPr>
      <w:rPr>
        <w:rFonts w:hint="default"/>
      </w:rPr>
    </w:lvl>
    <w:lvl w:ilvl="3" w:tplc="43207A24">
      <w:numFmt w:val="bullet"/>
      <w:lvlText w:val="•"/>
      <w:lvlJc w:val="left"/>
      <w:pPr>
        <w:ind w:left="2742" w:hanging="358"/>
      </w:pPr>
      <w:rPr>
        <w:rFonts w:hint="default"/>
      </w:rPr>
    </w:lvl>
    <w:lvl w:ilvl="4" w:tplc="1C3EED9C">
      <w:numFmt w:val="bullet"/>
      <w:lvlText w:val="•"/>
      <w:lvlJc w:val="left"/>
      <w:pPr>
        <w:ind w:left="3503" w:hanging="358"/>
      </w:pPr>
      <w:rPr>
        <w:rFonts w:hint="default"/>
      </w:rPr>
    </w:lvl>
    <w:lvl w:ilvl="5" w:tplc="1010A4E4">
      <w:numFmt w:val="bullet"/>
      <w:lvlText w:val="•"/>
      <w:lvlJc w:val="left"/>
      <w:pPr>
        <w:ind w:left="4263" w:hanging="358"/>
      </w:pPr>
      <w:rPr>
        <w:rFonts w:hint="default"/>
      </w:rPr>
    </w:lvl>
    <w:lvl w:ilvl="6" w:tplc="29CCD2C6">
      <w:numFmt w:val="bullet"/>
      <w:lvlText w:val="•"/>
      <w:lvlJc w:val="left"/>
      <w:pPr>
        <w:ind w:left="5024" w:hanging="358"/>
      </w:pPr>
      <w:rPr>
        <w:rFonts w:hint="default"/>
      </w:rPr>
    </w:lvl>
    <w:lvl w:ilvl="7" w:tplc="9240358C">
      <w:numFmt w:val="bullet"/>
      <w:lvlText w:val="•"/>
      <w:lvlJc w:val="left"/>
      <w:pPr>
        <w:ind w:left="5785" w:hanging="358"/>
      </w:pPr>
      <w:rPr>
        <w:rFonts w:hint="default"/>
      </w:rPr>
    </w:lvl>
    <w:lvl w:ilvl="8" w:tplc="A75C1104">
      <w:numFmt w:val="bullet"/>
      <w:lvlText w:val="•"/>
      <w:lvlJc w:val="left"/>
      <w:pPr>
        <w:ind w:left="6546" w:hanging="358"/>
      </w:pPr>
      <w:rPr>
        <w:rFonts w:hint="default"/>
      </w:rPr>
    </w:lvl>
  </w:abstractNum>
  <w:abstractNum w:abstractNumId="4" w15:restartNumberingAfterBreak="0">
    <w:nsid w:val="15FC14F3"/>
    <w:multiLevelType w:val="hybridMultilevel"/>
    <w:tmpl w:val="C150CE92"/>
    <w:lvl w:ilvl="0" w:tplc="2C68F154">
      <w:start w:val="1"/>
      <w:numFmt w:val="bullet"/>
      <w:lvlText w:val="P"/>
      <w:lvlJc w:val="left"/>
      <w:pPr>
        <w:ind w:left="720" w:hanging="360"/>
      </w:pPr>
      <w:rPr>
        <w:rFonts w:ascii="Wingdings 2" w:hAnsi="Wingdings 2" w:cs="Times New Roman" w:hint="default"/>
        <w:b/>
        <w:i w:val="0"/>
        <w:color w:val="0030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06D5B"/>
    <w:multiLevelType w:val="hybridMultilevel"/>
    <w:tmpl w:val="042A0DDC"/>
    <w:lvl w:ilvl="0" w:tplc="1D94354E">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B3B1F"/>
    <w:multiLevelType w:val="hybridMultilevel"/>
    <w:tmpl w:val="C0C03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97C88"/>
    <w:multiLevelType w:val="hybridMultilevel"/>
    <w:tmpl w:val="74C07556"/>
    <w:lvl w:ilvl="0" w:tplc="2C68F154">
      <w:start w:val="1"/>
      <w:numFmt w:val="bullet"/>
      <w:lvlText w:val="P"/>
      <w:lvlJc w:val="left"/>
      <w:pPr>
        <w:ind w:left="1440" w:hanging="360"/>
      </w:pPr>
      <w:rPr>
        <w:rFonts w:ascii="Wingdings 2" w:hAnsi="Wingdings 2" w:cs="Times New Roman" w:hint="default"/>
        <w:b/>
        <w:i w:val="0"/>
        <w:color w:val="00308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C5626"/>
    <w:multiLevelType w:val="hybridMultilevel"/>
    <w:tmpl w:val="75E202A4"/>
    <w:lvl w:ilvl="0" w:tplc="ABD8241A">
      <w:numFmt w:val="bullet"/>
      <w:lvlText w:val=""/>
      <w:lvlJc w:val="left"/>
      <w:pPr>
        <w:ind w:left="463" w:hanging="360"/>
      </w:pPr>
      <w:rPr>
        <w:rFonts w:ascii="Symbol" w:eastAsia="Symbol" w:hAnsi="Symbol" w:cs="Symbol" w:hint="default"/>
        <w:w w:val="100"/>
        <w:sz w:val="22"/>
        <w:szCs w:val="22"/>
      </w:rPr>
    </w:lvl>
    <w:lvl w:ilvl="1" w:tplc="71DC957E">
      <w:numFmt w:val="bullet"/>
      <w:lvlText w:val="•"/>
      <w:lvlJc w:val="left"/>
      <w:pPr>
        <w:ind w:left="1220" w:hanging="360"/>
      </w:pPr>
      <w:rPr>
        <w:rFonts w:hint="default"/>
      </w:rPr>
    </w:lvl>
    <w:lvl w:ilvl="2" w:tplc="8BAE1CA6">
      <w:numFmt w:val="bullet"/>
      <w:lvlText w:val="•"/>
      <w:lvlJc w:val="left"/>
      <w:pPr>
        <w:ind w:left="1981" w:hanging="360"/>
      </w:pPr>
      <w:rPr>
        <w:rFonts w:hint="default"/>
      </w:rPr>
    </w:lvl>
    <w:lvl w:ilvl="3" w:tplc="606C8DB0">
      <w:numFmt w:val="bullet"/>
      <w:lvlText w:val="•"/>
      <w:lvlJc w:val="left"/>
      <w:pPr>
        <w:ind w:left="2742" w:hanging="360"/>
      </w:pPr>
      <w:rPr>
        <w:rFonts w:hint="default"/>
      </w:rPr>
    </w:lvl>
    <w:lvl w:ilvl="4" w:tplc="18C80466">
      <w:numFmt w:val="bullet"/>
      <w:lvlText w:val="•"/>
      <w:lvlJc w:val="left"/>
      <w:pPr>
        <w:ind w:left="3503" w:hanging="360"/>
      </w:pPr>
      <w:rPr>
        <w:rFonts w:hint="default"/>
      </w:rPr>
    </w:lvl>
    <w:lvl w:ilvl="5" w:tplc="085AB47A">
      <w:numFmt w:val="bullet"/>
      <w:lvlText w:val="•"/>
      <w:lvlJc w:val="left"/>
      <w:pPr>
        <w:ind w:left="4263" w:hanging="360"/>
      </w:pPr>
      <w:rPr>
        <w:rFonts w:hint="default"/>
      </w:rPr>
    </w:lvl>
    <w:lvl w:ilvl="6" w:tplc="3B66261E">
      <w:numFmt w:val="bullet"/>
      <w:lvlText w:val="•"/>
      <w:lvlJc w:val="left"/>
      <w:pPr>
        <w:ind w:left="5024" w:hanging="360"/>
      </w:pPr>
      <w:rPr>
        <w:rFonts w:hint="default"/>
      </w:rPr>
    </w:lvl>
    <w:lvl w:ilvl="7" w:tplc="BD36302C">
      <w:numFmt w:val="bullet"/>
      <w:lvlText w:val="•"/>
      <w:lvlJc w:val="left"/>
      <w:pPr>
        <w:ind w:left="5785" w:hanging="360"/>
      </w:pPr>
      <w:rPr>
        <w:rFonts w:hint="default"/>
      </w:rPr>
    </w:lvl>
    <w:lvl w:ilvl="8" w:tplc="556EC27A">
      <w:numFmt w:val="bullet"/>
      <w:lvlText w:val="•"/>
      <w:lvlJc w:val="left"/>
      <w:pPr>
        <w:ind w:left="6546" w:hanging="360"/>
      </w:pPr>
      <w:rPr>
        <w:rFonts w:hint="default"/>
      </w:rPr>
    </w:lvl>
  </w:abstractNum>
  <w:abstractNum w:abstractNumId="10" w15:restartNumberingAfterBreak="0">
    <w:nsid w:val="258F144D"/>
    <w:multiLevelType w:val="hybridMultilevel"/>
    <w:tmpl w:val="FEEA119A"/>
    <w:lvl w:ilvl="0" w:tplc="2C68F154">
      <w:start w:val="1"/>
      <w:numFmt w:val="bullet"/>
      <w:lvlText w:val="P"/>
      <w:lvlJc w:val="left"/>
      <w:pPr>
        <w:ind w:left="720" w:hanging="360"/>
      </w:pPr>
      <w:rPr>
        <w:rFonts w:ascii="Wingdings 2" w:hAnsi="Wingdings 2" w:cs="Times New Roman" w:hint="default"/>
        <w:b/>
        <w:i w:val="0"/>
        <w:color w:val="0030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91F21"/>
    <w:multiLevelType w:val="hybridMultilevel"/>
    <w:tmpl w:val="BC6AA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55B1"/>
    <w:multiLevelType w:val="hybridMultilevel"/>
    <w:tmpl w:val="5E2660A4"/>
    <w:lvl w:ilvl="0" w:tplc="CCAEC7E4">
      <w:numFmt w:val="bullet"/>
      <w:lvlText w:val=""/>
      <w:lvlJc w:val="left"/>
      <w:pPr>
        <w:ind w:left="463" w:hanging="360"/>
      </w:pPr>
      <w:rPr>
        <w:rFonts w:ascii="Symbol" w:eastAsia="Symbol" w:hAnsi="Symbol" w:cs="Symbol" w:hint="default"/>
        <w:w w:val="100"/>
        <w:sz w:val="22"/>
        <w:szCs w:val="22"/>
      </w:rPr>
    </w:lvl>
    <w:lvl w:ilvl="1" w:tplc="10862D46">
      <w:numFmt w:val="bullet"/>
      <w:lvlText w:val="•"/>
      <w:lvlJc w:val="left"/>
      <w:pPr>
        <w:ind w:left="1220" w:hanging="360"/>
      </w:pPr>
      <w:rPr>
        <w:rFonts w:hint="default"/>
      </w:rPr>
    </w:lvl>
    <w:lvl w:ilvl="2" w:tplc="2BB06D1E">
      <w:numFmt w:val="bullet"/>
      <w:lvlText w:val="•"/>
      <w:lvlJc w:val="left"/>
      <w:pPr>
        <w:ind w:left="1981" w:hanging="360"/>
      </w:pPr>
      <w:rPr>
        <w:rFonts w:hint="default"/>
      </w:rPr>
    </w:lvl>
    <w:lvl w:ilvl="3" w:tplc="976A2E72">
      <w:numFmt w:val="bullet"/>
      <w:lvlText w:val="•"/>
      <w:lvlJc w:val="left"/>
      <w:pPr>
        <w:ind w:left="2742" w:hanging="360"/>
      </w:pPr>
      <w:rPr>
        <w:rFonts w:hint="default"/>
      </w:rPr>
    </w:lvl>
    <w:lvl w:ilvl="4" w:tplc="3A0077C6">
      <w:numFmt w:val="bullet"/>
      <w:lvlText w:val="•"/>
      <w:lvlJc w:val="left"/>
      <w:pPr>
        <w:ind w:left="3503" w:hanging="360"/>
      </w:pPr>
      <w:rPr>
        <w:rFonts w:hint="default"/>
      </w:rPr>
    </w:lvl>
    <w:lvl w:ilvl="5" w:tplc="6764BD64">
      <w:numFmt w:val="bullet"/>
      <w:lvlText w:val="•"/>
      <w:lvlJc w:val="left"/>
      <w:pPr>
        <w:ind w:left="4263" w:hanging="360"/>
      </w:pPr>
      <w:rPr>
        <w:rFonts w:hint="default"/>
      </w:rPr>
    </w:lvl>
    <w:lvl w:ilvl="6" w:tplc="27CAFABA">
      <w:numFmt w:val="bullet"/>
      <w:lvlText w:val="•"/>
      <w:lvlJc w:val="left"/>
      <w:pPr>
        <w:ind w:left="5024" w:hanging="360"/>
      </w:pPr>
      <w:rPr>
        <w:rFonts w:hint="default"/>
      </w:rPr>
    </w:lvl>
    <w:lvl w:ilvl="7" w:tplc="6B32F2E6">
      <w:numFmt w:val="bullet"/>
      <w:lvlText w:val="•"/>
      <w:lvlJc w:val="left"/>
      <w:pPr>
        <w:ind w:left="5785" w:hanging="360"/>
      </w:pPr>
      <w:rPr>
        <w:rFonts w:hint="default"/>
      </w:rPr>
    </w:lvl>
    <w:lvl w:ilvl="8" w:tplc="E0FCD0E8">
      <w:numFmt w:val="bullet"/>
      <w:lvlText w:val="•"/>
      <w:lvlJc w:val="left"/>
      <w:pPr>
        <w:ind w:left="6546" w:hanging="360"/>
      </w:pPr>
      <w:rPr>
        <w:rFonts w:hint="default"/>
      </w:rPr>
    </w:lvl>
  </w:abstractNum>
  <w:abstractNum w:abstractNumId="13" w15:restartNumberingAfterBreak="0">
    <w:nsid w:val="35972A91"/>
    <w:multiLevelType w:val="hybridMultilevel"/>
    <w:tmpl w:val="929E5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057D1"/>
    <w:multiLevelType w:val="hybridMultilevel"/>
    <w:tmpl w:val="796CB7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4128BD"/>
    <w:multiLevelType w:val="hybridMultilevel"/>
    <w:tmpl w:val="1416F3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F5854"/>
    <w:multiLevelType w:val="hybridMultilevel"/>
    <w:tmpl w:val="A1B073CE"/>
    <w:lvl w:ilvl="0" w:tplc="DC78642C">
      <w:numFmt w:val="bullet"/>
      <w:lvlText w:val=""/>
      <w:lvlJc w:val="left"/>
      <w:pPr>
        <w:ind w:left="460" w:hanging="358"/>
      </w:pPr>
      <w:rPr>
        <w:rFonts w:ascii="Symbol" w:eastAsia="Symbol" w:hAnsi="Symbol" w:cs="Symbol"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B7D29"/>
    <w:multiLevelType w:val="hybridMultilevel"/>
    <w:tmpl w:val="ADD0B9E6"/>
    <w:lvl w:ilvl="0" w:tplc="2C68F154">
      <w:start w:val="1"/>
      <w:numFmt w:val="bullet"/>
      <w:lvlText w:val="P"/>
      <w:lvlJc w:val="left"/>
      <w:pPr>
        <w:ind w:left="1440" w:hanging="360"/>
      </w:pPr>
      <w:rPr>
        <w:rFonts w:ascii="Wingdings 2" w:hAnsi="Wingdings 2" w:cs="Times New Roman" w:hint="default"/>
        <w:b/>
        <w:i w:val="0"/>
        <w:color w:val="00308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BC0E7B"/>
    <w:multiLevelType w:val="hybridMultilevel"/>
    <w:tmpl w:val="3F4EEF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504A01"/>
    <w:multiLevelType w:val="hybridMultilevel"/>
    <w:tmpl w:val="908602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350FE0"/>
    <w:multiLevelType w:val="hybridMultilevel"/>
    <w:tmpl w:val="88524AAC"/>
    <w:lvl w:ilvl="0" w:tplc="2AFEDA18">
      <w:numFmt w:val="bullet"/>
      <w:lvlText w:val=""/>
      <w:lvlJc w:val="left"/>
      <w:pPr>
        <w:ind w:left="463" w:hanging="360"/>
      </w:pPr>
      <w:rPr>
        <w:rFonts w:ascii="Symbol" w:eastAsia="Symbol" w:hAnsi="Symbol" w:cs="Symbol" w:hint="default"/>
        <w:w w:val="100"/>
        <w:sz w:val="22"/>
        <w:szCs w:val="22"/>
      </w:rPr>
    </w:lvl>
    <w:lvl w:ilvl="1" w:tplc="5790C558">
      <w:numFmt w:val="bullet"/>
      <w:lvlText w:val="•"/>
      <w:lvlJc w:val="left"/>
      <w:pPr>
        <w:ind w:left="1220" w:hanging="360"/>
      </w:pPr>
    </w:lvl>
    <w:lvl w:ilvl="2" w:tplc="389E6CBC">
      <w:numFmt w:val="bullet"/>
      <w:lvlText w:val="•"/>
      <w:lvlJc w:val="left"/>
      <w:pPr>
        <w:ind w:left="1981" w:hanging="360"/>
      </w:pPr>
    </w:lvl>
    <w:lvl w:ilvl="3" w:tplc="ED601A98">
      <w:numFmt w:val="bullet"/>
      <w:lvlText w:val="•"/>
      <w:lvlJc w:val="left"/>
      <w:pPr>
        <w:ind w:left="2742" w:hanging="360"/>
      </w:pPr>
    </w:lvl>
    <w:lvl w:ilvl="4" w:tplc="99561708">
      <w:numFmt w:val="bullet"/>
      <w:lvlText w:val="•"/>
      <w:lvlJc w:val="left"/>
      <w:pPr>
        <w:ind w:left="3503" w:hanging="360"/>
      </w:pPr>
    </w:lvl>
    <w:lvl w:ilvl="5" w:tplc="059A3BA6">
      <w:numFmt w:val="bullet"/>
      <w:lvlText w:val="•"/>
      <w:lvlJc w:val="left"/>
      <w:pPr>
        <w:ind w:left="4263" w:hanging="360"/>
      </w:pPr>
    </w:lvl>
    <w:lvl w:ilvl="6" w:tplc="DF5EB98C">
      <w:numFmt w:val="bullet"/>
      <w:lvlText w:val="•"/>
      <w:lvlJc w:val="left"/>
      <w:pPr>
        <w:ind w:left="5024" w:hanging="360"/>
      </w:pPr>
    </w:lvl>
    <w:lvl w:ilvl="7" w:tplc="B0CAA7E6">
      <w:numFmt w:val="bullet"/>
      <w:lvlText w:val="•"/>
      <w:lvlJc w:val="left"/>
      <w:pPr>
        <w:ind w:left="5785" w:hanging="360"/>
      </w:pPr>
    </w:lvl>
    <w:lvl w:ilvl="8" w:tplc="9F48FEE2">
      <w:numFmt w:val="bullet"/>
      <w:lvlText w:val="•"/>
      <w:lvlJc w:val="left"/>
      <w:pPr>
        <w:ind w:left="6546" w:hanging="360"/>
      </w:pPr>
    </w:lvl>
  </w:abstractNum>
  <w:abstractNum w:abstractNumId="25" w15:restartNumberingAfterBreak="0">
    <w:nsid w:val="66516B53"/>
    <w:multiLevelType w:val="hybridMultilevel"/>
    <w:tmpl w:val="36F6CB3A"/>
    <w:lvl w:ilvl="0" w:tplc="E796FE26">
      <w:numFmt w:val="bullet"/>
      <w:lvlText w:val=""/>
      <w:lvlJc w:val="left"/>
      <w:pPr>
        <w:ind w:left="463" w:hanging="360"/>
      </w:pPr>
      <w:rPr>
        <w:rFonts w:ascii="Symbol" w:eastAsia="Symbol" w:hAnsi="Symbol" w:cs="Symbol" w:hint="default"/>
        <w:w w:val="100"/>
        <w:sz w:val="22"/>
        <w:szCs w:val="22"/>
      </w:rPr>
    </w:lvl>
    <w:lvl w:ilvl="1" w:tplc="7B8ADB04">
      <w:numFmt w:val="bullet"/>
      <w:lvlText w:val="•"/>
      <w:lvlJc w:val="left"/>
      <w:pPr>
        <w:ind w:left="1220" w:hanging="360"/>
      </w:pPr>
      <w:rPr>
        <w:rFonts w:hint="default"/>
      </w:rPr>
    </w:lvl>
    <w:lvl w:ilvl="2" w:tplc="E752E4F4">
      <w:numFmt w:val="bullet"/>
      <w:lvlText w:val="•"/>
      <w:lvlJc w:val="left"/>
      <w:pPr>
        <w:ind w:left="1981" w:hanging="360"/>
      </w:pPr>
      <w:rPr>
        <w:rFonts w:hint="default"/>
      </w:rPr>
    </w:lvl>
    <w:lvl w:ilvl="3" w:tplc="1E947F4E">
      <w:numFmt w:val="bullet"/>
      <w:lvlText w:val="•"/>
      <w:lvlJc w:val="left"/>
      <w:pPr>
        <w:ind w:left="2742" w:hanging="360"/>
      </w:pPr>
      <w:rPr>
        <w:rFonts w:hint="default"/>
      </w:rPr>
    </w:lvl>
    <w:lvl w:ilvl="4" w:tplc="42367034">
      <w:numFmt w:val="bullet"/>
      <w:lvlText w:val="•"/>
      <w:lvlJc w:val="left"/>
      <w:pPr>
        <w:ind w:left="3503" w:hanging="360"/>
      </w:pPr>
      <w:rPr>
        <w:rFonts w:hint="default"/>
      </w:rPr>
    </w:lvl>
    <w:lvl w:ilvl="5" w:tplc="D8D041F0">
      <w:numFmt w:val="bullet"/>
      <w:lvlText w:val="•"/>
      <w:lvlJc w:val="left"/>
      <w:pPr>
        <w:ind w:left="4263" w:hanging="360"/>
      </w:pPr>
      <w:rPr>
        <w:rFonts w:hint="default"/>
      </w:rPr>
    </w:lvl>
    <w:lvl w:ilvl="6" w:tplc="29B802DC">
      <w:numFmt w:val="bullet"/>
      <w:lvlText w:val="•"/>
      <w:lvlJc w:val="left"/>
      <w:pPr>
        <w:ind w:left="5024" w:hanging="360"/>
      </w:pPr>
      <w:rPr>
        <w:rFonts w:hint="default"/>
      </w:rPr>
    </w:lvl>
    <w:lvl w:ilvl="7" w:tplc="1B6AF9EA">
      <w:numFmt w:val="bullet"/>
      <w:lvlText w:val="•"/>
      <w:lvlJc w:val="left"/>
      <w:pPr>
        <w:ind w:left="5785" w:hanging="360"/>
      </w:pPr>
      <w:rPr>
        <w:rFonts w:hint="default"/>
      </w:rPr>
    </w:lvl>
    <w:lvl w:ilvl="8" w:tplc="23F84C14">
      <w:numFmt w:val="bullet"/>
      <w:lvlText w:val="•"/>
      <w:lvlJc w:val="left"/>
      <w:pPr>
        <w:ind w:left="6546" w:hanging="360"/>
      </w:pPr>
      <w:rPr>
        <w:rFonts w:hint="default"/>
      </w:rPr>
    </w:lvl>
  </w:abstractNum>
  <w:abstractNum w:abstractNumId="26" w15:restartNumberingAfterBreak="0">
    <w:nsid w:val="6DEF4014"/>
    <w:multiLevelType w:val="hybridMultilevel"/>
    <w:tmpl w:val="F140D25E"/>
    <w:lvl w:ilvl="0" w:tplc="DC78642C">
      <w:numFmt w:val="bullet"/>
      <w:lvlText w:val=""/>
      <w:lvlJc w:val="left"/>
      <w:pPr>
        <w:ind w:left="460" w:hanging="358"/>
      </w:pPr>
      <w:rPr>
        <w:rFonts w:ascii="Symbol" w:eastAsia="Symbol" w:hAnsi="Symbol" w:cs="Symbol" w:hint="default"/>
        <w:w w:val="100"/>
        <w:sz w:val="22"/>
        <w:szCs w:val="22"/>
      </w:rPr>
    </w:lvl>
    <w:lvl w:ilvl="1" w:tplc="84648BF0">
      <w:numFmt w:val="bullet"/>
      <w:lvlText w:val="•"/>
      <w:lvlJc w:val="left"/>
      <w:pPr>
        <w:ind w:left="1220" w:hanging="358"/>
      </w:pPr>
      <w:rPr>
        <w:rFonts w:hint="default"/>
      </w:rPr>
    </w:lvl>
    <w:lvl w:ilvl="2" w:tplc="03006E18">
      <w:numFmt w:val="bullet"/>
      <w:lvlText w:val="•"/>
      <w:lvlJc w:val="left"/>
      <w:pPr>
        <w:ind w:left="1981" w:hanging="358"/>
      </w:pPr>
      <w:rPr>
        <w:rFonts w:hint="default"/>
      </w:rPr>
    </w:lvl>
    <w:lvl w:ilvl="3" w:tplc="02167434">
      <w:numFmt w:val="bullet"/>
      <w:lvlText w:val="•"/>
      <w:lvlJc w:val="left"/>
      <w:pPr>
        <w:ind w:left="2742" w:hanging="358"/>
      </w:pPr>
      <w:rPr>
        <w:rFonts w:hint="default"/>
      </w:rPr>
    </w:lvl>
    <w:lvl w:ilvl="4" w:tplc="561A78FA">
      <w:numFmt w:val="bullet"/>
      <w:lvlText w:val="•"/>
      <w:lvlJc w:val="left"/>
      <w:pPr>
        <w:ind w:left="3503" w:hanging="358"/>
      </w:pPr>
      <w:rPr>
        <w:rFonts w:hint="default"/>
      </w:rPr>
    </w:lvl>
    <w:lvl w:ilvl="5" w:tplc="8F425114">
      <w:numFmt w:val="bullet"/>
      <w:lvlText w:val="•"/>
      <w:lvlJc w:val="left"/>
      <w:pPr>
        <w:ind w:left="4263" w:hanging="358"/>
      </w:pPr>
      <w:rPr>
        <w:rFonts w:hint="default"/>
      </w:rPr>
    </w:lvl>
    <w:lvl w:ilvl="6" w:tplc="EE222210">
      <w:numFmt w:val="bullet"/>
      <w:lvlText w:val="•"/>
      <w:lvlJc w:val="left"/>
      <w:pPr>
        <w:ind w:left="5024" w:hanging="358"/>
      </w:pPr>
      <w:rPr>
        <w:rFonts w:hint="default"/>
      </w:rPr>
    </w:lvl>
    <w:lvl w:ilvl="7" w:tplc="0D468662">
      <w:numFmt w:val="bullet"/>
      <w:lvlText w:val="•"/>
      <w:lvlJc w:val="left"/>
      <w:pPr>
        <w:ind w:left="5785" w:hanging="358"/>
      </w:pPr>
      <w:rPr>
        <w:rFonts w:hint="default"/>
      </w:rPr>
    </w:lvl>
    <w:lvl w:ilvl="8" w:tplc="F7D435FE">
      <w:numFmt w:val="bullet"/>
      <w:lvlText w:val="•"/>
      <w:lvlJc w:val="left"/>
      <w:pPr>
        <w:ind w:left="6546" w:hanging="358"/>
      </w:pPr>
      <w:rPr>
        <w:rFonts w:hint="default"/>
      </w:rPr>
    </w:lvl>
  </w:abstractNum>
  <w:abstractNum w:abstractNumId="27" w15:restartNumberingAfterBreak="0">
    <w:nsid w:val="6F0A11F9"/>
    <w:multiLevelType w:val="hybridMultilevel"/>
    <w:tmpl w:val="4E7C4D90"/>
    <w:lvl w:ilvl="0" w:tplc="1C5A27F6">
      <w:numFmt w:val="bullet"/>
      <w:lvlText w:val=""/>
      <w:lvlJc w:val="left"/>
      <w:pPr>
        <w:ind w:left="463" w:hanging="360"/>
      </w:pPr>
      <w:rPr>
        <w:rFonts w:ascii="Symbol" w:eastAsia="Symbol" w:hAnsi="Symbol" w:cs="Symbol" w:hint="default"/>
        <w:w w:val="100"/>
        <w:sz w:val="22"/>
        <w:szCs w:val="22"/>
      </w:rPr>
    </w:lvl>
    <w:lvl w:ilvl="1" w:tplc="8A208A80">
      <w:numFmt w:val="bullet"/>
      <w:lvlText w:val="•"/>
      <w:lvlJc w:val="left"/>
      <w:pPr>
        <w:ind w:left="1220" w:hanging="360"/>
      </w:pPr>
      <w:rPr>
        <w:rFonts w:hint="default"/>
      </w:rPr>
    </w:lvl>
    <w:lvl w:ilvl="2" w:tplc="E76EF0C6">
      <w:numFmt w:val="bullet"/>
      <w:lvlText w:val="•"/>
      <w:lvlJc w:val="left"/>
      <w:pPr>
        <w:ind w:left="1981" w:hanging="360"/>
      </w:pPr>
      <w:rPr>
        <w:rFonts w:hint="default"/>
      </w:rPr>
    </w:lvl>
    <w:lvl w:ilvl="3" w:tplc="5E44C50A">
      <w:numFmt w:val="bullet"/>
      <w:lvlText w:val="•"/>
      <w:lvlJc w:val="left"/>
      <w:pPr>
        <w:ind w:left="2742" w:hanging="360"/>
      </w:pPr>
      <w:rPr>
        <w:rFonts w:hint="default"/>
      </w:rPr>
    </w:lvl>
    <w:lvl w:ilvl="4" w:tplc="9A068342">
      <w:numFmt w:val="bullet"/>
      <w:lvlText w:val="•"/>
      <w:lvlJc w:val="left"/>
      <w:pPr>
        <w:ind w:left="3503" w:hanging="360"/>
      </w:pPr>
      <w:rPr>
        <w:rFonts w:hint="default"/>
      </w:rPr>
    </w:lvl>
    <w:lvl w:ilvl="5" w:tplc="12883BCC">
      <w:numFmt w:val="bullet"/>
      <w:lvlText w:val="•"/>
      <w:lvlJc w:val="left"/>
      <w:pPr>
        <w:ind w:left="4263" w:hanging="360"/>
      </w:pPr>
      <w:rPr>
        <w:rFonts w:hint="default"/>
      </w:rPr>
    </w:lvl>
    <w:lvl w:ilvl="6" w:tplc="76F2B470">
      <w:numFmt w:val="bullet"/>
      <w:lvlText w:val="•"/>
      <w:lvlJc w:val="left"/>
      <w:pPr>
        <w:ind w:left="5024" w:hanging="360"/>
      </w:pPr>
      <w:rPr>
        <w:rFonts w:hint="default"/>
      </w:rPr>
    </w:lvl>
    <w:lvl w:ilvl="7" w:tplc="D502452A">
      <w:numFmt w:val="bullet"/>
      <w:lvlText w:val="•"/>
      <w:lvlJc w:val="left"/>
      <w:pPr>
        <w:ind w:left="5785" w:hanging="360"/>
      </w:pPr>
      <w:rPr>
        <w:rFonts w:hint="default"/>
      </w:rPr>
    </w:lvl>
    <w:lvl w:ilvl="8" w:tplc="CBA2BA6E">
      <w:numFmt w:val="bullet"/>
      <w:lvlText w:val="•"/>
      <w:lvlJc w:val="left"/>
      <w:pPr>
        <w:ind w:left="6546" w:hanging="360"/>
      </w:pPr>
      <w:rPr>
        <w:rFonts w:hint="default"/>
      </w:rPr>
    </w:lvl>
  </w:abstractNum>
  <w:abstractNum w:abstractNumId="28" w15:restartNumberingAfterBreak="0">
    <w:nsid w:val="6F4D39F1"/>
    <w:multiLevelType w:val="hybridMultilevel"/>
    <w:tmpl w:val="69FEBDDC"/>
    <w:lvl w:ilvl="0" w:tplc="2C68F154">
      <w:start w:val="1"/>
      <w:numFmt w:val="bullet"/>
      <w:lvlText w:val="P"/>
      <w:lvlJc w:val="left"/>
      <w:pPr>
        <w:ind w:left="720" w:hanging="360"/>
      </w:pPr>
      <w:rPr>
        <w:rFonts w:ascii="Wingdings 2" w:hAnsi="Wingdings 2" w:cs="Times New Roman" w:hint="default"/>
        <w:b/>
        <w:i w:val="0"/>
        <w:color w:val="0030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E2A4A"/>
    <w:multiLevelType w:val="hybridMultilevel"/>
    <w:tmpl w:val="B420BD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9"/>
  </w:num>
  <w:num w:numId="4">
    <w:abstractNumId w:val="8"/>
  </w:num>
  <w:num w:numId="5">
    <w:abstractNumId w:val="16"/>
  </w:num>
  <w:num w:numId="6">
    <w:abstractNumId w:val="16"/>
    <w:lvlOverride w:ilvl="0">
      <w:startOverride w:val="1"/>
    </w:lvlOverride>
  </w:num>
  <w:num w:numId="7">
    <w:abstractNumId w:val="17"/>
  </w:num>
  <w:num w:numId="8">
    <w:abstractNumId w:val="2"/>
  </w:num>
  <w:num w:numId="9">
    <w:abstractNumId w:val="10"/>
  </w:num>
  <w:num w:numId="10">
    <w:abstractNumId w:val="24"/>
  </w:num>
  <w:num w:numId="11">
    <w:abstractNumId w:val="24"/>
  </w:num>
  <w:num w:numId="12">
    <w:abstractNumId w:val="24"/>
  </w:num>
  <w:num w:numId="13">
    <w:abstractNumId w:val="27"/>
  </w:num>
  <w:num w:numId="14">
    <w:abstractNumId w:val="26"/>
  </w:num>
  <w:num w:numId="15">
    <w:abstractNumId w:val="19"/>
  </w:num>
  <w:num w:numId="16">
    <w:abstractNumId w:val="1"/>
  </w:num>
  <w:num w:numId="17">
    <w:abstractNumId w:val="25"/>
  </w:num>
  <w:num w:numId="18">
    <w:abstractNumId w:val="12"/>
  </w:num>
  <w:num w:numId="19">
    <w:abstractNumId w:val="9"/>
  </w:num>
  <w:num w:numId="20">
    <w:abstractNumId w:val="3"/>
  </w:num>
  <w:num w:numId="21">
    <w:abstractNumId w:val="30"/>
  </w:num>
  <w:num w:numId="22">
    <w:abstractNumId w:val="18"/>
  </w:num>
  <w:num w:numId="23">
    <w:abstractNumId w:val="21"/>
  </w:num>
  <w:num w:numId="24">
    <w:abstractNumId w:val="28"/>
  </w:num>
  <w:num w:numId="25">
    <w:abstractNumId w:val="7"/>
  </w:num>
  <w:num w:numId="26">
    <w:abstractNumId w:val="4"/>
  </w:num>
  <w:num w:numId="27">
    <w:abstractNumId w:val="13"/>
  </w:num>
  <w:num w:numId="28">
    <w:abstractNumId w:val="0"/>
  </w:num>
  <w:num w:numId="29">
    <w:abstractNumId w:val="14"/>
  </w:num>
  <w:num w:numId="30">
    <w:abstractNumId w:val="6"/>
  </w:num>
  <w:num w:numId="31">
    <w:abstractNumId w:val="11"/>
  </w:num>
  <w:num w:numId="32">
    <w:abstractNumId w:val="23"/>
  </w:num>
  <w:num w:numId="33">
    <w:abstractNumId w:val="22"/>
  </w:num>
  <w:num w:numId="34">
    <w:abstractNumId w:val="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8E"/>
    <w:rsid w:val="00045066"/>
    <w:rsid w:val="00045E82"/>
    <w:rsid w:val="000C17F4"/>
    <w:rsid w:val="000E0ED5"/>
    <w:rsid w:val="00123190"/>
    <w:rsid w:val="00183B9D"/>
    <w:rsid w:val="001C459B"/>
    <w:rsid w:val="001D0835"/>
    <w:rsid w:val="00210633"/>
    <w:rsid w:val="002700B2"/>
    <w:rsid w:val="002909AD"/>
    <w:rsid w:val="002E0BCF"/>
    <w:rsid w:val="00373BB2"/>
    <w:rsid w:val="003C5C22"/>
    <w:rsid w:val="003E4B11"/>
    <w:rsid w:val="00402AF6"/>
    <w:rsid w:val="00433F76"/>
    <w:rsid w:val="00481F75"/>
    <w:rsid w:val="0048563E"/>
    <w:rsid w:val="00491EB4"/>
    <w:rsid w:val="004923AE"/>
    <w:rsid w:val="00493C90"/>
    <w:rsid w:val="004A1E82"/>
    <w:rsid w:val="004F2604"/>
    <w:rsid w:val="0058448E"/>
    <w:rsid w:val="00626DA8"/>
    <w:rsid w:val="0064632D"/>
    <w:rsid w:val="006525FA"/>
    <w:rsid w:val="006A57E8"/>
    <w:rsid w:val="006A69EA"/>
    <w:rsid w:val="00715507"/>
    <w:rsid w:val="00763B29"/>
    <w:rsid w:val="007746B3"/>
    <w:rsid w:val="007C6F9C"/>
    <w:rsid w:val="007D7503"/>
    <w:rsid w:val="00801755"/>
    <w:rsid w:val="00801958"/>
    <w:rsid w:val="00833278"/>
    <w:rsid w:val="00884FB0"/>
    <w:rsid w:val="008C088E"/>
    <w:rsid w:val="008E4399"/>
    <w:rsid w:val="008E5B30"/>
    <w:rsid w:val="008E616B"/>
    <w:rsid w:val="00906E2D"/>
    <w:rsid w:val="009219AD"/>
    <w:rsid w:val="00923111"/>
    <w:rsid w:val="00936CCA"/>
    <w:rsid w:val="00940B7D"/>
    <w:rsid w:val="00967C0F"/>
    <w:rsid w:val="00970C83"/>
    <w:rsid w:val="00A2542D"/>
    <w:rsid w:val="00A31961"/>
    <w:rsid w:val="00AA25C0"/>
    <w:rsid w:val="00AA55DA"/>
    <w:rsid w:val="00AB1B32"/>
    <w:rsid w:val="00AD58DE"/>
    <w:rsid w:val="00B0343E"/>
    <w:rsid w:val="00B13C22"/>
    <w:rsid w:val="00B20595"/>
    <w:rsid w:val="00B65059"/>
    <w:rsid w:val="00B66526"/>
    <w:rsid w:val="00B751AE"/>
    <w:rsid w:val="00B93ACD"/>
    <w:rsid w:val="00BE597F"/>
    <w:rsid w:val="00C70322"/>
    <w:rsid w:val="00CA2314"/>
    <w:rsid w:val="00CB1135"/>
    <w:rsid w:val="00CC2C0B"/>
    <w:rsid w:val="00CD1A46"/>
    <w:rsid w:val="00CE6085"/>
    <w:rsid w:val="00D269C6"/>
    <w:rsid w:val="00D74EC4"/>
    <w:rsid w:val="00DA1C68"/>
    <w:rsid w:val="00DD0603"/>
    <w:rsid w:val="00E0281A"/>
    <w:rsid w:val="00E02A5F"/>
    <w:rsid w:val="00E2567D"/>
    <w:rsid w:val="00E8313F"/>
    <w:rsid w:val="00ED74D0"/>
    <w:rsid w:val="00F012F8"/>
    <w:rsid w:val="00F46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6BAE21D7-8F63-48B6-9293-DC21E4B1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9"/>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F012F8"/>
    <w:pPr>
      <w:spacing w:line="280" w:lineRule="exact"/>
    </w:pPr>
    <w:rPr>
      <w:rFonts w:eastAsia="Cambria"/>
      <w:spacing w:val="4"/>
      <w:sz w:val="21"/>
      <w:szCs w:val="2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paragraph" w:styleId="ListParagraph">
    <w:name w:val="List Paragraph"/>
    <w:basedOn w:val="Normal"/>
    <w:uiPriority w:val="34"/>
    <w:qFormat/>
    <w:rsid w:val="004A1E82"/>
    <w:pPr>
      <w:ind w:left="720"/>
      <w:contextualSpacing/>
    </w:pPr>
  </w:style>
  <w:style w:type="paragraph" w:customStyle="1" w:styleId="TableParagraph">
    <w:name w:val="Table Paragraph"/>
    <w:basedOn w:val="Normal"/>
    <w:uiPriority w:val="1"/>
    <w:qFormat/>
    <w:rsid w:val="00183B9D"/>
    <w:pPr>
      <w:widowControl w:val="0"/>
      <w:spacing w:after="0"/>
    </w:pPr>
    <w:rPr>
      <w:rFonts w:eastAsia="Arial" w:cs="Arial"/>
      <w:lang w:val="en-US"/>
    </w:rPr>
  </w:style>
  <w:style w:type="paragraph" w:styleId="BodyText">
    <w:name w:val="Body Text"/>
    <w:basedOn w:val="Normal"/>
    <w:link w:val="BodyTextChar"/>
    <w:uiPriority w:val="1"/>
    <w:qFormat/>
    <w:rsid w:val="00A2542D"/>
    <w:pPr>
      <w:widowControl w:val="0"/>
      <w:spacing w:after="0"/>
      <w:ind w:left="383" w:hanging="283"/>
    </w:pPr>
    <w:rPr>
      <w:rFonts w:eastAsia="Arial" w:cs="Arial"/>
      <w:lang w:val="en-US"/>
    </w:rPr>
  </w:style>
  <w:style w:type="character" w:customStyle="1" w:styleId="BodyTextChar">
    <w:name w:val="Body Text Char"/>
    <w:basedOn w:val="DefaultParagraphFont"/>
    <w:link w:val="BodyText"/>
    <w:uiPriority w:val="1"/>
    <w:rsid w:val="00A2542D"/>
    <w:rPr>
      <w:rFonts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92457">
      <w:bodyDiv w:val="1"/>
      <w:marLeft w:val="0"/>
      <w:marRight w:val="0"/>
      <w:marTop w:val="0"/>
      <w:marBottom w:val="0"/>
      <w:divBdr>
        <w:top w:val="none" w:sz="0" w:space="0" w:color="auto"/>
        <w:left w:val="none" w:sz="0" w:space="0" w:color="auto"/>
        <w:bottom w:val="none" w:sz="0" w:space="0" w:color="auto"/>
        <w:right w:val="none" w:sz="0" w:space="0" w:color="auto"/>
      </w:divBdr>
    </w:div>
    <w:div w:id="1023287762">
      <w:bodyDiv w:val="1"/>
      <w:marLeft w:val="0"/>
      <w:marRight w:val="0"/>
      <w:marTop w:val="0"/>
      <w:marBottom w:val="0"/>
      <w:divBdr>
        <w:top w:val="none" w:sz="0" w:space="0" w:color="auto"/>
        <w:left w:val="none" w:sz="0" w:space="0" w:color="auto"/>
        <w:bottom w:val="none" w:sz="0" w:space="0" w:color="auto"/>
        <w:right w:val="none" w:sz="0" w:space="0" w:color="auto"/>
      </w:divBdr>
    </w:div>
    <w:div w:id="1990405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portrait,%20no%20cover).dotx" TargetMode="External"/></Relationship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21AB-3415-4EDD-9C92-72506545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(portrait, no cover)</Template>
  <TotalTime>26</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6970</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Sandra Jaggers</cp:lastModifiedBy>
  <cp:revision>6</cp:revision>
  <cp:lastPrinted>2018-05-09T08:45:00Z</cp:lastPrinted>
  <dcterms:created xsi:type="dcterms:W3CDTF">2018-05-09T08:45:00Z</dcterms:created>
  <dcterms:modified xsi:type="dcterms:W3CDTF">2018-05-09T13:52:00Z</dcterms:modified>
</cp:coreProperties>
</file>