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4D" w:rsidRPr="000D06A9" w:rsidRDefault="001836C0">
      <w:pPr>
        <w:rPr>
          <w:rFonts w:ascii="Franklin Gothic Book" w:hAnsi="Franklin Gothic Book"/>
          <w:b/>
          <w:color w:val="000000" w:themeColor="text1"/>
        </w:rPr>
      </w:pPr>
      <w:r w:rsidRPr="000D06A9">
        <w:rPr>
          <w:rFonts w:ascii="Franklin Gothic Book" w:hAnsi="Franklin Gothic Book"/>
          <w:b/>
          <w:color w:val="000000" w:themeColor="text1"/>
          <w:sz w:val="36"/>
        </w:rPr>
        <w:t>DIRECTOR OF OPERATIONS</w:t>
      </w:r>
      <w:r w:rsidR="004B2282" w:rsidRPr="000D06A9">
        <w:rPr>
          <w:rFonts w:ascii="Franklin Gothic Book" w:hAnsi="Franklin Gothic Book"/>
          <w:b/>
          <w:color w:val="000000" w:themeColor="text1"/>
        </w:rPr>
        <w:tab/>
      </w:r>
    </w:p>
    <w:p w:rsidR="004B2282" w:rsidRPr="000D06A9" w:rsidRDefault="004B2282">
      <w:pPr>
        <w:rPr>
          <w:rFonts w:ascii="Franklin Gothic Book" w:hAnsi="Franklin Gothic Book"/>
          <w:color w:val="000000" w:themeColor="text1"/>
        </w:rPr>
      </w:pPr>
    </w:p>
    <w:p w:rsidR="003F5D72" w:rsidRPr="000D06A9" w:rsidRDefault="003F5D72" w:rsidP="00C16706">
      <w:pPr>
        <w:pStyle w:val="MSGENFONTSTYLENAMETEMPLATEROLENUMBERMSGENFONTSTYLENAMEBYROLETEXT31"/>
        <w:shd w:val="clear" w:color="auto" w:fill="auto"/>
        <w:spacing w:before="0" w:line="240" w:lineRule="auto"/>
        <w:rPr>
          <w:rStyle w:val="MSGENFONTSTYLENAMETEMPLATEROLENUMBERMSGENFONTSTYLENAMEBYROLETEXT30"/>
          <w:rFonts w:ascii="Franklin Gothic Book" w:hAnsi="Franklin Gothic Book"/>
          <w:b/>
          <w:color w:val="000000" w:themeColor="text1"/>
          <w:sz w:val="20"/>
          <w:szCs w:val="20"/>
        </w:rPr>
      </w:pPr>
    </w:p>
    <w:p w:rsidR="004B2282" w:rsidRPr="000D06A9" w:rsidRDefault="00204B23" w:rsidP="00C16706">
      <w:pPr>
        <w:pStyle w:val="MSGENFONTSTYLENAMETEMPLATEROLENUMBERMSGENFONTSTYLENAMEBYROLETEXT31"/>
        <w:shd w:val="clear" w:color="auto" w:fill="auto"/>
        <w:spacing w:before="0" w:line="240" w:lineRule="auto"/>
        <w:rPr>
          <w:rFonts w:ascii="Franklin Gothic Book" w:hAnsi="Franklin Gothic Book"/>
          <w:color w:val="000000" w:themeColor="text1"/>
          <w:sz w:val="20"/>
          <w:szCs w:val="20"/>
        </w:rPr>
      </w:pPr>
      <w:r w:rsidRPr="000D06A9">
        <w:rPr>
          <w:rStyle w:val="MSGENFONTSTYLENAMETEMPLATEROLENUMBERMSGENFONTSTYLENAMEBYROLETEXT30"/>
          <w:rFonts w:ascii="Franklin Gothic Book" w:hAnsi="Franklin Gothic Book"/>
          <w:b/>
          <w:color w:val="000000" w:themeColor="text1"/>
          <w:sz w:val="20"/>
          <w:szCs w:val="20"/>
        </w:rPr>
        <w:t>INTRODUCTORY INFORMATION FOR CANDIDATES</w:t>
      </w:r>
    </w:p>
    <w:p w:rsidR="00FA30AB" w:rsidRPr="000D06A9" w:rsidRDefault="00824818" w:rsidP="00FA30AB">
      <w:pPr>
        <w:pStyle w:val="MSGENFONTSTYLENAMETEMPLATEROLENUMBERMSGENFONTSTYLENAMEBYROLETEXT21"/>
        <w:shd w:val="clear" w:color="auto" w:fill="auto"/>
        <w:tabs>
          <w:tab w:val="left" w:pos="767"/>
        </w:tabs>
        <w:spacing w:after="0" w:line="315" w:lineRule="exact"/>
        <w:ind w:right="-24" w:firstLine="0"/>
        <w:rPr>
          <w:rStyle w:val="MSGENFONTSTYLENAMETEMPLATEROLENUMBERMSGENFONTSTYLENAMEBYROLETEXT2"/>
          <w:rFonts w:ascii="Franklin Gothic Book" w:hAnsi="Franklin Gothic Book"/>
          <w:color w:val="000000" w:themeColor="text1"/>
          <w:sz w:val="20"/>
          <w:szCs w:val="20"/>
        </w:rPr>
      </w:pPr>
      <w:r w:rsidRPr="000D06A9">
        <w:rPr>
          <w:rStyle w:val="MSGENFONTSTYLENAMETEMPLATEROLENUMBERMSGENFONTSTYLENAMEBYROLETEXT2"/>
          <w:rFonts w:ascii="Franklin Gothic Book" w:hAnsi="Franklin Gothic Book"/>
          <w:color w:val="000000" w:themeColor="text1"/>
          <w:sz w:val="20"/>
          <w:szCs w:val="20"/>
        </w:rPr>
        <w:t xml:space="preserve">Greater Peterborough UTC is </w:t>
      </w:r>
      <w:r w:rsidR="001836C0" w:rsidRPr="000D06A9">
        <w:rPr>
          <w:rStyle w:val="MSGENFONTSTYLENAMETEMPLATEROLENUMBERMSGENFONTSTYLENAMEBYROLETEXT2"/>
          <w:rFonts w:ascii="Franklin Gothic Book" w:hAnsi="Franklin Gothic Book"/>
          <w:color w:val="000000" w:themeColor="text1"/>
          <w:sz w:val="20"/>
          <w:szCs w:val="20"/>
        </w:rPr>
        <w:t xml:space="preserve">a new </w:t>
      </w:r>
      <w:r w:rsidR="000D06A9">
        <w:rPr>
          <w:rStyle w:val="MSGENFONTSTYLENAMETEMPLATEROLENUMBERMSGENFONTSTYLENAMEBYROLETEXT2"/>
          <w:rFonts w:ascii="Franklin Gothic Book" w:hAnsi="Franklin Gothic Book"/>
          <w:color w:val="000000" w:themeColor="text1"/>
          <w:sz w:val="20"/>
          <w:szCs w:val="20"/>
        </w:rPr>
        <w:t>College</w:t>
      </w:r>
      <w:r w:rsidR="001836C0" w:rsidRPr="000D06A9">
        <w:rPr>
          <w:rStyle w:val="MSGENFONTSTYLENAMETEMPLATEROLENUMBERMSGENFONTSTYLENAMEBYROLETEXT2"/>
          <w:rFonts w:ascii="Franklin Gothic Book" w:hAnsi="Franklin Gothic Book"/>
          <w:color w:val="000000" w:themeColor="text1"/>
          <w:sz w:val="20"/>
          <w:szCs w:val="20"/>
        </w:rPr>
        <w:t xml:space="preserve"> based on central Peterborough which opened in September 2016. 280 students have chosen to join the College at either the beginning of KS4 or KS5 to focus their education on academic, technical and practical programmes that revolve around the twin specialisms of Engineering and the Built Environment. The UTC is programmed to grow to 400 students in the next 18 months. In the last two years the UTC staff team has grown from its set-up team of 3 to 40</w:t>
      </w:r>
      <w:r w:rsidR="00D56416" w:rsidRPr="000D06A9">
        <w:rPr>
          <w:rStyle w:val="MSGENFONTSTYLENAMETEMPLATEROLENUMBERMSGENFONTSTYLENAMEBYROLETEXT2"/>
          <w:rFonts w:ascii="Franklin Gothic Book" w:hAnsi="Franklin Gothic Book"/>
          <w:color w:val="000000" w:themeColor="text1"/>
          <w:sz w:val="20"/>
          <w:szCs w:val="20"/>
        </w:rPr>
        <w:t xml:space="preserve"> a</w:t>
      </w:r>
      <w:r w:rsidR="001836C0" w:rsidRPr="000D06A9">
        <w:rPr>
          <w:rStyle w:val="MSGENFONTSTYLENAMETEMPLATEROLENUMBERMSGENFONTSTYLENAMEBYROLETEXT2"/>
          <w:rFonts w:ascii="Franklin Gothic Book" w:hAnsi="Franklin Gothic Book"/>
          <w:color w:val="000000" w:themeColor="text1"/>
          <w:sz w:val="20"/>
          <w:szCs w:val="20"/>
        </w:rPr>
        <w:t xml:space="preserve">nd is programmed to grow to 400 students in the next 18 months. </w:t>
      </w:r>
    </w:p>
    <w:p w:rsidR="00D56416" w:rsidRPr="000D06A9" w:rsidRDefault="00D56416" w:rsidP="00FA30AB">
      <w:pPr>
        <w:pStyle w:val="MSGENFONTSTYLENAMETEMPLATEROLENUMBERMSGENFONTSTYLENAMEBYROLETEXT21"/>
        <w:shd w:val="clear" w:color="auto" w:fill="auto"/>
        <w:tabs>
          <w:tab w:val="left" w:pos="767"/>
        </w:tabs>
        <w:spacing w:after="0" w:line="315" w:lineRule="exact"/>
        <w:ind w:right="-24" w:firstLine="0"/>
        <w:rPr>
          <w:rStyle w:val="MSGENFONTSTYLENAMETEMPLATEROLENUMBERMSGENFONTSTYLENAMEBYROLETEXT2"/>
          <w:rFonts w:ascii="Franklin Gothic Book" w:hAnsi="Franklin Gothic Book"/>
          <w:color w:val="000000" w:themeColor="text1"/>
          <w:sz w:val="12"/>
          <w:szCs w:val="20"/>
        </w:rPr>
      </w:pPr>
    </w:p>
    <w:p w:rsidR="00824818" w:rsidRPr="000D06A9" w:rsidRDefault="00824818" w:rsidP="00FA30AB">
      <w:pPr>
        <w:pStyle w:val="MSGENFONTSTYLENAMETEMPLATEROLENUMBERMSGENFONTSTYLENAMEBYROLETEXT21"/>
        <w:shd w:val="clear" w:color="auto" w:fill="auto"/>
        <w:tabs>
          <w:tab w:val="left" w:pos="767"/>
        </w:tabs>
        <w:spacing w:after="0" w:line="315" w:lineRule="exact"/>
        <w:ind w:right="-24" w:firstLine="0"/>
        <w:rPr>
          <w:rStyle w:val="MSGENFONTSTYLENAMETEMPLATEROLENUMBERMSGENFONTSTYLENAMEBYROLETEXT2"/>
          <w:rFonts w:ascii="Franklin Gothic Book" w:hAnsi="Franklin Gothic Book"/>
          <w:color w:val="000000" w:themeColor="text1"/>
          <w:sz w:val="12"/>
          <w:szCs w:val="20"/>
        </w:rPr>
      </w:pPr>
    </w:p>
    <w:p w:rsidR="00970A20" w:rsidRPr="000D06A9" w:rsidRDefault="003F5D72" w:rsidP="008F5F79">
      <w:pPr>
        <w:spacing w:after="120"/>
        <w:jc w:val="both"/>
        <w:rPr>
          <w:rFonts w:ascii="Franklin Gothic Book" w:hAnsi="Franklin Gothic Book"/>
          <w:b/>
          <w:color w:val="000000" w:themeColor="text1"/>
          <w:sz w:val="20"/>
        </w:rPr>
      </w:pPr>
      <w:r w:rsidRPr="000D06A9">
        <w:rPr>
          <w:rFonts w:ascii="Franklin Gothic Book" w:hAnsi="Franklin Gothic Book"/>
          <w:b/>
          <w:color w:val="000000" w:themeColor="text1"/>
          <w:sz w:val="20"/>
        </w:rPr>
        <w:t>T</w:t>
      </w:r>
      <w:r w:rsidR="00DC413F" w:rsidRPr="000D06A9">
        <w:rPr>
          <w:rFonts w:ascii="Franklin Gothic Book" w:hAnsi="Franklin Gothic Book"/>
          <w:b/>
          <w:color w:val="000000" w:themeColor="text1"/>
          <w:sz w:val="20"/>
        </w:rPr>
        <w:t>HE ROLE</w:t>
      </w:r>
    </w:p>
    <w:p w:rsidR="00A808FF" w:rsidRPr="000D06A9" w:rsidRDefault="000960AF" w:rsidP="00204B23">
      <w:pPr>
        <w:spacing w:line="360"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color w:val="000000" w:themeColor="text1"/>
          <w:sz w:val="20"/>
          <w:szCs w:val="20"/>
        </w:rPr>
        <w:t xml:space="preserve">The </w:t>
      </w:r>
      <w:r w:rsidR="00824818" w:rsidRPr="000D06A9">
        <w:rPr>
          <w:rFonts w:ascii="Franklin Gothic Book" w:hAnsi="Franklin Gothic Book"/>
          <w:color w:val="000000" w:themeColor="text1"/>
          <w:sz w:val="20"/>
          <w:szCs w:val="20"/>
        </w:rPr>
        <w:t xml:space="preserve">Director of Operations </w:t>
      </w:r>
      <w:r w:rsidR="00F6429A" w:rsidRPr="000D06A9">
        <w:rPr>
          <w:rFonts w:ascii="Franklin Gothic Book" w:hAnsi="Franklin Gothic Book"/>
          <w:color w:val="000000" w:themeColor="text1"/>
          <w:sz w:val="20"/>
          <w:szCs w:val="20"/>
        </w:rPr>
        <w:t xml:space="preserve">will </w:t>
      </w:r>
      <w:r w:rsidR="00824818" w:rsidRPr="000D06A9">
        <w:rPr>
          <w:rFonts w:ascii="Franklin Gothic Book" w:hAnsi="Franklin Gothic Book"/>
          <w:color w:val="000000" w:themeColor="text1"/>
          <w:sz w:val="20"/>
          <w:szCs w:val="20"/>
        </w:rPr>
        <w:t xml:space="preserve">be responsible to the Principal/Chief Executive </w:t>
      </w:r>
      <w:r w:rsidR="00F64051" w:rsidRPr="000D06A9">
        <w:rPr>
          <w:rFonts w:ascii="Franklin Gothic Book" w:hAnsi="Franklin Gothic Book"/>
          <w:color w:val="000000" w:themeColor="text1"/>
          <w:sz w:val="20"/>
          <w:szCs w:val="20"/>
        </w:rPr>
        <w:t xml:space="preserve">for the day to day management </w:t>
      </w:r>
      <w:r w:rsidR="00F6429A" w:rsidRPr="000D06A9">
        <w:rPr>
          <w:rFonts w:ascii="Franklin Gothic Book" w:hAnsi="Franklin Gothic Book"/>
          <w:noProof/>
          <w:color w:val="000000" w:themeColor="text1"/>
          <w:sz w:val="20"/>
          <w:szCs w:val="20"/>
          <w:lang w:eastAsia="en-GB"/>
        </w:rPr>
        <w:t xml:space="preserve">of the </w:t>
      </w:r>
      <w:r w:rsidR="000D06A9">
        <w:rPr>
          <w:rFonts w:ascii="Franklin Gothic Book" w:hAnsi="Franklin Gothic Book"/>
          <w:noProof/>
          <w:color w:val="000000" w:themeColor="text1"/>
          <w:sz w:val="20"/>
          <w:szCs w:val="20"/>
          <w:lang w:eastAsia="en-GB"/>
        </w:rPr>
        <w:t>College</w:t>
      </w:r>
      <w:r w:rsidR="00F64051" w:rsidRPr="000D06A9">
        <w:rPr>
          <w:rFonts w:ascii="Franklin Gothic Book" w:hAnsi="Franklin Gothic Book"/>
          <w:noProof/>
          <w:color w:val="000000" w:themeColor="text1"/>
          <w:sz w:val="20"/>
          <w:szCs w:val="20"/>
          <w:lang w:eastAsia="en-GB"/>
        </w:rPr>
        <w:t>’s operations, including catering, transport, fac</w:t>
      </w:r>
      <w:r w:rsidR="00824818" w:rsidRPr="000D06A9">
        <w:rPr>
          <w:rFonts w:ascii="Franklin Gothic Book" w:hAnsi="Franklin Gothic Book"/>
          <w:noProof/>
          <w:color w:val="000000" w:themeColor="text1"/>
          <w:sz w:val="20"/>
          <w:szCs w:val="20"/>
          <w:lang w:eastAsia="en-GB"/>
        </w:rPr>
        <w:t>ilities, communications and compliance.</w:t>
      </w:r>
      <w:r w:rsidR="00F6429A" w:rsidRPr="000D06A9">
        <w:rPr>
          <w:rFonts w:ascii="Franklin Gothic Book" w:hAnsi="Franklin Gothic Book"/>
          <w:noProof/>
          <w:color w:val="000000" w:themeColor="text1"/>
          <w:sz w:val="20"/>
          <w:szCs w:val="20"/>
          <w:lang w:eastAsia="en-GB"/>
        </w:rPr>
        <w:t xml:space="preserve">  </w:t>
      </w:r>
      <w:r w:rsidR="009B7F55" w:rsidRPr="000D06A9">
        <w:rPr>
          <w:rFonts w:ascii="Franklin Gothic Book" w:hAnsi="Franklin Gothic Book"/>
          <w:noProof/>
          <w:color w:val="000000" w:themeColor="text1"/>
          <w:sz w:val="20"/>
          <w:szCs w:val="20"/>
          <w:lang w:eastAsia="en-GB"/>
        </w:rPr>
        <w:t>In the first instance this is a contract for 18 months to establish key processes and operations in a crucial period</w:t>
      </w:r>
      <w:r w:rsidR="000D06A9">
        <w:rPr>
          <w:rFonts w:ascii="Franklin Gothic Book" w:hAnsi="Franklin Gothic Book"/>
          <w:noProof/>
          <w:color w:val="000000" w:themeColor="text1"/>
          <w:sz w:val="20"/>
          <w:szCs w:val="20"/>
          <w:lang w:eastAsia="en-GB"/>
        </w:rPr>
        <w:t xml:space="preserve"> </w:t>
      </w:r>
      <w:r w:rsidR="009B7F55" w:rsidRPr="000D06A9">
        <w:rPr>
          <w:rFonts w:ascii="Franklin Gothic Book" w:hAnsi="Franklin Gothic Book"/>
          <w:noProof/>
          <w:color w:val="000000" w:themeColor="text1"/>
          <w:sz w:val="20"/>
          <w:szCs w:val="20"/>
          <w:lang w:eastAsia="en-GB"/>
        </w:rPr>
        <w:t xml:space="preserve">of the UTC establishing itself as a self-sustaining organisation. </w:t>
      </w:r>
      <w:r w:rsidR="001836C0" w:rsidRPr="000D06A9">
        <w:rPr>
          <w:rFonts w:ascii="Franklin Gothic Book" w:hAnsi="Franklin Gothic Book"/>
          <w:noProof/>
          <w:color w:val="000000" w:themeColor="text1"/>
          <w:sz w:val="20"/>
          <w:szCs w:val="20"/>
          <w:lang w:eastAsia="en-GB"/>
        </w:rPr>
        <w:t xml:space="preserve">You will be a member of the UTC’s Leadership Team for the duration of the contract. </w:t>
      </w:r>
    </w:p>
    <w:p w:rsidR="00A808FF" w:rsidRPr="000D06A9" w:rsidRDefault="00A808FF" w:rsidP="008F5F79">
      <w:pPr>
        <w:jc w:val="both"/>
        <w:rPr>
          <w:rFonts w:ascii="Franklin Gothic Book" w:hAnsi="Franklin Gothic Book"/>
          <w:noProof/>
          <w:color w:val="000000" w:themeColor="text1"/>
          <w:sz w:val="20"/>
          <w:szCs w:val="20"/>
          <w:lang w:eastAsia="en-GB"/>
        </w:rPr>
      </w:pPr>
    </w:p>
    <w:p w:rsidR="00F64051" w:rsidRPr="000D06A9" w:rsidRDefault="00F64051" w:rsidP="008F5F79">
      <w:pPr>
        <w:jc w:val="both"/>
        <w:rPr>
          <w:rFonts w:ascii="Franklin Gothic Book" w:hAnsi="Franklin Gothic Book"/>
          <w:color w:val="000000" w:themeColor="text1"/>
          <w:sz w:val="20"/>
          <w:szCs w:val="20"/>
        </w:rPr>
      </w:pPr>
    </w:p>
    <w:p w:rsidR="00F6429A" w:rsidRPr="000D06A9" w:rsidRDefault="00F6429A" w:rsidP="008F5F79">
      <w:pPr>
        <w:spacing w:after="120"/>
        <w:jc w:val="both"/>
        <w:rPr>
          <w:rFonts w:ascii="Franklin Gothic Book" w:hAnsi="Franklin Gothic Book"/>
          <w:noProof/>
          <w:color w:val="000000" w:themeColor="text1"/>
          <w:sz w:val="20"/>
          <w:szCs w:val="20"/>
          <w:lang w:eastAsia="en-GB"/>
        </w:rPr>
      </w:pPr>
      <w:r w:rsidRPr="000D06A9">
        <w:rPr>
          <w:rFonts w:ascii="Franklin Gothic Book" w:hAnsi="Franklin Gothic Book"/>
          <w:b/>
          <w:noProof/>
          <w:color w:val="000000" w:themeColor="text1"/>
          <w:sz w:val="20"/>
          <w:szCs w:val="20"/>
          <w:lang w:eastAsia="en-GB"/>
        </w:rPr>
        <w:t>M</w:t>
      </w:r>
      <w:r w:rsidR="00204B23" w:rsidRPr="000D06A9">
        <w:rPr>
          <w:rFonts w:ascii="Franklin Gothic Book" w:hAnsi="Franklin Gothic Book"/>
          <w:b/>
          <w:noProof/>
          <w:color w:val="000000" w:themeColor="text1"/>
          <w:sz w:val="20"/>
          <w:szCs w:val="20"/>
          <w:lang w:eastAsia="en-GB"/>
        </w:rPr>
        <w:t xml:space="preserve">AIN DUTIES AND RESPONSIBILITIES </w:t>
      </w:r>
    </w:p>
    <w:p w:rsidR="00F6429A" w:rsidRPr="000D06A9" w:rsidRDefault="00D56416" w:rsidP="008F5F79">
      <w:pPr>
        <w:pStyle w:val="ListParagraph"/>
        <w:numPr>
          <w:ilvl w:val="0"/>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u w:val="single"/>
          <w:lang w:eastAsia="en-GB"/>
        </w:rPr>
        <w:t>Managing the College’s Central Administration Team</w:t>
      </w:r>
    </w:p>
    <w:p w:rsidR="00D56416" w:rsidRPr="000D06A9" w:rsidRDefault="00D56416" w:rsidP="00D56416">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Manage all activities covered by the Administration Team incl. Reception and Student Information </w:t>
      </w:r>
    </w:p>
    <w:p w:rsidR="00D56416" w:rsidRPr="000D06A9" w:rsidRDefault="00D56416" w:rsidP="00D56416">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Strive to continually improve working practices and ensure employees are motivated and trained.</w:t>
      </w:r>
    </w:p>
    <w:p w:rsidR="00D56416" w:rsidRPr="000D06A9" w:rsidRDefault="00D56416" w:rsidP="00D56416">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Overview of all ID card-based operations: ID, entry, photocopying, ParentPay</w:t>
      </w:r>
    </w:p>
    <w:p w:rsidR="002B0EB7" w:rsidRPr="000D06A9" w:rsidRDefault="002B0EB7" w:rsidP="00D56416">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952298" w:rsidRPr="000D06A9" w:rsidRDefault="00952298" w:rsidP="00952298">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F6429A" w:rsidRPr="000D06A9" w:rsidRDefault="00F6429A" w:rsidP="008F5F79">
      <w:pPr>
        <w:pStyle w:val="ListParagraph"/>
        <w:numPr>
          <w:ilvl w:val="0"/>
          <w:numId w:val="36"/>
        </w:numPr>
        <w:spacing w:before="120" w:after="120" w:line="276" w:lineRule="auto"/>
        <w:ind w:left="714" w:hanging="357"/>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u w:val="single"/>
          <w:lang w:eastAsia="en-GB"/>
        </w:rPr>
        <w:t>Compliance</w:t>
      </w:r>
      <w:r w:rsidR="00D56416" w:rsidRPr="000D06A9">
        <w:rPr>
          <w:rFonts w:ascii="Franklin Gothic Book" w:hAnsi="Franklin Gothic Book"/>
          <w:noProof/>
          <w:color w:val="000000" w:themeColor="text1"/>
          <w:sz w:val="20"/>
          <w:szCs w:val="20"/>
          <w:u w:val="single"/>
          <w:lang w:eastAsia="en-GB"/>
        </w:rPr>
        <w:t xml:space="preserve"> in all Operational</w:t>
      </w:r>
      <w:r w:rsidR="003F5D72" w:rsidRPr="000D06A9">
        <w:rPr>
          <w:rFonts w:ascii="Franklin Gothic Book" w:hAnsi="Franklin Gothic Book"/>
          <w:noProof/>
          <w:color w:val="000000" w:themeColor="text1"/>
          <w:sz w:val="20"/>
          <w:szCs w:val="20"/>
          <w:u w:val="single"/>
          <w:lang w:eastAsia="en-GB"/>
        </w:rPr>
        <w:t xml:space="preserve">, </w:t>
      </w:r>
      <w:r w:rsidR="00D56416" w:rsidRPr="000D06A9">
        <w:rPr>
          <w:rFonts w:ascii="Franklin Gothic Book" w:hAnsi="Franklin Gothic Book"/>
          <w:noProof/>
          <w:color w:val="000000" w:themeColor="text1"/>
          <w:sz w:val="20"/>
          <w:szCs w:val="20"/>
          <w:u w:val="single"/>
          <w:lang w:eastAsia="en-GB"/>
        </w:rPr>
        <w:t xml:space="preserve">Data </w:t>
      </w:r>
      <w:r w:rsidR="003F5D72" w:rsidRPr="000D06A9">
        <w:rPr>
          <w:rFonts w:ascii="Franklin Gothic Book" w:hAnsi="Franklin Gothic Book"/>
          <w:noProof/>
          <w:color w:val="000000" w:themeColor="text1"/>
          <w:sz w:val="20"/>
          <w:szCs w:val="20"/>
          <w:u w:val="single"/>
          <w:lang w:eastAsia="en-GB"/>
        </w:rPr>
        <w:t>and Health and Safety areas</w:t>
      </w:r>
    </w:p>
    <w:p w:rsidR="00F64051" w:rsidRPr="000D06A9" w:rsidRDefault="00F6429A" w:rsidP="0002539E">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Health and Safety: </w:t>
      </w:r>
      <w:r w:rsidR="00F64051" w:rsidRPr="000D06A9">
        <w:rPr>
          <w:rFonts w:ascii="Franklin Gothic Book" w:hAnsi="Franklin Gothic Book"/>
          <w:noProof/>
          <w:color w:val="000000" w:themeColor="text1"/>
          <w:sz w:val="20"/>
          <w:szCs w:val="20"/>
          <w:lang w:eastAsia="en-GB"/>
        </w:rPr>
        <w:t>responsible for operating safe systems in all areas of responsibility.</w:t>
      </w:r>
    </w:p>
    <w:p w:rsidR="00286A72" w:rsidRPr="000D06A9" w:rsidRDefault="00D56416" w:rsidP="0002539E">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Member of UTC Health and Safety Committee</w:t>
      </w:r>
    </w:p>
    <w:p w:rsidR="00D56416" w:rsidRPr="000D06A9" w:rsidRDefault="00D56416" w:rsidP="0002539E">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Leading the Data Protection group</w:t>
      </w:r>
    </w:p>
    <w:p w:rsidR="00F64051" w:rsidRPr="000D06A9" w:rsidRDefault="00F64051" w:rsidP="0002539E">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Ensuring regulatory compliance in all areas of responsibility.</w:t>
      </w:r>
    </w:p>
    <w:p w:rsidR="00D56416" w:rsidRPr="000D06A9" w:rsidRDefault="00D56416" w:rsidP="00D56416">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Support communication and promote awareness across the </w:t>
      </w:r>
      <w:r w:rsidR="000D06A9">
        <w:rPr>
          <w:rFonts w:ascii="Franklin Gothic Book" w:hAnsi="Franklin Gothic Book"/>
          <w:noProof/>
          <w:color w:val="000000" w:themeColor="text1"/>
          <w:sz w:val="20"/>
          <w:szCs w:val="20"/>
          <w:lang w:eastAsia="en-GB"/>
        </w:rPr>
        <w:t>College</w:t>
      </w:r>
      <w:r w:rsidRPr="000D06A9">
        <w:rPr>
          <w:rFonts w:ascii="Franklin Gothic Book" w:hAnsi="Franklin Gothic Book"/>
          <w:noProof/>
          <w:color w:val="000000" w:themeColor="text1"/>
          <w:sz w:val="20"/>
          <w:szCs w:val="20"/>
          <w:lang w:eastAsia="en-GB"/>
        </w:rPr>
        <w:t>’s population of staff and pupils to deliver cultural and behavioural change.</w:t>
      </w:r>
    </w:p>
    <w:p w:rsidR="00D56416" w:rsidRPr="000D06A9" w:rsidRDefault="00D56416" w:rsidP="00D56416">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952298" w:rsidRPr="000D06A9" w:rsidRDefault="00952298" w:rsidP="00952298">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286A72" w:rsidRPr="000D06A9" w:rsidRDefault="00D56416" w:rsidP="008F5F79">
      <w:pPr>
        <w:pStyle w:val="ListParagraph"/>
        <w:numPr>
          <w:ilvl w:val="0"/>
          <w:numId w:val="36"/>
        </w:numPr>
        <w:spacing w:before="120" w:after="120" w:line="276" w:lineRule="auto"/>
        <w:ind w:left="714" w:hanging="357"/>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u w:val="single"/>
          <w:lang w:eastAsia="en-GB"/>
        </w:rPr>
        <w:t>Managing External Contracts: Facilities and Service providers</w:t>
      </w:r>
      <w:r w:rsidR="00F6429A" w:rsidRPr="000D06A9">
        <w:rPr>
          <w:rFonts w:ascii="Franklin Gothic Book" w:hAnsi="Franklin Gothic Book"/>
          <w:noProof/>
          <w:color w:val="000000" w:themeColor="text1"/>
          <w:sz w:val="20"/>
          <w:szCs w:val="20"/>
          <w:lang w:eastAsia="en-GB"/>
        </w:rPr>
        <w:t xml:space="preserve">  </w:t>
      </w:r>
    </w:p>
    <w:p w:rsidR="00F6429A" w:rsidRPr="000D06A9" w:rsidRDefault="00D56416" w:rsidP="008F5F79">
      <w:pPr>
        <w:pStyle w:val="ListParagraph"/>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Overseeing the appointment and activity of support services</w:t>
      </w:r>
    </w:p>
    <w:p w:rsidR="00D56416" w:rsidRPr="000D06A9" w:rsidRDefault="00D56416"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Facilities Support and Maintenance contracts</w:t>
      </w:r>
    </w:p>
    <w:p w:rsidR="00D56416" w:rsidRDefault="00D56416"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Cleaning and Catering provision</w:t>
      </w:r>
    </w:p>
    <w:p w:rsidR="000D06A9" w:rsidRPr="000D06A9" w:rsidRDefault="000D06A9"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Pr>
          <w:rFonts w:ascii="Franklin Gothic Book" w:hAnsi="Franklin Gothic Book"/>
          <w:noProof/>
          <w:color w:val="000000" w:themeColor="text1"/>
          <w:sz w:val="20"/>
          <w:szCs w:val="20"/>
          <w:lang w:eastAsia="en-GB"/>
        </w:rPr>
        <w:t>Security and Caretaking services</w:t>
      </w:r>
    </w:p>
    <w:p w:rsidR="00F6429A" w:rsidRPr="000D06A9" w:rsidRDefault="00F6429A"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Support and enable the drive to improve our environmental performance across all activities</w:t>
      </w:r>
      <w:r w:rsidR="001F3186" w:rsidRPr="000D06A9">
        <w:rPr>
          <w:rFonts w:ascii="Franklin Gothic Book" w:hAnsi="Franklin Gothic Book"/>
          <w:noProof/>
          <w:color w:val="000000" w:themeColor="text1"/>
          <w:sz w:val="20"/>
          <w:szCs w:val="20"/>
          <w:lang w:eastAsia="en-GB"/>
        </w:rPr>
        <w:t>.</w:t>
      </w:r>
    </w:p>
    <w:p w:rsidR="00F6429A" w:rsidRPr="000D06A9" w:rsidRDefault="009F0B9D"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Ensuring GPUTC </w:t>
      </w:r>
      <w:r w:rsidR="00F6429A" w:rsidRPr="000D06A9">
        <w:rPr>
          <w:rFonts w:ascii="Franklin Gothic Book" w:hAnsi="Franklin Gothic Book"/>
          <w:noProof/>
          <w:color w:val="000000" w:themeColor="text1"/>
          <w:sz w:val="20"/>
          <w:szCs w:val="20"/>
          <w:lang w:eastAsia="en-GB"/>
        </w:rPr>
        <w:t>exemplifies best practice.</w:t>
      </w:r>
    </w:p>
    <w:p w:rsidR="00952298" w:rsidRPr="000D06A9" w:rsidRDefault="00952298" w:rsidP="00952298">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CD45EF" w:rsidRPr="000D06A9" w:rsidRDefault="00CD45EF" w:rsidP="008F5F79">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F6429A" w:rsidRPr="000D06A9" w:rsidRDefault="00F6429A" w:rsidP="008F5F79">
      <w:pPr>
        <w:pStyle w:val="ListParagraph"/>
        <w:numPr>
          <w:ilvl w:val="0"/>
          <w:numId w:val="36"/>
        </w:numPr>
        <w:spacing w:before="120" w:after="120" w:line="276" w:lineRule="auto"/>
        <w:ind w:left="714" w:hanging="357"/>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u w:val="single"/>
          <w:lang w:eastAsia="en-GB"/>
        </w:rPr>
        <w:t>Manag</w:t>
      </w:r>
      <w:r w:rsidR="00D56416" w:rsidRPr="000D06A9">
        <w:rPr>
          <w:rFonts w:ascii="Franklin Gothic Book" w:hAnsi="Franklin Gothic Book"/>
          <w:noProof/>
          <w:color w:val="000000" w:themeColor="text1"/>
          <w:sz w:val="20"/>
          <w:szCs w:val="20"/>
          <w:u w:val="single"/>
          <w:lang w:eastAsia="en-GB"/>
        </w:rPr>
        <w:t>ing the College’s Internal &amp; Stakeholder Communications</w:t>
      </w:r>
    </w:p>
    <w:p w:rsidR="00D56416" w:rsidRPr="000D06A9" w:rsidRDefault="00F6429A"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Manag</w:t>
      </w:r>
      <w:r w:rsidR="00D56416" w:rsidRPr="000D06A9">
        <w:rPr>
          <w:rFonts w:ascii="Franklin Gothic Book" w:hAnsi="Franklin Gothic Book"/>
          <w:noProof/>
          <w:color w:val="000000" w:themeColor="text1"/>
          <w:sz w:val="20"/>
          <w:szCs w:val="20"/>
          <w:lang w:eastAsia="en-GB"/>
        </w:rPr>
        <w:t>ing the College Calendar</w:t>
      </w:r>
    </w:p>
    <w:p w:rsidR="00D56416" w:rsidRPr="000D06A9" w:rsidRDefault="00D56416"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Developing and overseeing the delivery of communication plans for </w:t>
      </w:r>
    </w:p>
    <w:p w:rsidR="00F6429A" w:rsidRPr="000D06A9" w:rsidRDefault="00D56416" w:rsidP="00D56416">
      <w:pPr>
        <w:pStyle w:val="ListParagraph"/>
        <w:numPr>
          <w:ilvl w:val="2"/>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staff and students</w:t>
      </w:r>
    </w:p>
    <w:p w:rsidR="00D56416" w:rsidRPr="000D06A9" w:rsidRDefault="00D56416" w:rsidP="00D56416">
      <w:pPr>
        <w:pStyle w:val="ListParagraph"/>
        <w:numPr>
          <w:ilvl w:val="2"/>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parents and employer partners</w:t>
      </w:r>
    </w:p>
    <w:p w:rsidR="00D56416" w:rsidRPr="000D06A9" w:rsidRDefault="00D56416" w:rsidP="00D56416">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Overseeing the Delivery of Marketing activities</w:t>
      </w:r>
    </w:p>
    <w:p w:rsidR="00F64051" w:rsidRPr="000D06A9" w:rsidRDefault="00F64051" w:rsidP="00F64051">
      <w:pPr>
        <w:pStyle w:val="ListParagraph"/>
        <w:spacing w:after="200" w:line="276" w:lineRule="auto"/>
        <w:ind w:left="1440"/>
        <w:jc w:val="both"/>
        <w:rPr>
          <w:rFonts w:ascii="Franklin Gothic Book" w:hAnsi="Franklin Gothic Book"/>
          <w:noProof/>
          <w:color w:val="000000" w:themeColor="text1"/>
          <w:sz w:val="20"/>
          <w:szCs w:val="20"/>
          <w:lang w:eastAsia="en-GB"/>
        </w:rPr>
      </w:pPr>
    </w:p>
    <w:p w:rsidR="00F6429A" w:rsidRPr="000D06A9" w:rsidRDefault="00F6429A" w:rsidP="008F5F79">
      <w:pPr>
        <w:pStyle w:val="ListParagraph"/>
        <w:numPr>
          <w:ilvl w:val="0"/>
          <w:numId w:val="36"/>
        </w:numPr>
        <w:spacing w:before="120" w:after="120" w:line="276" w:lineRule="auto"/>
        <w:ind w:left="714" w:hanging="357"/>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u w:val="single"/>
          <w:lang w:eastAsia="en-GB"/>
        </w:rPr>
        <w:t>Other</w:t>
      </w:r>
    </w:p>
    <w:p w:rsidR="00F6429A" w:rsidRPr="000D06A9" w:rsidRDefault="00D56416"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Supporting the Governors’ Resources and Finance Committee</w:t>
      </w:r>
    </w:p>
    <w:p w:rsidR="00F6429A" w:rsidRDefault="00D56416"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lastRenderedPageBreak/>
        <w:t>Leading and Participating</w:t>
      </w:r>
      <w:r w:rsidR="00F6429A" w:rsidRPr="000D06A9">
        <w:rPr>
          <w:rFonts w:ascii="Franklin Gothic Book" w:hAnsi="Franklin Gothic Book"/>
          <w:noProof/>
          <w:color w:val="000000" w:themeColor="text1"/>
          <w:sz w:val="20"/>
          <w:szCs w:val="20"/>
          <w:lang w:eastAsia="en-GB"/>
        </w:rPr>
        <w:t xml:space="preserve"> in relevant professional development activities.</w:t>
      </w:r>
    </w:p>
    <w:p w:rsidR="000D06A9" w:rsidRPr="000D06A9" w:rsidRDefault="000D06A9"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Pr>
          <w:rFonts w:ascii="Franklin Gothic Book" w:hAnsi="Franklin Gothic Book"/>
          <w:noProof/>
          <w:color w:val="000000" w:themeColor="text1"/>
          <w:sz w:val="20"/>
          <w:szCs w:val="20"/>
          <w:lang w:eastAsia="en-GB"/>
        </w:rPr>
        <w:t>Leading key Health &amp; Safety areas such as Educational Visits and Fire Safety.</w:t>
      </w:r>
    </w:p>
    <w:p w:rsidR="00F6429A" w:rsidRPr="000D06A9" w:rsidRDefault="00F6429A" w:rsidP="008F5F79">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Undert</w:t>
      </w:r>
      <w:r w:rsidR="00D56416" w:rsidRPr="000D06A9">
        <w:rPr>
          <w:rFonts w:ascii="Franklin Gothic Book" w:hAnsi="Franklin Gothic Book"/>
          <w:noProof/>
          <w:color w:val="000000" w:themeColor="text1"/>
          <w:sz w:val="20"/>
          <w:szCs w:val="20"/>
          <w:lang w:eastAsia="en-GB"/>
        </w:rPr>
        <w:t>ake other such duties as the CEO</w:t>
      </w:r>
      <w:r w:rsidRPr="000D06A9">
        <w:rPr>
          <w:rFonts w:ascii="Franklin Gothic Book" w:hAnsi="Franklin Gothic Book"/>
          <w:noProof/>
          <w:color w:val="000000" w:themeColor="text1"/>
          <w:sz w:val="20"/>
          <w:szCs w:val="20"/>
          <w:lang w:eastAsia="en-GB"/>
        </w:rPr>
        <w:t xml:space="preserve"> requires from time to time.</w:t>
      </w:r>
    </w:p>
    <w:p w:rsidR="00451741" w:rsidRPr="000D06A9" w:rsidRDefault="00F6429A" w:rsidP="0038097B">
      <w:pPr>
        <w:pStyle w:val="ListParagraph"/>
        <w:numPr>
          <w:ilvl w:val="1"/>
          <w:numId w:val="36"/>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Monitor legislation changes, best practice etc through professional publications and implement at </w:t>
      </w:r>
      <w:r w:rsidR="00D56416" w:rsidRPr="000D06A9">
        <w:rPr>
          <w:rFonts w:ascii="Franklin Gothic Book" w:hAnsi="Franklin Gothic Book"/>
          <w:noProof/>
          <w:color w:val="000000" w:themeColor="text1"/>
          <w:sz w:val="20"/>
          <w:szCs w:val="20"/>
          <w:lang w:eastAsia="en-GB"/>
        </w:rPr>
        <w:t xml:space="preserve">GPUTC </w:t>
      </w:r>
      <w:r w:rsidRPr="000D06A9">
        <w:rPr>
          <w:rFonts w:ascii="Franklin Gothic Book" w:hAnsi="Franklin Gothic Book"/>
          <w:noProof/>
          <w:color w:val="000000" w:themeColor="text1"/>
          <w:sz w:val="20"/>
          <w:szCs w:val="20"/>
          <w:lang w:eastAsia="en-GB"/>
        </w:rPr>
        <w:t>where appropriate.</w:t>
      </w:r>
    </w:p>
    <w:p w:rsidR="00A808FF" w:rsidRPr="000D06A9" w:rsidRDefault="00A808FF" w:rsidP="008F5F79">
      <w:pPr>
        <w:spacing w:after="120"/>
        <w:jc w:val="both"/>
        <w:rPr>
          <w:rFonts w:ascii="Franklin Gothic Book" w:hAnsi="Franklin Gothic Book"/>
          <w:b/>
          <w:color w:val="000000" w:themeColor="text1"/>
          <w:sz w:val="20"/>
          <w:szCs w:val="20"/>
        </w:rPr>
      </w:pPr>
    </w:p>
    <w:p w:rsidR="00A808FF" w:rsidRPr="000D06A9" w:rsidRDefault="00A808FF" w:rsidP="008F5F79">
      <w:pPr>
        <w:spacing w:after="120"/>
        <w:jc w:val="both"/>
        <w:rPr>
          <w:rFonts w:ascii="Franklin Gothic Book" w:hAnsi="Franklin Gothic Book"/>
          <w:b/>
          <w:color w:val="000000" w:themeColor="text1"/>
          <w:sz w:val="20"/>
          <w:szCs w:val="20"/>
        </w:rPr>
      </w:pPr>
    </w:p>
    <w:p w:rsidR="000960AF" w:rsidRPr="000D06A9" w:rsidRDefault="000960AF" w:rsidP="008F5F79">
      <w:pPr>
        <w:spacing w:after="120"/>
        <w:jc w:val="both"/>
        <w:rPr>
          <w:rFonts w:ascii="Franklin Gothic Book" w:hAnsi="Franklin Gothic Book"/>
          <w:b/>
          <w:color w:val="000000" w:themeColor="text1"/>
          <w:sz w:val="20"/>
          <w:szCs w:val="20"/>
        </w:rPr>
      </w:pPr>
      <w:r w:rsidRPr="000D06A9">
        <w:rPr>
          <w:rFonts w:ascii="Franklin Gothic Book" w:hAnsi="Franklin Gothic Book"/>
          <w:b/>
          <w:color w:val="000000" w:themeColor="text1"/>
          <w:sz w:val="20"/>
          <w:szCs w:val="20"/>
        </w:rPr>
        <w:t>Job Skills</w:t>
      </w:r>
    </w:p>
    <w:p w:rsidR="000960AF" w:rsidRPr="000D06A9" w:rsidRDefault="000960AF" w:rsidP="008F5F79">
      <w:pPr>
        <w:jc w:val="both"/>
        <w:rPr>
          <w:rFonts w:ascii="Franklin Gothic Book" w:hAnsi="Franklin Gothic Book"/>
          <w:color w:val="000000" w:themeColor="text1"/>
          <w:sz w:val="20"/>
          <w:szCs w:val="20"/>
        </w:rPr>
      </w:pPr>
      <w:r w:rsidRPr="000D06A9">
        <w:rPr>
          <w:rFonts w:ascii="Franklin Gothic Book" w:hAnsi="Franklin Gothic Book"/>
          <w:color w:val="000000" w:themeColor="text1"/>
          <w:sz w:val="20"/>
          <w:szCs w:val="20"/>
        </w:rPr>
        <w:t xml:space="preserve">The following skills are essential to the role of </w:t>
      </w:r>
      <w:r w:rsidR="00824818" w:rsidRPr="000D06A9">
        <w:rPr>
          <w:rFonts w:ascii="Franklin Gothic Book" w:hAnsi="Franklin Gothic Book"/>
          <w:color w:val="000000" w:themeColor="text1"/>
          <w:sz w:val="20"/>
          <w:szCs w:val="20"/>
        </w:rPr>
        <w:t>Director of Operations</w:t>
      </w:r>
      <w:r w:rsidRPr="000D06A9">
        <w:rPr>
          <w:rFonts w:ascii="Franklin Gothic Book" w:hAnsi="Franklin Gothic Book"/>
          <w:color w:val="000000" w:themeColor="text1"/>
          <w:sz w:val="20"/>
          <w:szCs w:val="20"/>
        </w:rPr>
        <w:t>;</w:t>
      </w:r>
    </w:p>
    <w:p w:rsidR="0038097B" w:rsidRPr="000D06A9" w:rsidRDefault="0038097B" w:rsidP="00227D7E">
      <w:pPr>
        <w:pStyle w:val="MSGENFONTSTYLENAMETEMPLATEROLENUMBERMSGENFONTSTYLENAMEBYROLETEXT21"/>
        <w:numPr>
          <w:ilvl w:val="0"/>
          <w:numId w:val="44"/>
        </w:numPr>
        <w:shd w:val="clear" w:color="auto" w:fill="auto"/>
        <w:tabs>
          <w:tab w:val="left" w:pos="781"/>
        </w:tabs>
        <w:spacing w:after="0" w:line="276" w:lineRule="auto"/>
        <w:ind w:left="357" w:right="-13" w:hanging="357"/>
        <w:jc w:val="both"/>
        <w:rPr>
          <w:rFonts w:ascii="Franklin Gothic Book" w:hAnsi="Franklin Gothic Book"/>
          <w:color w:val="000000" w:themeColor="text1"/>
          <w:sz w:val="20"/>
          <w:szCs w:val="20"/>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Leadership and Organisation - </w:t>
      </w:r>
      <w:r w:rsidRPr="000D06A9">
        <w:rPr>
          <w:rStyle w:val="MSGENFONTSTYLENAMETEMPLATEROLENUMBERMSGENFONTSTYLENAMEBYROLETEXT2"/>
          <w:rFonts w:ascii="Franklin Gothic Book" w:hAnsi="Franklin Gothic Book"/>
          <w:color w:val="000000" w:themeColor="text1"/>
          <w:sz w:val="20"/>
          <w:szCs w:val="20"/>
        </w:rPr>
        <w:t>exceptional leadership and management skills with the ability to build teams, connect with staff at all levels on an individual and group level. Strong commitment to developing people, with the ability to nurture and enforce accountability, develop and empower managers, and create a high performing team with the flexibility to meet current and future needs;</w:t>
      </w:r>
    </w:p>
    <w:p w:rsidR="0038097B" w:rsidRPr="000D06A9" w:rsidRDefault="0038097B" w:rsidP="00227D7E">
      <w:pPr>
        <w:pStyle w:val="MSGENFONTSTYLENAMETEMPLATEROLENUMBERMSGENFONTSTYLENAMEBYROLETEXT21"/>
        <w:numPr>
          <w:ilvl w:val="0"/>
          <w:numId w:val="44"/>
        </w:numPr>
        <w:shd w:val="clear" w:color="auto" w:fill="auto"/>
        <w:tabs>
          <w:tab w:val="left" w:pos="781"/>
        </w:tabs>
        <w:spacing w:after="0" w:line="276" w:lineRule="auto"/>
        <w:ind w:left="357" w:right="-13" w:hanging="357"/>
        <w:jc w:val="both"/>
        <w:rPr>
          <w:rFonts w:ascii="Franklin Gothic Book" w:hAnsi="Franklin Gothic Book"/>
          <w:color w:val="000000" w:themeColor="text1"/>
          <w:sz w:val="20"/>
          <w:szCs w:val="20"/>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Results oriented - </w:t>
      </w:r>
      <w:r w:rsidRPr="000D06A9">
        <w:rPr>
          <w:rStyle w:val="MSGENFONTSTYLENAMETEMPLATEROLENUMBERMSGENFONTSTYLENAMEBYROLETEXT2"/>
          <w:rFonts w:ascii="Franklin Gothic Book" w:hAnsi="Franklin Gothic Book"/>
          <w:color w:val="000000" w:themeColor="text1"/>
          <w:sz w:val="20"/>
          <w:szCs w:val="20"/>
        </w:rPr>
        <w:t>with a proven track record in delivering on targets and with a strong bottom-line orientation; ability to establish priorities to meet budget realities;</w:t>
      </w:r>
    </w:p>
    <w:p w:rsidR="0038097B" w:rsidRPr="000D06A9" w:rsidRDefault="0038097B" w:rsidP="00227D7E">
      <w:pPr>
        <w:pStyle w:val="MSGENFONTSTYLENAMETEMPLATEROLENUMBERMSGENFONTSTYLENAMEBYROLETEXT21"/>
        <w:numPr>
          <w:ilvl w:val="0"/>
          <w:numId w:val="44"/>
        </w:numPr>
        <w:shd w:val="clear" w:color="auto" w:fill="auto"/>
        <w:tabs>
          <w:tab w:val="left" w:pos="781"/>
        </w:tabs>
        <w:spacing w:after="0" w:line="276" w:lineRule="auto"/>
        <w:ind w:left="357" w:right="-13" w:hanging="357"/>
        <w:jc w:val="both"/>
        <w:rPr>
          <w:rFonts w:ascii="Franklin Gothic Book" w:hAnsi="Franklin Gothic Book"/>
          <w:color w:val="000000" w:themeColor="text1"/>
          <w:sz w:val="20"/>
          <w:szCs w:val="20"/>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Sound decision-maker </w:t>
      </w:r>
      <w:r w:rsidRPr="000D06A9">
        <w:rPr>
          <w:rStyle w:val="MSGENFONTSTYLENAMETEMPLATEROLENUMBERMSGENFONTSTYLENAMEBYROLETEXT2"/>
          <w:rFonts w:ascii="Franklin Gothic Book" w:hAnsi="Franklin Gothic Book"/>
          <w:color w:val="000000" w:themeColor="text1"/>
          <w:sz w:val="20"/>
          <w:szCs w:val="20"/>
        </w:rPr>
        <w:t>- who can show evidence of keen analytical skills, alongside wisdom and sound judgement;</w:t>
      </w:r>
    </w:p>
    <w:p w:rsidR="0038097B" w:rsidRPr="000D06A9" w:rsidRDefault="0038097B" w:rsidP="00227D7E">
      <w:pPr>
        <w:pStyle w:val="MSGENFONTSTYLENAMETEMPLATEROLENUMBERMSGENFONTSTYLENAMEBYROLETEXT21"/>
        <w:numPr>
          <w:ilvl w:val="0"/>
          <w:numId w:val="44"/>
        </w:numPr>
        <w:shd w:val="clear" w:color="auto" w:fill="auto"/>
        <w:tabs>
          <w:tab w:val="left" w:pos="781"/>
        </w:tabs>
        <w:spacing w:after="0" w:line="276" w:lineRule="auto"/>
        <w:ind w:left="357" w:right="-13" w:hanging="357"/>
        <w:jc w:val="both"/>
        <w:rPr>
          <w:rFonts w:ascii="Franklin Gothic Book" w:hAnsi="Franklin Gothic Book"/>
          <w:color w:val="000000" w:themeColor="text1"/>
          <w:sz w:val="20"/>
          <w:szCs w:val="20"/>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High-level business acumen - </w:t>
      </w:r>
      <w:r w:rsidR="00824818" w:rsidRPr="000D06A9">
        <w:rPr>
          <w:rStyle w:val="MSGENFONTSTYLENAMETEMPLATEROLENUMBERMSGENFONTSTYLENAMEBYROLETEXT2"/>
          <w:rFonts w:ascii="Franklin Gothic Book" w:hAnsi="Franklin Gothic Book"/>
          <w:color w:val="000000" w:themeColor="text1"/>
          <w:sz w:val="20"/>
          <w:szCs w:val="20"/>
        </w:rPr>
        <w:t>able to be business-oriented within an</w:t>
      </w:r>
      <w:r w:rsidRPr="000D06A9">
        <w:rPr>
          <w:rStyle w:val="MSGENFONTSTYLENAMETEMPLATEROLENUMBERMSGENFONTSTYLENAMEBYROLETEXT2"/>
          <w:rFonts w:ascii="Franklin Gothic Book" w:hAnsi="Franklin Gothic Book"/>
          <w:color w:val="000000" w:themeColor="text1"/>
          <w:sz w:val="20"/>
          <w:szCs w:val="20"/>
        </w:rPr>
        <w:t xml:space="preserve"> environment with a strong educational purpose;</w:t>
      </w:r>
    </w:p>
    <w:p w:rsidR="0038097B" w:rsidRPr="000D06A9" w:rsidRDefault="0038097B" w:rsidP="00227D7E">
      <w:pPr>
        <w:pStyle w:val="MSGENFONTSTYLENAMETEMPLATEROLENUMBERMSGENFONTSTYLENAMEBYROLETEXT21"/>
        <w:numPr>
          <w:ilvl w:val="0"/>
          <w:numId w:val="44"/>
        </w:numPr>
        <w:shd w:val="clear" w:color="auto" w:fill="auto"/>
        <w:tabs>
          <w:tab w:val="left" w:pos="781"/>
        </w:tabs>
        <w:spacing w:after="0" w:line="276" w:lineRule="auto"/>
        <w:ind w:left="357" w:right="-13" w:hanging="357"/>
        <w:jc w:val="both"/>
        <w:rPr>
          <w:rFonts w:ascii="Franklin Gothic Book" w:hAnsi="Franklin Gothic Book"/>
          <w:color w:val="000000" w:themeColor="text1"/>
          <w:sz w:val="20"/>
          <w:szCs w:val="20"/>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Strategic vision and agility - </w:t>
      </w:r>
      <w:r w:rsidRPr="000D06A9">
        <w:rPr>
          <w:rStyle w:val="MSGENFONTSTYLENAMETEMPLATEROLENUMBERMSGENFONTSTYLENAMEBYROLETEXT2"/>
          <w:rFonts w:ascii="Franklin Gothic Book" w:hAnsi="Franklin Gothic Book"/>
          <w:color w:val="000000" w:themeColor="text1"/>
          <w:sz w:val="20"/>
          <w:szCs w:val="20"/>
        </w:rPr>
        <w:t xml:space="preserve">ability to think strategically, </w:t>
      </w:r>
      <w:r w:rsidR="00300A70" w:rsidRPr="000D06A9">
        <w:rPr>
          <w:rStyle w:val="MSGENFONTSTYLENAMETEMPLATEROLENUMBERMSGENFONTSTYLENAMEBYROLETEXT2"/>
          <w:rFonts w:ascii="Franklin Gothic Book" w:hAnsi="Franklin Gothic Book"/>
          <w:color w:val="000000" w:themeColor="text1"/>
          <w:sz w:val="20"/>
          <w:szCs w:val="20"/>
        </w:rPr>
        <w:t>look at</w:t>
      </w:r>
      <w:r w:rsidRPr="000D06A9">
        <w:rPr>
          <w:rStyle w:val="MSGENFONTSTYLENAMETEMPLATEROLENUMBERMSGENFONTSTYLENAMEBYROLETEXT2"/>
          <w:rFonts w:ascii="Franklin Gothic Book" w:hAnsi="Franklin Gothic Book"/>
          <w:color w:val="000000" w:themeColor="text1"/>
          <w:sz w:val="20"/>
          <w:szCs w:val="20"/>
        </w:rPr>
        <w:t xml:space="preserve"> future trends and provide analytical s</w:t>
      </w:r>
      <w:r w:rsidR="00300A70" w:rsidRPr="000D06A9">
        <w:rPr>
          <w:rStyle w:val="MSGENFONTSTYLENAMETEMPLATEROLENUMBERMSGENFONTSTYLENAMEBYROLETEXT2"/>
          <w:rFonts w:ascii="Franklin Gothic Book" w:hAnsi="Franklin Gothic Book"/>
          <w:color w:val="000000" w:themeColor="text1"/>
          <w:sz w:val="20"/>
          <w:szCs w:val="20"/>
        </w:rPr>
        <w:t>upport to decision-making</w:t>
      </w:r>
      <w:r w:rsidRPr="000D06A9">
        <w:rPr>
          <w:rStyle w:val="MSGENFONTSTYLENAMETEMPLATEROLENUMBERMSGENFONTSTYLENAMEBYROLETEXT2"/>
          <w:rFonts w:ascii="Franklin Gothic Book" w:hAnsi="Franklin Gothic Book"/>
          <w:color w:val="000000" w:themeColor="text1"/>
          <w:sz w:val="20"/>
          <w:szCs w:val="20"/>
        </w:rPr>
        <w:t>;</w:t>
      </w:r>
    </w:p>
    <w:p w:rsidR="0038097B" w:rsidRPr="000D06A9" w:rsidRDefault="0038097B" w:rsidP="00227D7E">
      <w:pPr>
        <w:pStyle w:val="MSGENFONTSTYLENAMETEMPLATEROLENUMBERMSGENFONTSTYLENAMEBYROLETEXT21"/>
        <w:numPr>
          <w:ilvl w:val="0"/>
          <w:numId w:val="44"/>
        </w:numPr>
        <w:shd w:val="clear" w:color="auto" w:fill="auto"/>
        <w:tabs>
          <w:tab w:val="left" w:pos="781"/>
        </w:tabs>
        <w:spacing w:after="0" w:line="276" w:lineRule="auto"/>
        <w:ind w:left="357" w:right="-13" w:hanging="357"/>
        <w:jc w:val="both"/>
        <w:rPr>
          <w:rFonts w:ascii="Franklin Gothic Book" w:hAnsi="Franklin Gothic Book"/>
          <w:color w:val="000000" w:themeColor="text1"/>
          <w:sz w:val="20"/>
          <w:szCs w:val="20"/>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Change management - </w:t>
      </w:r>
      <w:r w:rsidRPr="000D06A9">
        <w:rPr>
          <w:rStyle w:val="MSGENFONTSTYLENAMETEMPLATEROLENUMBERMSGENFONTSTYLENAMEBYROLETEXT2"/>
          <w:rFonts w:ascii="Franklin Gothic Book" w:hAnsi="Franklin Gothic Book"/>
          <w:color w:val="000000" w:themeColor="text1"/>
          <w:sz w:val="20"/>
          <w:szCs w:val="20"/>
        </w:rPr>
        <w:t xml:space="preserve">track record which demonstrates the ability to lead and develop a culture of continuous change to meet the demands of a highly competitive business which needs to review its performance continuously to meet the challenges of </w:t>
      </w:r>
      <w:r w:rsidR="00204B23" w:rsidRPr="000D06A9">
        <w:rPr>
          <w:rStyle w:val="MSGENFONTSTYLENAMETEMPLATEROLENUMBERMSGENFONTSTYLENAMEBYROLETEXT2"/>
          <w:rFonts w:ascii="Franklin Gothic Book" w:hAnsi="Franklin Gothic Book"/>
          <w:color w:val="000000" w:themeColor="text1"/>
          <w:sz w:val="20"/>
          <w:szCs w:val="20"/>
        </w:rPr>
        <w:t xml:space="preserve">developing a successful new </w:t>
      </w:r>
      <w:r w:rsidR="000D06A9">
        <w:rPr>
          <w:rStyle w:val="MSGENFONTSTYLENAMETEMPLATEROLENUMBERMSGENFONTSTYLENAMEBYROLETEXT2"/>
          <w:rFonts w:ascii="Franklin Gothic Book" w:hAnsi="Franklin Gothic Book"/>
          <w:color w:val="000000" w:themeColor="text1"/>
          <w:sz w:val="20"/>
          <w:szCs w:val="20"/>
        </w:rPr>
        <w:t>College</w:t>
      </w:r>
    </w:p>
    <w:p w:rsidR="0038097B" w:rsidRPr="000D06A9" w:rsidRDefault="0038097B" w:rsidP="00227D7E">
      <w:pPr>
        <w:pStyle w:val="MSGENFONTSTYLENAMETEMPLATEROLENUMBERMSGENFONTSTYLENAMEBYROLETEXT21"/>
        <w:numPr>
          <w:ilvl w:val="0"/>
          <w:numId w:val="44"/>
        </w:numPr>
        <w:shd w:val="clear" w:color="auto" w:fill="auto"/>
        <w:tabs>
          <w:tab w:val="left" w:pos="780"/>
        </w:tabs>
        <w:spacing w:after="0" w:line="276" w:lineRule="auto"/>
        <w:ind w:left="357" w:right="-13" w:hanging="357"/>
        <w:jc w:val="both"/>
        <w:rPr>
          <w:rStyle w:val="MSGENFONTSTYLENAMETEMPLATEROLENUMBERMSGENFONTSTYLENAMEBYROLETEXT2"/>
          <w:rFonts w:ascii="Franklin Gothic Book" w:hAnsi="Franklin Gothic Book"/>
          <w:color w:val="000000" w:themeColor="text1"/>
          <w:sz w:val="20"/>
          <w:szCs w:val="20"/>
          <w:shd w:val="clear" w:color="auto" w:fill="auto"/>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Action oriented - </w:t>
      </w:r>
      <w:r w:rsidRPr="000D06A9">
        <w:rPr>
          <w:rStyle w:val="MSGENFONTSTYLENAMETEMPLATEROLENUMBERMSGENFONTSTYLENAMEBYROLETEXT2"/>
          <w:rFonts w:ascii="Franklin Gothic Book" w:hAnsi="Franklin Gothic Book"/>
          <w:color w:val="000000" w:themeColor="text1"/>
          <w:sz w:val="20"/>
          <w:szCs w:val="20"/>
        </w:rPr>
        <w:t>energetic, someone who seeks out new challenges and opportunities; prepared to commit what it takes to achieve objectives, enter</w:t>
      </w:r>
      <w:r w:rsidR="00824818" w:rsidRPr="000D06A9">
        <w:rPr>
          <w:rStyle w:val="MSGENFONTSTYLENAMETEMPLATEROLENUMBERMSGENFONTSTYLENAMEBYROLETEXT2"/>
          <w:rFonts w:ascii="Franklin Gothic Book" w:hAnsi="Franklin Gothic Book"/>
          <w:color w:val="000000" w:themeColor="text1"/>
          <w:sz w:val="20"/>
          <w:szCs w:val="20"/>
        </w:rPr>
        <w:t>ing into the life of the UTC</w:t>
      </w:r>
      <w:r w:rsidRPr="000D06A9">
        <w:rPr>
          <w:rStyle w:val="MSGENFONTSTYLENAMETEMPLATEROLENUMBERMSGENFONTSTYLENAMEBYROLETEXT2"/>
          <w:rFonts w:ascii="Franklin Gothic Book" w:hAnsi="Franklin Gothic Book"/>
          <w:color w:val="000000" w:themeColor="text1"/>
          <w:sz w:val="20"/>
          <w:szCs w:val="20"/>
        </w:rPr>
        <w:t>; not</w:t>
      </w:r>
      <w:r w:rsidR="00300A70" w:rsidRPr="000D06A9">
        <w:rPr>
          <w:rStyle w:val="MSGENFONTSTYLENAMETEMPLATEROLENUMBERMSGENFONTSTYLENAMEBYROLETEXT2"/>
          <w:rFonts w:ascii="Franklin Gothic Book" w:hAnsi="Franklin Gothic Book"/>
          <w:color w:val="000000" w:themeColor="text1"/>
          <w:sz w:val="20"/>
          <w:szCs w:val="20"/>
        </w:rPr>
        <w:t xml:space="preserve"> afraid to take the initiative </w:t>
      </w:r>
      <w:r w:rsidRPr="000D06A9">
        <w:rPr>
          <w:rStyle w:val="MSGENFONTSTYLENAMETEMPLATEROLENUMBERMSGENFONTSTYLENAMEBYROLETEXT2"/>
          <w:rFonts w:ascii="Franklin Gothic Book" w:hAnsi="Franklin Gothic Book"/>
          <w:color w:val="000000" w:themeColor="text1"/>
          <w:sz w:val="20"/>
          <w:szCs w:val="20"/>
        </w:rPr>
        <w:t>and prepared to overcome resistance and to be unpopular when the requirements of the job demand;</w:t>
      </w:r>
    </w:p>
    <w:p w:rsidR="00A038F7" w:rsidRPr="000D06A9" w:rsidRDefault="00A038F7" w:rsidP="000D06A9">
      <w:pPr>
        <w:pStyle w:val="MSGENFONTSTYLENAMETEMPLATEROLENUMBERMSGENFONTSTYLENAMEBYROLETEXT21"/>
        <w:numPr>
          <w:ilvl w:val="0"/>
          <w:numId w:val="44"/>
        </w:numPr>
        <w:shd w:val="clear" w:color="auto" w:fill="auto"/>
        <w:spacing w:after="0" w:line="307" w:lineRule="exact"/>
        <w:ind w:left="357" w:right="-11" w:hanging="357"/>
        <w:jc w:val="both"/>
        <w:rPr>
          <w:rStyle w:val="MSGENFONTSTYLENAMETEMPLATEROLENUMBERMSGENFONTSTYLENAMEBYROLETEXT2"/>
          <w:rFonts w:ascii="Franklin Gothic Book" w:hAnsi="Franklin Gothic Book"/>
          <w:color w:val="000000" w:themeColor="text1"/>
          <w:sz w:val="20"/>
          <w:szCs w:val="20"/>
          <w:shd w:val="clear" w:color="auto" w:fill="auto"/>
        </w:rPr>
      </w:pPr>
      <w:r w:rsidRPr="000D06A9">
        <w:rPr>
          <w:rStyle w:val="MSGENFONTSTYLENAMETEMPLATEROLENUMBERMSGENFONTSTYLENAMEBYROLETEXT2MSGENFONTSTYLEMODIFERSIZE95"/>
          <w:rFonts w:ascii="Franklin Gothic Book" w:hAnsi="Franklin Gothic Book"/>
          <w:color w:val="000000" w:themeColor="text1"/>
          <w:sz w:val="20"/>
          <w:szCs w:val="20"/>
        </w:rPr>
        <w:t xml:space="preserve">Empathy - </w:t>
      </w:r>
      <w:r w:rsidRPr="000D06A9">
        <w:rPr>
          <w:rStyle w:val="MSGENFONTSTYLENAMETEMPLATEROLENUMBERMSGENFONTSTYLENAMEBYROLETEXT2"/>
          <w:rFonts w:ascii="Franklin Gothic Book" w:hAnsi="Franklin Gothic Book"/>
          <w:color w:val="000000" w:themeColor="text1"/>
          <w:sz w:val="20"/>
          <w:szCs w:val="20"/>
        </w:rPr>
        <w:t>totally committed to</w:t>
      </w:r>
      <w:r w:rsidR="00824818" w:rsidRPr="000D06A9">
        <w:rPr>
          <w:rStyle w:val="MSGENFONTSTYLENAMETEMPLATEROLENUMBERMSGENFONTSTYLENAMEBYROLETEXT2"/>
          <w:rFonts w:ascii="Franklin Gothic Book" w:hAnsi="Franklin Gothic Book"/>
          <w:color w:val="000000" w:themeColor="text1"/>
          <w:sz w:val="20"/>
          <w:szCs w:val="20"/>
        </w:rPr>
        <w:t xml:space="preserve"> the core purpose of the UTC </w:t>
      </w:r>
      <w:r w:rsidRPr="000D06A9">
        <w:rPr>
          <w:rStyle w:val="MSGENFONTSTYLENAMETEMPLATEROLENUMBERMSGENFONTSTYLENAMEBYROLETEXT2"/>
          <w:rFonts w:ascii="Franklin Gothic Book" w:hAnsi="Franklin Gothic Book"/>
          <w:color w:val="000000" w:themeColor="text1"/>
          <w:sz w:val="20"/>
          <w:szCs w:val="20"/>
        </w:rPr>
        <w:t xml:space="preserve">and to embrace and promote its culture of </w:t>
      </w:r>
      <w:r w:rsidR="00A144FF" w:rsidRPr="000D06A9">
        <w:rPr>
          <w:rStyle w:val="MSGENFONTSTYLENAMETEMPLATEROLENUMBERMSGENFONTSTYLENAMEBYROLETEXT2"/>
          <w:rFonts w:ascii="Franklin Gothic Book" w:hAnsi="Franklin Gothic Book"/>
          <w:color w:val="000000" w:themeColor="text1"/>
          <w:sz w:val="20"/>
          <w:szCs w:val="20"/>
        </w:rPr>
        <w:t>specialist education, preparation for work and engagement with employers.</w:t>
      </w:r>
    </w:p>
    <w:p w:rsidR="000D06A9" w:rsidRPr="000D06A9" w:rsidRDefault="000D06A9" w:rsidP="000D06A9">
      <w:pPr>
        <w:pStyle w:val="MSGENFONTSTYLENAMETEMPLATEROLENUMBERMSGENFONTSTYLENAMEBYROLETEXT21"/>
        <w:shd w:val="clear" w:color="auto" w:fill="auto"/>
        <w:spacing w:after="0" w:line="307" w:lineRule="exact"/>
        <w:ind w:left="357" w:right="-11" w:firstLine="0"/>
        <w:jc w:val="both"/>
        <w:rPr>
          <w:rFonts w:ascii="Franklin Gothic Book" w:hAnsi="Franklin Gothic Book"/>
          <w:color w:val="000000" w:themeColor="text1"/>
          <w:sz w:val="20"/>
          <w:szCs w:val="20"/>
        </w:rPr>
      </w:pPr>
    </w:p>
    <w:p w:rsidR="000960AF" w:rsidRPr="000D06A9" w:rsidRDefault="000960AF" w:rsidP="008F5F79">
      <w:pPr>
        <w:spacing w:after="120"/>
        <w:ind w:left="720" w:hanging="720"/>
        <w:jc w:val="both"/>
        <w:rPr>
          <w:rFonts w:ascii="Franklin Gothic Book" w:hAnsi="Franklin Gothic Book"/>
          <w:b/>
          <w:color w:val="000000" w:themeColor="text1"/>
          <w:sz w:val="20"/>
          <w:szCs w:val="20"/>
        </w:rPr>
      </w:pPr>
      <w:r w:rsidRPr="000D06A9">
        <w:rPr>
          <w:rFonts w:ascii="Franklin Gothic Book" w:hAnsi="Franklin Gothic Book"/>
          <w:b/>
          <w:color w:val="000000" w:themeColor="text1"/>
          <w:sz w:val="20"/>
          <w:szCs w:val="20"/>
        </w:rPr>
        <w:t>Person Specification</w:t>
      </w:r>
    </w:p>
    <w:p w:rsidR="003F5D72" w:rsidRPr="000D06A9" w:rsidRDefault="00A144FF" w:rsidP="008F5F79">
      <w:pPr>
        <w:pStyle w:val="ListParagraph"/>
        <w:numPr>
          <w:ilvl w:val="0"/>
          <w:numId w:val="41"/>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Transferable e</w:t>
      </w:r>
      <w:r w:rsidR="003F5D72" w:rsidRPr="000D06A9">
        <w:rPr>
          <w:rFonts w:ascii="Franklin Gothic Book" w:hAnsi="Franklin Gothic Book"/>
          <w:noProof/>
          <w:color w:val="000000" w:themeColor="text1"/>
          <w:sz w:val="20"/>
          <w:szCs w:val="20"/>
          <w:lang w:eastAsia="en-GB"/>
        </w:rPr>
        <w:t xml:space="preserve">xperience within a </w:t>
      </w:r>
      <w:r w:rsidR="00F64051" w:rsidRPr="000D06A9">
        <w:rPr>
          <w:rFonts w:ascii="Franklin Gothic Book" w:hAnsi="Franklin Gothic Book"/>
          <w:noProof/>
          <w:color w:val="000000" w:themeColor="text1"/>
          <w:sz w:val="20"/>
          <w:szCs w:val="20"/>
          <w:lang w:eastAsia="en-GB"/>
        </w:rPr>
        <w:t xml:space="preserve">relevant </w:t>
      </w:r>
      <w:r w:rsidR="003F5D72" w:rsidRPr="000D06A9">
        <w:rPr>
          <w:rFonts w:ascii="Franklin Gothic Book" w:hAnsi="Franklin Gothic Book"/>
          <w:noProof/>
          <w:color w:val="000000" w:themeColor="text1"/>
          <w:sz w:val="20"/>
          <w:szCs w:val="20"/>
          <w:lang w:eastAsia="en-GB"/>
        </w:rPr>
        <w:t>commercial operation</w:t>
      </w:r>
      <w:r w:rsidR="00F64051" w:rsidRPr="000D06A9">
        <w:rPr>
          <w:rFonts w:ascii="Franklin Gothic Book" w:hAnsi="Franklin Gothic Book"/>
          <w:noProof/>
          <w:color w:val="000000" w:themeColor="text1"/>
          <w:sz w:val="20"/>
          <w:szCs w:val="20"/>
          <w:lang w:eastAsia="en-GB"/>
        </w:rPr>
        <w:t xml:space="preserve"> or </w:t>
      </w:r>
      <w:r w:rsidRPr="000D06A9">
        <w:rPr>
          <w:rFonts w:ascii="Franklin Gothic Book" w:hAnsi="Franklin Gothic Book"/>
          <w:noProof/>
          <w:color w:val="000000" w:themeColor="text1"/>
          <w:sz w:val="20"/>
          <w:szCs w:val="20"/>
          <w:lang w:eastAsia="en-GB"/>
        </w:rPr>
        <w:t>educational organisation</w:t>
      </w:r>
      <w:r w:rsidR="00F64051" w:rsidRPr="000D06A9">
        <w:rPr>
          <w:rFonts w:ascii="Franklin Gothic Book" w:hAnsi="Franklin Gothic Book"/>
          <w:noProof/>
          <w:color w:val="000000" w:themeColor="text1"/>
          <w:sz w:val="20"/>
          <w:szCs w:val="20"/>
          <w:lang w:eastAsia="en-GB"/>
        </w:rPr>
        <w:t xml:space="preserve">; </w:t>
      </w:r>
    </w:p>
    <w:p w:rsidR="00286A72" w:rsidRPr="000D06A9" w:rsidRDefault="00F64051" w:rsidP="008F5F79">
      <w:pPr>
        <w:pStyle w:val="ListParagraph"/>
        <w:numPr>
          <w:ilvl w:val="0"/>
          <w:numId w:val="41"/>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Excellent </w:t>
      </w:r>
      <w:r w:rsidR="00286A72" w:rsidRPr="000D06A9">
        <w:rPr>
          <w:rFonts w:ascii="Franklin Gothic Book" w:hAnsi="Franklin Gothic Book"/>
          <w:noProof/>
          <w:color w:val="000000" w:themeColor="text1"/>
          <w:sz w:val="20"/>
          <w:szCs w:val="20"/>
          <w:lang w:eastAsia="en-GB"/>
        </w:rPr>
        <w:t xml:space="preserve">communication skills, </w:t>
      </w:r>
      <w:r w:rsidRPr="000D06A9">
        <w:rPr>
          <w:rFonts w:ascii="Franklin Gothic Book" w:hAnsi="Franklin Gothic Book"/>
          <w:noProof/>
          <w:color w:val="000000" w:themeColor="text1"/>
          <w:sz w:val="20"/>
          <w:szCs w:val="20"/>
          <w:lang w:eastAsia="en-GB"/>
        </w:rPr>
        <w:t xml:space="preserve">both </w:t>
      </w:r>
      <w:r w:rsidR="00286A72" w:rsidRPr="000D06A9">
        <w:rPr>
          <w:rFonts w:ascii="Franklin Gothic Book" w:hAnsi="Franklin Gothic Book"/>
          <w:noProof/>
          <w:color w:val="000000" w:themeColor="text1"/>
          <w:sz w:val="20"/>
          <w:szCs w:val="20"/>
          <w:lang w:eastAsia="en-GB"/>
        </w:rPr>
        <w:t>written and oral</w:t>
      </w:r>
      <w:r w:rsidRPr="000D06A9">
        <w:rPr>
          <w:rFonts w:ascii="Franklin Gothic Book" w:hAnsi="Franklin Gothic Book"/>
          <w:noProof/>
          <w:color w:val="000000" w:themeColor="text1"/>
          <w:sz w:val="20"/>
          <w:szCs w:val="20"/>
          <w:lang w:eastAsia="en-GB"/>
        </w:rPr>
        <w:t>;</w:t>
      </w:r>
    </w:p>
    <w:p w:rsidR="00286A72" w:rsidRPr="000D06A9" w:rsidRDefault="00286A72" w:rsidP="008F5F79">
      <w:pPr>
        <w:pStyle w:val="ListParagraph"/>
        <w:numPr>
          <w:ilvl w:val="0"/>
          <w:numId w:val="41"/>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The ab</w:t>
      </w:r>
      <w:r w:rsidR="00A144FF" w:rsidRPr="000D06A9">
        <w:rPr>
          <w:rFonts w:ascii="Franklin Gothic Book" w:hAnsi="Franklin Gothic Book"/>
          <w:noProof/>
          <w:color w:val="000000" w:themeColor="text1"/>
          <w:sz w:val="20"/>
          <w:szCs w:val="20"/>
          <w:lang w:eastAsia="en-GB"/>
        </w:rPr>
        <w:t>ility to relate well to student</w:t>
      </w:r>
      <w:r w:rsidRPr="000D06A9">
        <w:rPr>
          <w:rFonts w:ascii="Franklin Gothic Book" w:hAnsi="Franklin Gothic Book"/>
          <w:noProof/>
          <w:color w:val="000000" w:themeColor="text1"/>
          <w:sz w:val="20"/>
          <w:szCs w:val="20"/>
          <w:lang w:eastAsia="en-GB"/>
        </w:rPr>
        <w:t xml:space="preserve">s, parents, staff, visitors, suppliers, contractors and all members of the </w:t>
      </w:r>
      <w:r w:rsidR="000D06A9">
        <w:rPr>
          <w:rFonts w:ascii="Franklin Gothic Book" w:hAnsi="Franklin Gothic Book"/>
          <w:noProof/>
          <w:color w:val="000000" w:themeColor="text1"/>
          <w:sz w:val="20"/>
          <w:szCs w:val="20"/>
          <w:lang w:eastAsia="en-GB"/>
        </w:rPr>
        <w:t>College</w:t>
      </w:r>
      <w:r w:rsidRPr="000D06A9">
        <w:rPr>
          <w:rFonts w:ascii="Franklin Gothic Book" w:hAnsi="Franklin Gothic Book"/>
          <w:noProof/>
          <w:color w:val="000000" w:themeColor="text1"/>
          <w:sz w:val="20"/>
          <w:szCs w:val="20"/>
          <w:lang w:eastAsia="en-GB"/>
        </w:rPr>
        <w:t xml:space="preserve"> community</w:t>
      </w:r>
    </w:p>
    <w:p w:rsidR="00286A72" w:rsidRPr="000D06A9" w:rsidRDefault="00286A72" w:rsidP="008F5F79">
      <w:pPr>
        <w:pStyle w:val="ListParagraph"/>
        <w:numPr>
          <w:ilvl w:val="0"/>
          <w:numId w:val="41"/>
        </w:numPr>
        <w:spacing w:after="200" w:line="276" w:lineRule="auto"/>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Excellent IT skills including a working knowledge of IT programmes</w:t>
      </w:r>
      <w:r w:rsidR="00512956">
        <w:rPr>
          <w:rFonts w:ascii="Franklin Gothic Book" w:hAnsi="Franklin Gothic Book"/>
          <w:noProof/>
          <w:color w:val="000000" w:themeColor="text1"/>
          <w:sz w:val="20"/>
          <w:szCs w:val="20"/>
          <w:lang w:eastAsia="en-GB"/>
        </w:rPr>
        <w:t xml:space="preserve"> including Excel</w:t>
      </w:r>
      <w:bookmarkStart w:id="0" w:name="_GoBack"/>
      <w:bookmarkEnd w:id="0"/>
    </w:p>
    <w:p w:rsidR="00A144FF" w:rsidRPr="000D06A9" w:rsidRDefault="00A144FF" w:rsidP="008F5F79">
      <w:pPr>
        <w:jc w:val="both"/>
        <w:rPr>
          <w:rFonts w:ascii="Franklin Gothic Book" w:hAnsi="Franklin Gothic Book"/>
          <w:b/>
          <w:color w:val="000000" w:themeColor="text1"/>
          <w:sz w:val="20"/>
          <w:szCs w:val="20"/>
        </w:rPr>
      </w:pPr>
    </w:p>
    <w:p w:rsidR="00AA3B27" w:rsidRPr="000D06A9" w:rsidRDefault="00AA3B27" w:rsidP="008F5F79">
      <w:pPr>
        <w:jc w:val="both"/>
        <w:rPr>
          <w:rFonts w:ascii="Franklin Gothic Book" w:hAnsi="Franklin Gothic Book"/>
          <w:b/>
          <w:color w:val="000000" w:themeColor="text1"/>
          <w:sz w:val="20"/>
          <w:szCs w:val="20"/>
        </w:rPr>
      </w:pPr>
      <w:r w:rsidRPr="000D06A9">
        <w:rPr>
          <w:rFonts w:ascii="Franklin Gothic Book" w:hAnsi="Franklin Gothic Book"/>
          <w:b/>
          <w:color w:val="000000" w:themeColor="text1"/>
          <w:sz w:val="20"/>
          <w:szCs w:val="20"/>
        </w:rPr>
        <w:t>Terms and Conditions</w:t>
      </w:r>
    </w:p>
    <w:p w:rsidR="00AA3B27" w:rsidRPr="000D06A9" w:rsidRDefault="00AA3B27" w:rsidP="008F5F79">
      <w:pPr>
        <w:jc w:val="both"/>
        <w:rPr>
          <w:rFonts w:ascii="Franklin Gothic Book" w:hAnsi="Franklin Gothic Book"/>
          <w:color w:val="000000" w:themeColor="text1"/>
          <w:sz w:val="20"/>
          <w:szCs w:val="20"/>
        </w:rPr>
      </w:pPr>
    </w:p>
    <w:p w:rsidR="00FC21BE" w:rsidRPr="000D06A9" w:rsidRDefault="00512956" w:rsidP="008F5F79">
      <w:pPr>
        <w:spacing w:after="120"/>
        <w:jc w:val="both"/>
        <w:rPr>
          <w:rFonts w:ascii="Franklin Gothic Book" w:hAnsi="Franklin Gothic Book"/>
          <w:noProof/>
          <w:color w:val="000000" w:themeColor="text1"/>
          <w:sz w:val="20"/>
          <w:szCs w:val="20"/>
          <w:lang w:eastAsia="en-GB"/>
        </w:rPr>
      </w:pPr>
      <w:r>
        <w:rPr>
          <w:rFonts w:ascii="Franklin Gothic Book" w:hAnsi="Franklin Gothic Book"/>
          <w:color w:val="000000" w:themeColor="text1"/>
          <w:sz w:val="20"/>
          <w:szCs w:val="20"/>
        </w:rPr>
        <w:t>Salary</w:t>
      </w:r>
      <w:r w:rsidR="000D06A9">
        <w:rPr>
          <w:rFonts w:ascii="Franklin Gothic Book" w:hAnsi="Franklin Gothic Book"/>
          <w:color w:val="000000" w:themeColor="text1"/>
          <w:sz w:val="20"/>
          <w:szCs w:val="20"/>
        </w:rPr>
        <w:t>:</w:t>
      </w:r>
      <w:r w:rsidR="000D06A9">
        <w:rPr>
          <w:rFonts w:ascii="Franklin Gothic Book" w:hAnsi="Franklin Gothic Book"/>
          <w:color w:val="000000" w:themeColor="text1"/>
          <w:sz w:val="20"/>
          <w:szCs w:val="20"/>
        </w:rPr>
        <w:tab/>
      </w:r>
      <w:r>
        <w:rPr>
          <w:rFonts w:ascii="Franklin Gothic Book" w:hAnsi="Franklin Gothic Book"/>
          <w:color w:val="000000" w:themeColor="text1"/>
          <w:sz w:val="20"/>
          <w:szCs w:val="20"/>
        </w:rPr>
        <w:tab/>
      </w:r>
      <w:r w:rsidR="000D06A9">
        <w:rPr>
          <w:rFonts w:ascii="Franklin Gothic Book" w:hAnsi="Franklin Gothic Book"/>
          <w:color w:val="000000" w:themeColor="text1"/>
          <w:sz w:val="20"/>
          <w:szCs w:val="20"/>
        </w:rPr>
        <w:t>£40,000 pa</w:t>
      </w:r>
      <w:r>
        <w:rPr>
          <w:rFonts w:ascii="Franklin Gothic Book" w:hAnsi="Franklin Gothic Book"/>
          <w:color w:val="000000" w:themeColor="text1"/>
          <w:sz w:val="20"/>
          <w:szCs w:val="20"/>
        </w:rPr>
        <w:t xml:space="preserve"> + performance-related bonus</w:t>
      </w:r>
    </w:p>
    <w:p w:rsidR="000D38CE" w:rsidRPr="000D06A9" w:rsidRDefault="000D38CE" w:rsidP="008F5F79">
      <w:pPr>
        <w:spacing w:after="120"/>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Contract: </w:t>
      </w:r>
      <w:r w:rsidRPr="000D06A9">
        <w:rPr>
          <w:rFonts w:ascii="Franklin Gothic Book" w:hAnsi="Franklin Gothic Book"/>
          <w:noProof/>
          <w:color w:val="000000" w:themeColor="text1"/>
          <w:sz w:val="20"/>
          <w:szCs w:val="20"/>
          <w:lang w:eastAsia="en-GB"/>
        </w:rPr>
        <w:tab/>
        <w:t>18 months in the first instance</w:t>
      </w:r>
    </w:p>
    <w:p w:rsidR="00FC21BE" w:rsidRPr="000D06A9" w:rsidRDefault="00FC21BE" w:rsidP="008F5F79">
      <w:pPr>
        <w:spacing w:after="120"/>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Pension: </w:t>
      </w:r>
      <w:r w:rsidRPr="000D06A9">
        <w:rPr>
          <w:rFonts w:ascii="Franklin Gothic Book" w:hAnsi="Franklin Gothic Book"/>
          <w:noProof/>
          <w:color w:val="000000" w:themeColor="text1"/>
          <w:sz w:val="20"/>
          <w:szCs w:val="20"/>
          <w:lang w:eastAsia="en-GB"/>
        </w:rPr>
        <w:tab/>
        <w:t xml:space="preserve">Membership of the </w:t>
      </w:r>
      <w:r w:rsidR="000D38CE" w:rsidRPr="000D06A9">
        <w:rPr>
          <w:rFonts w:ascii="Franklin Gothic Book" w:hAnsi="Franklin Gothic Book"/>
          <w:noProof/>
          <w:color w:val="000000" w:themeColor="text1"/>
          <w:sz w:val="20"/>
          <w:szCs w:val="20"/>
          <w:lang w:eastAsia="en-GB"/>
        </w:rPr>
        <w:t xml:space="preserve">Local Government Pension Scheme </w:t>
      </w:r>
    </w:p>
    <w:p w:rsidR="00FC21BE" w:rsidRPr="000D06A9" w:rsidRDefault="00FC21BE" w:rsidP="008F5F79">
      <w:pPr>
        <w:spacing w:after="120"/>
        <w:jc w:val="both"/>
        <w:rPr>
          <w:rFonts w:ascii="Franklin Gothic Book" w:hAnsi="Franklin Gothic Book"/>
          <w:noProof/>
          <w:color w:val="000000" w:themeColor="text1"/>
          <w:sz w:val="20"/>
          <w:szCs w:val="20"/>
          <w:lang w:eastAsia="en-GB"/>
        </w:rPr>
      </w:pPr>
      <w:r w:rsidRPr="000D06A9">
        <w:rPr>
          <w:rFonts w:ascii="Franklin Gothic Book" w:hAnsi="Franklin Gothic Book"/>
          <w:noProof/>
          <w:color w:val="000000" w:themeColor="text1"/>
          <w:sz w:val="20"/>
          <w:szCs w:val="20"/>
          <w:lang w:eastAsia="en-GB"/>
        </w:rPr>
        <w:t xml:space="preserve">Holiday: </w:t>
      </w:r>
      <w:r w:rsidRPr="000D06A9">
        <w:rPr>
          <w:rFonts w:ascii="Franklin Gothic Book" w:hAnsi="Franklin Gothic Book"/>
          <w:noProof/>
          <w:color w:val="000000" w:themeColor="text1"/>
          <w:sz w:val="20"/>
          <w:szCs w:val="20"/>
          <w:lang w:eastAsia="en-GB"/>
        </w:rPr>
        <w:tab/>
        <w:t>5 weeks annual holiday plus public holidays</w:t>
      </w:r>
    </w:p>
    <w:p w:rsidR="00AA3B27" w:rsidRPr="000D06A9" w:rsidRDefault="00AA3B27" w:rsidP="00AA3B27">
      <w:pPr>
        <w:rPr>
          <w:rFonts w:ascii="Franklin Gothic Book" w:hAnsi="Franklin Gothic Book"/>
          <w:color w:val="000000" w:themeColor="text1"/>
          <w:sz w:val="20"/>
          <w:szCs w:val="20"/>
        </w:rPr>
      </w:pPr>
    </w:p>
    <w:p w:rsidR="00DC413F" w:rsidRDefault="00DC413F" w:rsidP="00093A5E">
      <w:pPr>
        <w:spacing w:after="120"/>
        <w:rPr>
          <w:rFonts w:ascii="Franklin Gothic Book" w:hAnsi="Franklin Gothic Book"/>
          <w:b/>
          <w:color w:val="000000" w:themeColor="text1"/>
          <w:sz w:val="20"/>
          <w:szCs w:val="20"/>
        </w:rPr>
      </w:pPr>
      <w:r w:rsidRPr="000D06A9">
        <w:rPr>
          <w:rFonts w:ascii="Franklin Gothic Book" w:hAnsi="Franklin Gothic Book"/>
          <w:b/>
          <w:color w:val="000000" w:themeColor="text1"/>
          <w:sz w:val="20"/>
          <w:szCs w:val="20"/>
        </w:rPr>
        <w:t>Applications</w:t>
      </w:r>
    </w:p>
    <w:p w:rsidR="000D06A9" w:rsidRPr="000D06A9" w:rsidRDefault="000D06A9" w:rsidP="00093A5E">
      <w:pPr>
        <w:spacing w:after="120"/>
        <w:rPr>
          <w:rFonts w:ascii="Franklin Gothic Book" w:hAnsi="Franklin Gothic Book"/>
          <w:color w:val="000000" w:themeColor="text1"/>
          <w:sz w:val="20"/>
          <w:szCs w:val="20"/>
        </w:rPr>
      </w:pPr>
      <w:r w:rsidRPr="000D06A9">
        <w:rPr>
          <w:rFonts w:ascii="Franklin Gothic Book" w:hAnsi="Franklin Gothic Book"/>
          <w:color w:val="000000" w:themeColor="text1"/>
          <w:sz w:val="20"/>
          <w:szCs w:val="20"/>
        </w:rPr>
        <w:t>Enquiries about the role should be addressed to Steve Warburto</w:t>
      </w:r>
      <w:r>
        <w:rPr>
          <w:rFonts w:ascii="Franklin Gothic Book" w:hAnsi="Franklin Gothic Book"/>
          <w:color w:val="000000" w:themeColor="text1"/>
          <w:sz w:val="20"/>
          <w:szCs w:val="20"/>
        </w:rPr>
        <w:t xml:space="preserve">n, </w:t>
      </w:r>
      <w:proofErr w:type="gramStart"/>
      <w:r>
        <w:rPr>
          <w:rFonts w:ascii="Franklin Gothic Book" w:hAnsi="Franklin Gothic Book"/>
          <w:color w:val="000000" w:themeColor="text1"/>
          <w:sz w:val="20"/>
          <w:szCs w:val="20"/>
        </w:rPr>
        <w:t>Principal</w:t>
      </w:r>
      <w:r w:rsidRPr="000D06A9">
        <w:rPr>
          <w:rFonts w:ascii="Franklin Gothic Book" w:hAnsi="Franklin Gothic Book"/>
          <w:color w:val="000000" w:themeColor="text1"/>
          <w:sz w:val="20"/>
          <w:szCs w:val="20"/>
        </w:rPr>
        <w:t xml:space="preserve">  s.warburton@gputc.com</w:t>
      </w:r>
      <w:proofErr w:type="gramEnd"/>
    </w:p>
    <w:p w:rsidR="00993A31" w:rsidRPr="000D06A9" w:rsidRDefault="000D06A9" w:rsidP="00AA3B27">
      <w:pPr>
        <w:jc w:val="both"/>
        <w:rPr>
          <w:rFonts w:ascii="Franklin Gothic Book" w:hAnsi="Franklin Gothic Book"/>
          <w:color w:val="000000" w:themeColor="text1"/>
          <w:sz w:val="20"/>
          <w:szCs w:val="20"/>
        </w:rPr>
      </w:pPr>
      <w:r>
        <w:rPr>
          <w:rFonts w:ascii="Franklin Gothic Book" w:hAnsi="Franklin Gothic Book" w:cs="Arial"/>
          <w:color w:val="000000" w:themeColor="text1"/>
          <w:sz w:val="20"/>
          <w:szCs w:val="20"/>
        </w:rPr>
        <w:t>Applications should be addressed to Mr P Brown, GPUTC Chair of Governors, Anglian Water, Lancaster House, Lancaster Way, Huntingdon, PE29 6XU or sent via e.spain@gputc.com</w:t>
      </w:r>
    </w:p>
    <w:p w:rsidR="00205C8B" w:rsidRPr="000D06A9" w:rsidRDefault="00205C8B" w:rsidP="00AA3B27">
      <w:pPr>
        <w:jc w:val="both"/>
        <w:rPr>
          <w:rFonts w:ascii="Franklin Gothic Book" w:hAnsi="Franklin Gothic Book"/>
          <w:color w:val="000000" w:themeColor="text1"/>
          <w:sz w:val="20"/>
          <w:szCs w:val="20"/>
        </w:rPr>
      </w:pPr>
    </w:p>
    <w:p w:rsidR="00993A31" w:rsidRPr="000D06A9" w:rsidRDefault="00824818" w:rsidP="00757B44">
      <w:pPr>
        <w:spacing w:after="120"/>
        <w:jc w:val="both"/>
        <w:rPr>
          <w:rFonts w:ascii="Franklin Gothic Book" w:hAnsi="Franklin Gothic Book"/>
          <w:i/>
          <w:color w:val="000000" w:themeColor="text1"/>
          <w:sz w:val="20"/>
          <w:szCs w:val="20"/>
        </w:rPr>
      </w:pPr>
      <w:r w:rsidRPr="000D06A9">
        <w:rPr>
          <w:rFonts w:ascii="Franklin Gothic Book" w:hAnsi="Franklin Gothic Book" w:cs="Arial"/>
          <w:i/>
          <w:color w:val="000000" w:themeColor="text1"/>
          <w:sz w:val="20"/>
          <w:szCs w:val="20"/>
        </w:rPr>
        <w:t>GPUTC</w:t>
      </w:r>
      <w:r w:rsidR="00993A31" w:rsidRPr="000D06A9">
        <w:rPr>
          <w:rFonts w:ascii="Franklin Gothic Book" w:hAnsi="Franklin Gothic Book" w:cs="Arial"/>
          <w:i/>
          <w:color w:val="000000" w:themeColor="text1"/>
          <w:sz w:val="20"/>
          <w:szCs w:val="20"/>
        </w:rPr>
        <w:t xml:space="preserve"> is committed to safeguarding and promoting the welfare of children and young people. </w:t>
      </w:r>
      <w:r w:rsidR="00993A31" w:rsidRPr="000D06A9">
        <w:rPr>
          <w:rFonts w:ascii="Franklin Gothic Book" w:hAnsi="Franklin Gothic Book"/>
          <w:i/>
          <w:color w:val="000000" w:themeColor="text1"/>
          <w:sz w:val="20"/>
          <w:szCs w:val="20"/>
        </w:rPr>
        <w:t xml:space="preserve">The offer of employment will be subject to satisfactory references, and a successful enhanced DBS check.  </w:t>
      </w:r>
    </w:p>
    <w:p w:rsidR="000C2A0C" w:rsidRPr="00D56416" w:rsidRDefault="000C2A0C" w:rsidP="004F5C9B">
      <w:pPr>
        <w:rPr>
          <w:rFonts w:ascii="Franklin Gothic Book" w:hAnsi="Franklin Gothic Book"/>
          <w:color w:val="1F497D" w:themeColor="text2"/>
          <w:sz w:val="20"/>
        </w:rPr>
      </w:pPr>
    </w:p>
    <w:sectPr w:rsidR="000C2A0C" w:rsidRPr="00D56416" w:rsidSect="00AC3B7A">
      <w:footerReference w:type="default" r:id="rId7"/>
      <w:pgSz w:w="11906" w:h="16838" w:code="9"/>
      <w:pgMar w:top="720" w:right="709"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9E" w:rsidRDefault="0002539E" w:rsidP="003638A0">
      <w:r>
        <w:separator/>
      </w:r>
    </w:p>
  </w:endnote>
  <w:endnote w:type="continuationSeparator" w:id="0">
    <w:p w:rsidR="0002539E" w:rsidRDefault="0002539E" w:rsidP="0036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69978"/>
      <w:docPartObj>
        <w:docPartGallery w:val="Page Numbers (Bottom of Page)"/>
        <w:docPartUnique/>
      </w:docPartObj>
    </w:sdtPr>
    <w:sdtEndPr>
      <w:rPr>
        <w:noProof/>
      </w:rPr>
    </w:sdtEndPr>
    <w:sdtContent>
      <w:p w:rsidR="0052513C" w:rsidRDefault="0052513C">
        <w:pPr>
          <w:pStyle w:val="Footer"/>
          <w:jc w:val="center"/>
        </w:pPr>
        <w:r>
          <w:fldChar w:fldCharType="begin"/>
        </w:r>
        <w:r>
          <w:instrText xml:space="preserve"> PAGE   \* MERGEFORMAT </w:instrText>
        </w:r>
        <w:r>
          <w:fldChar w:fldCharType="separate"/>
        </w:r>
        <w:r w:rsidR="00512956">
          <w:rPr>
            <w:noProof/>
          </w:rPr>
          <w:t>2</w:t>
        </w:r>
        <w:r>
          <w:rPr>
            <w:noProof/>
          </w:rPr>
          <w:fldChar w:fldCharType="end"/>
        </w:r>
      </w:p>
    </w:sdtContent>
  </w:sdt>
  <w:p w:rsidR="0052513C" w:rsidRDefault="0052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9E" w:rsidRDefault="0002539E" w:rsidP="003638A0">
      <w:r>
        <w:separator/>
      </w:r>
    </w:p>
  </w:footnote>
  <w:footnote w:type="continuationSeparator" w:id="0">
    <w:p w:rsidR="0002539E" w:rsidRDefault="0002539E" w:rsidP="0036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6D07C03"/>
    <w:multiLevelType w:val="hybridMultilevel"/>
    <w:tmpl w:val="BE8ECDE0"/>
    <w:lvl w:ilvl="0" w:tplc="9740E866">
      <w:numFmt w:val="bullet"/>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44D3"/>
    <w:multiLevelType w:val="hybridMultilevel"/>
    <w:tmpl w:val="2422B1B8"/>
    <w:lvl w:ilvl="0" w:tplc="21180CD8">
      <w:numFmt w:val="bullet"/>
      <w:lvlText w:val="•"/>
      <w:lvlJc w:val="left"/>
      <w:pPr>
        <w:ind w:left="0" w:firstLine="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959"/>
    <w:multiLevelType w:val="hybridMultilevel"/>
    <w:tmpl w:val="91F8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72F71"/>
    <w:multiLevelType w:val="hybridMultilevel"/>
    <w:tmpl w:val="83CE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11BE9"/>
    <w:multiLevelType w:val="hybridMultilevel"/>
    <w:tmpl w:val="1F682C5E"/>
    <w:lvl w:ilvl="0" w:tplc="4FEA3ED0">
      <w:numFmt w:val="bullet"/>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D1987"/>
    <w:multiLevelType w:val="hybridMultilevel"/>
    <w:tmpl w:val="F008F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6E300C"/>
    <w:multiLevelType w:val="hybridMultilevel"/>
    <w:tmpl w:val="EA3E0BC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D55F7"/>
    <w:multiLevelType w:val="hybridMultilevel"/>
    <w:tmpl w:val="E63E9360"/>
    <w:lvl w:ilvl="0" w:tplc="6C2074C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3B1FA5"/>
    <w:multiLevelType w:val="hybridMultilevel"/>
    <w:tmpl w:val="80EAFCB4"/>
    <w:lvl w:ilvl="0" w:tplc="188C3A12">
      <w:numFmt w:val="bullet"/>
      <w:suff w:val="nothing"/>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8510C"/>
    <w:multiLevelType w:val="hybridMultilevel"/>
    <w:tmpl w:val="18748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12EA"/>
    <w:multiLevelType w:val="hybridMultilevel"/>
    <w:tmpl w:val="A5D8BE64"/>
    <w:lvl w:ilvl="0" w:tplc="8BDC095E">
      <w:numFmt w:val="bullet"/>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84A1D"/>
    <w:multiLevelType w:val="hybridMultilevel"/>
    <w:tmpl w:val="EF681D7E"/>
    <w:lvl w:ilvl="0" w:tplc="4FEA3ED0">
      <w:numFmt w:val="bullet"/>
      <w:lvlText w:val="•"/>
      <w:lvlJc w:val="left"/>
      <w:pPr>
        <w:ind w:left="1004" w:hanging="284"/>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30605C"/>
    <w:multiLevelType w:val="hybridMultilevel"/>
    <w:tmpl w:val="573C21C2"/>
    <w:lvl w:ilvl="0" w:tplc="05C23A2E">
      <w:numFmt w:val="bullet"/>
      <w:suff w:val="space"/>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80A44"/>
    <w:multiLevelType w:val="hybridMultilevel"/>
    <w:tmpl w:val="FDCE7A98"/>
    <w:lvl w:ilvl="0" w:tplc="4FEA3ED0">
      <w:numFmt w:val="bullet"/>
      <w:lvlText w:val="•"/>
      <w:lvlJc w:val="left"/>
      <w:pPr>
        <w:ind w:left="568" w:hanging="284"/>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447364E"/>
    <w:multiLevelType w:val="hybridMultilevel"/>
    <w:tmpl w:val="A2A8924A"/>
    <w:lvl w:ilvl="0" w:tplc="61C2B216">
      <w:numFmt w:val="bullet"/>
      <w:lvlText w:val="•"/>
      <w:lvlJc w:val="left"/>
      <w:pPr>
        <w:ind w:left="227" w:hanging="227"/>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F5720"/>
    <w:multiLevelType w:val="hybridMultilevel"/>
    <w:tmpl w:val="8362E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DE4834"/>
    <w:multiLevelType w:val="hybridMultilevel"/>
    <w:tmpl w:val="47C49A9C"/>
    <w:lvl w:ilvl="0" w:tplc="FA16B77A">
      <w:numFmt w:val="bullet"/>
      <w:lvlText w:val="•"/>
      <w:lvlJc w:val="left"/>
      <w:pPr>
        <w:ind w:left="1704" w:hanging="284"/>
      </w:pPr>
      <w:rPr>
        <w:rFonts w:ascii="Times New Roman" w:eastAsia="Times New Roman" w:hAnsi="Times New Roman" w:cs="Times New Roman"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9" w15:restartNumberingAfterBreak="0">
    <w:nsid w:val="37045670"/>
    <w:multiLevelType w:val="hybridMultilevel"/>
    <w:tmpl w:val="AF20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559C9"/>
    <w:multiLevelType w:val="hybridMultilevel"/>
    <w:tmpl w:val="66FEA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C9559E"/>
    <w:multiLevelType w:val="hybridMultilevel"/>
    <w:tmpl w:val="8AEC16AE"/>
    <w:lvl w:ilvl="0" w:tplc="4FEA3ED0">
      <w:numFmt w:val="bullet"/>
      <w:lvlText w:val="•"/>
      <w:lvlJc w:val="left"/>
      <w:pPr>
        <w:ind w:left="284" w:hanging="284"/>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5086C"/>
    <w:multiLevelType w:val="hybridMultilevel"/>
    <w:tmpl w:val="A2343336"/>
    <w:lvl w:ilvl="0" w:tplc="4FEA3ED0">
      <w:numFmt w:val="bullet"/>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24192"/>
    <w:multiLevelType w:val="hybridMultilevel"/>
    <w:tmpl w:val="95C8855A"/>
    <w:lvl w:ilvl="0" w:tplc="4FEA3ED0">
      <w:numFmt w:val="bullet"/>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269"/>
    <w:multiLevelType w:val="hybridMultilevel"/>
    <w:tmpl w:val="E7B2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86FC0"/>
    <w:multiLevelType w:val="hybridMultilevel"/>
    <w:tmpl w:val="BEF0AAAC"/>
    <w:lvl w:ilvl="0" w:tplc="8BDC095E">
      <w:numFmt w:val="bullet"/>
      <w:lvlText w:val="•"/>
      <w:lvlJc w:val="left"/>
      <w:pPr>
        <w:ind w:left="0" w:hanging="284"/>
      </w:pPr>
      <w:rPr>
        <w:rFonts w:ascii="Calibri" w:eastAsiaTheme="minorHAnsi" w:hAnsi="Calibri" w:cstheme="minorBid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4FEA069F"/>
    <w:multiLevelType w:val="hybridMultilevel"/>
    <w:tmpl w:val="4E5A6054"/>
    <w:lvl w:ilvl="0" w:tplc="61C2B216">
      <w:numFmt w:val="bullet"/>
      <w:lvlText w:val="•"/>
      <w:lvlJc w:val="left"/>
      <w:pPr>
        <w:ind w:left="227" w:hanging="227"/>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A6723"/>
    <w:multiLevelType w:val="hybridMultilevel"/>
    <w:tmpl w:val="F53219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462A3"/>
    <w:multiLevelType w:val="hybridMultilevel"/>
    <w:tmpl w:val="BC22022E"/>
    <w:lvl w:ilvl="0" w:tplc="B27EF8FC">
      <w:numFmt w:val="bullet"/>
      <w:lvlText w:val="•"/>
      <w:lvlJc w:val="left"/>
      <w:pPr>
        <w:tabs>
          <w:tab w:val="num" w:pos="0"/>
        </w:tabs>
        <w:ind w:left="0" w:firstLine="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24D1E"/>
    <w:multiLevelType w:val="hybridMultilevel"/>
    <w:tmpl w:val="6734D0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AC4594"/>
    <w:multiLevelType w:val="hybridMultilevel"/>
    <w:tmpl w:val="F106F44E"/>
    <w:lvl w:ilvl="0" w:tplc="4FEA3ED0">
      <w:numFmt w:val="bullet"/>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E64F3"/>
    <w:multiLevelType w:val="hybridMultilevel"/>
    <w:tmpl w:val="040EFC3C"/>
    <w:lvl w:ilvl="0" w:tplc="8A6AA28E">
      <w:numFmt w:val="bullet"/>
      <w:lvlText w:val="•"/>
      <w:lvlJc w:val="left"/>
      <w:pPr>
        <w:tabs>
          <w:tab w:val="num" w:pos="0"/>
        </w:tabs>
        <w:ind w:left="0" w:firstLine="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B12E7"/>
    <w:multiLevelType w:val="hybridMultilevel"/>
    <w:tmpl w:val="D7706AA0"/>
    <w:lvl w:ilvl="0" w:tplc="69EAAB9A">
      <w:numFmt w:val="bullet"/>
      <w:suff w:val="nothing"/>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101437"/>
    <w:multiLevelType w:val="hybridMultilevel"/>
    <w:tmpl w:val="7B7A773E"/>
    <w:lvl w:ilvl="0" w:tplc="0809000F">
      <w:start w:val="1"/>
      <w:numFmt w:val="decimal"/>
      <w:lvlText w:val="%1."/>
      <w:lvlJc w:val="left"/>
      <w:pPr>
        <w:ind w:left="643" w:hanging="360"/>
      </w:pPr>
      <w:rPr>
        <w:rFonts w:hint="default"/>
      </w:rPr>
    </w:lvl>
    <w:lvl w:ilvl="1" w:tplc="08090001">
      <w:start w:val="1"/>
      <w:numFmt w:val="bullet"/>
      <w:lvlText w:val=""/>
      <w:lvlJc w:val="left"/>
      <w:pPr>
        <w:ind w:left="1440" w:hanging="360"/>
      </w:pPr>
      <w:rPr>
        <w:rFonts w:ascii="Symbol" w:hAnsi="Symbol" w:hint="default"/>
      </w:r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C131D2"/>
    <w:multiLevelType w:val="hybridMultilevel"/>
    <w:tmpl w:val="2A2077CA"/>
    <w:lvl w:ilvl="0" w:tplc="05C23A2E">
      <w:numFmt w:val="bullet"/>
      <w:suff w:val="space"/>
      <w:lvlText w:val="•"/>
      <w:lvlJc w:val="left"/>
      <w:pPr>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E01C1"/>
    <w:multiLevelType w:val="hybridMultilevel"/>
    <w:tmpl w:val="05EE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104D7"/>
    <w:multiLevelType w:val="hybridMultilevel"/>
    <w:tmpl w:val="9EF25B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BDD40B3"/>
    <w:multiLevelType w:val="hybridMultilevel"/>
    <w:tmpl w:val="CC9E5F44"/>
    <w:lvl w:ilvl="0" w:tplc="61C2B216">
      <w:numFmt w:val="bullet"/>
      <w:lvlText w:val="•"/>
      <w:lvlJc w:val="left"/>
      <w:pPr>
        <w:ind w:left="227" w:hanging="227"/>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259C4"/>
    <w:multiLevelType w:val="hybridMultilevel"/>
    <w:tmpl w:val="0D4A1C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0C62226"/>
    <w:multiLevelType w:val="hybridMultilevel"/>
    <w:tmpl w:val="6EDA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E0249"/>
    <w:multiLevelType w:val="hybridMultilevel"/>
    <w:tmpl w:val="98741E3E"/>
    <w:lvl w:ilvl="0" w:tplc="8E7A6DA6">
      <w:numFmt w:val="bullet"/>
      <w:lvlText w:val="•"/>
      <w:lvlJc w:val="left"/>
      <w:pPr>
        <w:tabs>
          <w:tab w:val="num" w:pos="284"/>
        </w:tabs>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47714"/>
    <w:multiLevelType w:val="hybridMultilevel"/>
    <w:tmpl w:val="BEBA80B4"/>
    <w:lvl w:ilvl="0" w:tplc="07D257AC">
      <w:start w:val="1"/>
      <w:numFmt w:val="bullet"/>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D93F39"/>
    <w:multiLevelType w:val="hybridMultilevel"/>
    <w:tmpl w:val="5F00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66E42"/>
    <w:multiLevelType w:val="hybridMultilevel"/>
    <w:tmpl w:val="CEDE9A72"/>
    <w:lvl w:ilvl="0" w:tplc="7C58CFCE">
      <w:numFmt w:val="bullet"/>
      <w:suff w:val="nothing"/>
      <w:lvlText w:val="•"/>
      <w:lvlJc w:val="left"/>
      <w:pPr>
        <w:ind w:left="710" w:hanging="284"/>
      </w:pPr>
      <w:rPr>
        <w:rFonts w:ascii="Calibri" w:eastAsiaTheme="minorHAnsi" w:hAnsi="Calibri"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C330822"/>
    <w:multiLevelType w:val="hybridMultilevel"/>
    <w:tmpl w:val="81F06D86"/>
    <w:lvl w:ilvl="0" w:tplc="0764FB14">
      <w:numFmt w:val="bullet"/>
      <w:lvlText w:val="•"/>
      <w:lvlJc w:val="left"/>
      <w:pPr>
        <w:tabs>
          <w:tab w:val="num" w:pos="567"/>
        </w:tabs>
        <w:ind w:left="284" w:hanging="284"/>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02E2A"/>
    <w:multiLevelType w:val="hybridMultilevel"/>
    <w:tmpl w:val="5E069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A019E2"/>
    <w:multiLevelType w:val="hybridMultilevel"/>
    <w:tmpl w:val="69100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46"/>
  </w:num>
  <w:num w:numId="3">
    <w:abstractNumId w:val="20"/>
  </w:num>
  <w:num w:numId="4">
    <w:abstractNumId w:val="39"/>
  </w:num>
  <w:num w:numId="5">
    <w:abstractNumId w:val="9"/>
  </w:num>
  <w:num w:numId="6">
    <w:abstractNumId w:val="6"/>
  </w:num>
  <w:num w:numId="7">
    <w:abstractNumId w:val="23"/>
  </w:num>
  <w:num w:numId="8">
    <w:abstractNumId w:val="13"/>
  </w:num>
  <w:num w:numId="9">
    <w:abstractNumId w:val="15"/>
  </w:num>
  <w:num w:numId="10">
    <w:abstractNumId w:val="22"/>
  </w:num>
  <w:num w:numId="11">
    <w:abstractNumId w:val="21"/>
  </w:num>
  <w:num w:numId="12">
    <w:abstractNumId w:val="30"/>
  </w:num>
  <w:num w:numId="13">
    <w:abstractNumId w:val="25"/>
  </w:num>
  <w:num w:numId="14">
    <w:abstractNumId w:val="12"/>
  </w:num>
  <w:num w:numId="15">
    <w:abstractNumId w:val="16"/>
  </w:num>
  <w:num w:numId="16">
    <w:abstractNumId w:val="37"/>
  </w:num>
  <w:num w:numId="17">
    <w:abstractNumId w:val="26"/>
  </w:num>
  <w:num w:numId="18">
    <w:abstractNumId w:val="3"/>
  </w:num>
  <w:num w:numId="19">
    <w:abstractNumId w:val="31"/>
  </w:num>
  <w:num w:numId="20">
    <w:abstractNumId w:val="28"/>
  </w:num>
  <w:num w:numId="21">
    <w:abstractNumId w:val="14"/>
  </w:num>
  <w:num w:numId="22">
    <w:abstractNumId w:val="34"/>
  </w:num>
  <w:num w:numId="23">
    <w:abstractNumId w:val="32"/>
  </w:num>
  <w:num w:numId="24">
    <w:abstractNumId w:val="2"/>
  </w:num>
  <w:num w:numId="25">
    <w:abstractNumId w:val="40"/>
  </w:num>
  <w:num w:numId="26">
    <w:abstractNumId w:val="44"/>
  </w:num>
  <w:num w:numId="27">
    <w:abstractNumId w:val="10"/>
  </w:num>
  <w:num w:numId="28">
    <w:abstractNumId w:val="43"/>
  </w:num>
  <w:num w:numId="29">
    <w:abstractNumId w:val="17"/>
  </w:num>
  <w:num w:numId="30">
    <w:abstractNumId w:val="41"/>
  </w:num>
  <w:num w:numId="31">
    <w:abstractNumId w:val="38"/>
  </w:num>
  <w:num w:numId="32">
    <w:abstractNumId w:val="36"/>
  </w:num>
  <w:num w:numId="33">
    <w:abstractNumId w:val="45"/>
  </w:num>
  <w:num w:numId="34">
    <w:abstractNumId w:val="24"/>
  </w:num>
  <w:num w:numId="35">
    <w:abstractNumId w:val="35"/>
  </w:num>
  <w:num w:numId="36">
    <w:abstractNumId w:val="33"/>
  </w:num>
  <w:num w:numId="37">
    <w:abstractNumId w:val="29"/>
  </w:num>
  <w:num w:numId="38">
    <w:abstractNumId w:val="8"/>
  </w:num>
  <w:num w:numId="39">
    <w:abstractNumId w:val="27"/>
  </w:num>
  <w:num w:numId="40">
    <w:abstractNumId w:val="4"/>
  </w:num>
  <w:num w:numId="41">
    <w:abstractNumId w:val="11"/>
  </w:num>
  <w:num w:numId="42">
    <w:abstractNumId w:val="0"/>
  </w:num>
  <w:num w:numId="43">
    <w:abstractNumId w:val="1"/>
  </w:num>
  <w:num w:numId="44">
    <w:abstractNumId w:val="5"/>
  </w:num>
  <w:num w:numId="45">
    <w:abstractNumId w:val="7"/>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2"/>
    <w:rsid w:val="000048EB"/>
    <w:rsid w:val="00007AA3"/>
    <w:rsid w:val="00021D6C"/>
    <w:rsid w:val="0002539E"/>
    <w:rsid w:val="0003220B"/>
    <w:rsid w:val="000575F2"/>
    <w:rsid w:val="00093A5E"/>
    <w:rsid w:val="000960AF"/>
    <w:rsid w:val="000A6AA2"/>
    <w:rsid w:val="000C2A0C"/>
    <w:rsid w:val="000D06A9"/>
    <w:rsid w:val="000D38CE"/>
    <w:rsid w:val="000E3909"/>
    <w:rsid w:val="000F55DB"/>
    <w:rsid w:val="00107A05"/>
    <w:rsid w:val="001707C8"/>
    <w:rsid w:val="00180F6F"/>
    <w:rsid w:val="001836C0"/>
    <w:rsid w:val="00196B79"/>
    <w:rsid w:val="001F1373"/>
    <w:rsid w:val="001F3186"/>
    <w:rsid w:val="00204B23"/>
    <w:rsid w:val="00205C8B"/>
    <w:rsid w:val="00213853"/>
    <w:rsid w:val="00227D7E"/>
    <w:rsid w:val="00240B48"/>
    <w:rsid w:val="00286A72"/>
    <w:rsid w:val="002947B5"/>
    <w:rsid w:val="002A45A0"/>
    <w:rsid w:val="002B0EB7"/>
    <w:rsid w:val="002E3019"/>
    <w:rsid w:val="002E3F72"/>
    <w:rsid w:val="00300A70"/>
    <w:rsid w:val="003254D9"/>
    <w:rsid w:val="003638A0"/>
    <w:rsid w:val="0038097B"/>
    <w:rsid w:val="00394DC0"/>
    <w:rsid w:val="003A19B6"/>
    <w:rsid w:val="003A6F46"/>
    <w:rsid w:val="003C4816"/>
    <w:rsid w:val="003E2361"/>
    <w:rsid w:val="003F5D72"/>
    <w:rsid w:val="00410256"/>
    <w:rsid w:val="00433FB5"/>
    <w:rsid w:val="0044447E"/>
    <w:rsid w:val="004504BE"/>
    <w:rsid w:val="004514DF"/>
    <w:rsid w:val="00451741"/>
    <w:rsid w:val="0047561C"/>
    <w:rsid w:val="00490989"/>
    <w:rsid w:val="004918F9"/>
    <w:rsid w:val="004B1B6D"/>
    <w:rsid w:val="004B2282"/>
    <w:rsid w:val="004B5384"/>
    <w:rsid w:val="004F5C9B"/>
    <w:rsid w:val="00504D52"/>
    <w:rsid w:val="00512956"/>
    <w:rsid w:val="0052513C"/>
    <w:rsid w:val="005375A3"/>
    <w:rsid w:val="00545C6E"/>
    <w:rsid w:val="005E29D8"/>
    <w:rsid w:val="00635EBF"/>
    <w:rsid w:val="00700F35"/>
    <w:rsid w:val="00712694"/>
    <w:rsid w:val="00714F64"/>
    <w:rsid w:val="0073744D"/>
    <w:rsid w:val="00753958"/>
    <w:rsid w:val="00757B44"/>
    <w:rsid w:val="00775C4E"/>
    <w:rsid w:val="007915D5"/>
    <w:rsid w:val="007E7091"/>
    <w:rsid w:val="00806481"/>
    <w:rsid w:val="008135F4"/>
    <w:rsid w:val="00824818"/>
    <w:rsid w:val="00847E36"/>
    <w:rsid w:val="00862733"/>
    <w:rsid w:val="00875BD5"/>
    <w:rsid w:val="00876F87"/>
    <w:rsid w:val="008C3EDE"/>
    <w:rsid w:val="008C7838"/>
    <w:rsid w:val="008F5F79"/>
    <w:rsid w:val="00904F39"/>
    <w:rsid w:val="009111E3"/>
    <w:rsid w:val="00952298"/>
    <w:rsid w:val="00970A20"/>
    <w:rsid w:val="0098522F"/>
    <w:rsid w:val="00993A31"/>
    <w:rsid w:val="0099736F"/>
    <w:rsid w:val="009A6D32"/>
    <w:rsid w:val="009B46DB"/>
    <w:rsid w:val="009B7F55"/>
    <w:rsid w:val="009F0B9D"/>
    <w:rsid w:val="009F2F2A"/>
    <w:rsid w:val="009F669D"/>
    <w:rsid w:val="00A038F7"/>
    <w:rsid w:val="00A144FF"/>
    <w:rsid w:val="00A17787"/>
    <w:rsid w:val="00A73EEB"/>
    <w:rsid w:val="00A808FF"/>
    <w:rsid w:val="00A96BCE"/>
    <w:rsid w:val="00AA3B27"/>
    <w:rsid w:val="00AC3B7A"/>
    <w:rsid w:val="00B42B00"/>
    <w:rsid w:val="00B55582"/>
    <w:rsid w:val="00B71215"/>
    <w:rsid w:val="00BB0F5C"/>
    <w:rsid w:val="00BD7F6E"/>
    <w:rsid w:val="00C16706"/>
    <w:rsid w:val="00C2752C"/>
    <w:rsid w:val="00C3101D"/>
    <w:rsid w:val="00CA36AD"/>
    <w:rsid w:val="00CB6867"/>
    <w:rsid w:val="00CD4401"/>
    <w:rsid w:val="00CD45EF"/>
    <w:rsid w:val="00CE7371"/>
    <w:rsid w:val="00D07039"/>
    <w:rsid w:val="00D334F1"/>
    <w:rsid w:val="00D558CE"/>
    <w:rsid w:val="00D56416"/>
    <w:rsid w:val="00DC224D"/>
    <w:rsid w:val="00DC2D48"/>
    <w:rsid w:val="00DC413F"/>
    <w:rsid w:val="00DD7A13"/>
    <w:rsid w:val="00DE1806"/>
    <w:rsid w:val="00EB7AB4"/>
    <w:rsid w:val="00EF2957"/>
    <w:rsid w:val="00EF3327"/>
    <w:rsid w:val="00F44190"/>
    <w:rsid w:val="00F64051"/>
    <w:rsid w:val="00F6429A"/>
    <w:rsid w:val="00F66A18"/>
    <w:rsid w:val="00FA30AB"/>
    <w:rsid w:val="00FB5B83"/>
    <w:rsid w:val="00FC21BE"/>
    <w:rsid w:val="00FC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EC4C"/>
  <w15:docId w15:val="{14F6D0DF-784D-46C8-BCB7-525F8779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282"/>
    <w:rPr>
      <w:rFonts w:ascii="Tahoma" w:hAnsi="Tahoma" w:cs="Tahoma"/>
      <w:sz w:val="16"/>
      <w:szCs w:val="16"/>
    </w:rPr>
  </w:style>
  <w:style w:type="character" w:customStyle="1" w:styleId="BalloonTextChar">
    <w:name w:val="Balloon Text Char"/>
    <w:basedOn w:val="DefaultParagraphFont"/>
    <w:link w:val="BalloonText"/>
    <w:uiPriority w:val="99"/>
    <w:semiHidden/>
    <w:rsid w:val="004B2282"/>
    <w:rPr>
      <w:rFonts w:ascii="Tahoma" w:hAnsi="Tahoma" w:cs="Tahoma"/>
      <w:sz w:val="16"/>
      <w:szCs w:val="16"/>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4B2282"/>
    <w:rPr>
      <w:b/>
      <w:sz w:val="116"/>
      <w:shd w:val="clear" w:color="auto" w:fill="FFFFFF"/>
    </w:rPr>
  </w:style>
  <w:style w:type="character" w:customStyle="1" w:styleId="MSGENFONTSTYLENAMETEMPLATEROLENUMBERMSGENFONTSTYLENAMEBYROLETEXT60">
    <w:name w:val="MSG_EN_FONT_STYLE_NAME_TEMPLATE_ROLE_NUMBER MSG_EN_FONT_STYLE_NAME_BY_ROLE_TEXT 6"/>
    <w:uiPriority w:val="99"/>
    <w:rsid w:val="004B2282"/>
    <w:rPr>
      <w:b/>
      <w:color w:val="14387F"/>
      <w:sz w:val="116"/>
      <w:u w:val="none"/>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1"/>
    <w:uiPriority w:val="99"/>
    <w:locked/>
    <w:rsid w:val="004B2282"/>
    <w:rPr>
      <w:sz w:val="26"/>
      <w:shd w:val="clear" w:color="auto" w:fill="FFFFFF"/>
    </w:rPr>
  </w:style>
  <w:style w:type="character" w:customStyle="1" w:styleId="MSGENFONTSTYLENAMETEMPLATEROLELEVELMSGENFONTSTYLENAMEBYROLEHEADING20">
    <w:name w:val="MSG_EN_FONT_STYLE_NAME_TEMPLATE_ROLE_LEVEL MSG_EN_FONT_STYLE_NAME_BY_ROLE_HEADING 2"/>
    <w:uiPriority w:val="99"/>
    <w:rsid w:val="004B2282"/>
    <w:rPr>
      <w:color w:val="14387F"/>
      <w:sz w:val="26"/>
      <w:u w:val="none"/>
    </w:rPr>
  </w:style>
  <w:style w:type="paragraph" w:customStyle="1" w:styleId="MSGENFONTSTYLENAMETEMPLATEROLENUMBERMSGENFONTSTYLENAMEBYROLETEXT61">
    <w:name w:val="MSG_EN_FONT_STYLE_NAME_TEMPLATE_ROLE_NUMBER MSG_EN_FONT_STYLE_NAME_BY_ROLE_TEXT 61"/>
    <w:basedOn w:val="Normal"/>
    <w:link w:val="MSGENFONTSTYLENAMETEMPLATEROLENUMBERMSGENFONTSTYLENAMEBYROLETEXT6"/>
    <w:uiPriority w:val="99"/>
    <w:rsid w:val="004B2282"/>
    <w:pPr>
      <w:widowControl w:val="0"/>
      <w:shd w:val="clear" w:color="auto" w:fill="FFFFFF"/>
      <w:spacing w:before="1360" w:line="1284" w:lineRule="exact"/>
      <w:jc w:val="right"/>
    </w:pPr>
    <w:rPr>
      <w:b/>
      <w:sz w:val="116"/>
    </w:rPr>
  </w:style>
  <w:style w:type="paragraph" w:customStyle="1" w:styleId="MSGENFONTSTYLENAMETEMPLATEROLELEVELMSGENFONTSTYLENAMEBYROLEHEADING21">
    <w:name w:val="MSG_EN_FONT_STYLE_NAME_TEMPLATE_ROLE_LEVEL MSG_EN_FONT_STYLE_NAME_BY_ROLE_HEADING 21"/>
    <w:basedOn w:val="Normal"/>
    <w:link w:val="MSGENFONTSTYLENAMETEMPLATEROLELEVELMSGENFONTSTYLENAMEBYROLEHEADING2"/>
    <w:uiPriority w:val="99"/>
    <w:rsid w:val="004B2282"/>
    <w:pPr>
      <w:widowControl w:val="0"/>
      <w:shd w:val="clear" w:color="auto" w:fill="FFFFFF"/>
      <w:spacing w:after="3820" w:line="288" w:lineRule="exact"/>
      <w:ind w:hanging="320"/>
      <w:outlineLvl w:val="1"/>
    </w:pPr>
    <w:rPr>
      <w:sz w:val="26"/>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4B2282"/>
    <w:rPr>
      <w:b/>
      <w:sz w:val="32"/>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4B2282"/>
    <w:rPr>
      <w:b/>
      <w:color w:val="14387F"/>
      <w:sz w:val="32"/>
      <w:u w:val="none"/>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4B2282"/>
    <w:rPr>
      <w:b/>
      <w:shd w:val="clear" w:color="auto" w:fill="FFFFFF"/>
    </w:rPr>
  </w:style>
  <w:style w:type="character" w:customStyle="1" w:styleId="MSGENFONTSTYLENAMETEMPLATEROLENUMBERMSGENFONTSTYLENAMEBYROLETEXT40">
    <w:name w:val="MSG_EN_FONT_STYLE_NAME_TEMPLATE_ROLE_NUMBER MSG_EN_FONT_STYLE_NAME_BY_ROLE_TEXT 4"/>
    <w:uiPriority w:val="99"/>
    <w:rsid w:val="004B2282"/>
    <w:rPr>
      <w:b/>
      <w:color w:val="14387F"/>
      <w:sz w:val="22"/>
      <w:u w:val="none"/>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4B2282"/>
    <w:rPr>
      <w:shd w:val="clear" w:color="auto" w:fill="FFFFFF"/>
    </w:rPr>
  </w:style>
  <w:style w:type="character" w:customStyle="1" w:styleId="MSGENFONTSTYLENAMETEMPLATEROLENUMBERMSGENFONTSTYLENAMEBYROLETEXT50">
    <w:name w:val="MSG_EN_FONT_STYLE_NAME_TEMPLATE_ROLE_NUMBER MSG_EN_FONT_STYLE_NAME_BY_ROLE_TEXT 5"/>
    <w:uiPriority w:val="99"/>
    <w:rsid w:val="004B2282"/>
    <w:rPr>
      <w:color w:val="14387F"/>
      <w:sz w:val="22"/>
      <w:u w:val="none"/>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4B2282"/>
    <w:pPr>
      <w:widowControl w:val="0"/>
      <w:shd w:val="clear" w:color="auto" w:fill="FFFFFF"/>
      <w:spacing w:before="340" w:after="120" w:line="354" w:lineRule="exact"/>
      <w:jc w:val="both"/>
    </w:pPr>
    <w:rPr>
      <w:b/>
      <w:sz w:val="32"/>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4B2282"/>
    <w:pPr>
      <w:widowControl w:val="0"/>
      <w:shd w:val="clear" w:color="auto" w:fill="FFFFFF"/>
      <w:spacing w:before="120" w:after="120" w:line="302" w:lineRule="exact"/>
      <w:jc w:val="both"/>
    </w:pPr>
    <w:rPr>
      <w:b/>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rsid w:val="004B2282"/>
    <w:pPr>
      <w:widowControl w:val="0"/>
      <w:shd w:val="clear" w:color="auto" w:fill="FFFFFF"/>
      <w:spacing w:before="120" w:after="1360" w:line="298" w:lineRule="exact"/>
      <w:jc w:val="both"/>
    </w:p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4B2282"/>
    <w:rPr>
      <w:sz w:val="16"/>
      <w:shd w:val="clear" w:color="auto" w:fill="FFFFFF"/>
    </w:rPr>
  </w:style>
  <w:style w:type="character" w:customStyle="1" w:styleId="MSGENFONTSTYLENAMETEMPLATEROLENUMBERMSGENFONTSTYLENAMEBYROLETEXT20">
    <w:name w:val="MSG_EN_FONT_STYLE_NAME_TEMPLATE_ROLE_NUMBER MSG_EN_FONT_STYLE_NAME_BY_ROLE_TEXT 2"/>
    <w:uiPriority w:val="99"/>
    <w:rsid w:val="004B2282"/>
    <w:rPr>
      <w:color w:val="231F20"/>
      <w:sz w:val="16"/>
      <w:u w:val="none"/>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B2282"/>
    <w:pPr>
      <w:widowControl w:val="0"/>
      <w:shd w:val="clear" w:color="auto" w:fill="FFFFFF"/>
      <w:spacing w:after="120" w:line="197" w:lineRule="exact"/>
      <w:ind w:hanging="320"/>
    </w:pPr>
    <w:rPr>
      <w:sz w:val="16"/>
    </w:rPr>
  </w:style>
  <w:style w:type="paragraph" w:styleId="ListParagraph">
    <w:name w:val="List Paragraph"/>
    <w:basedOn w:val="Normal"/>
    <w:uiPriority w:val="34"/>
    <w:qFormat/>
    <w:rsid w:val="004B2282"/>
    <w:pPr>
      <w:ind w:left="720"/>
      <w:contextualSpacing/>
    </w:pPr>
  </w:style>
  <w:style w:type="character" w:styleId="CommentReference">
    <w:name w:val="annotation reference"/>
    <w:basedOn w:val="DefaultParagraphFont"/>
    <w:uiPriority w:val="99"/>
    <w:semiHidden/>
    <w:unhideWhenUsed/>
    <w:rsid w:val="00BB0F5C"/>
    <w:rPr>
      <w:sz w:val="18"/>
      <w:szCs w:val="18"/>
    </w:rPr>
  </w:style>
  <w:style w:type="paragraph" w:styleId="CommentText">
    <w:name w:val="annotation text"/>
    <w:basedOn w:val="Normal"/>
    <w:link w:val="CommentTextChar"/>
    <w:uiPriority w:val="99"/>
    <w:semiHidden/>
    <w:unhideWhenUsed/>
    <w:rsid w:val="00BB0F5C"/>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BB0F5C"/>
    <w:rPr>
      <w:rFonts w:ascii="Calibri" w:eastAsia="Calibri" w:hAnsi="Calibri" w:cs="Times New Roman"/>
      <w:sz w:val="24"/>
      <w:szCs w:val="24"/>
    </w:rPr>
  </w:style>
  <w:style w:type="paragraph" w:styleId="Header">
    <w:name w:val="header"/>
    <w:basedOn w:val="Normal"/>
    <w:link w:val="HeaderChar"/>
    <w:uiPriority w:val="99"/>
    <w:unhideWhenUsed/>
    <w:rsid w:val="003638A0"/>
    <w:pPr>
      <w:tabs>
        <w:tab w:val="center" w:pos="4513"/>
        <w:tab w:val="right" w:pos="9026"/>
      </w:tabs>
    </w:pPr>
  </w:style>
  <w:style w:type="character" w:customStyle="1" w:styleId="HeaderChar">
    <w:name w:val="Header Char"/>
    <w:basedOn w:val="DefaultParagraphFont"/>
    <w:link w:val="Header"/>
    <w:uiPriority w:val="99"/>
    <w:rsid w:val="003638A0"/>
  </w:style>
  <w:style w:type="paragraph" w:styleId="Footer">
    <w:name w:val="footer"/>
    <w:basedOn w:val="Normal"/>
    <w:link w:val="FooterChar"/>
    <w:uiPriority w:val="99"/>
    <w:unhideWhenUsed/>
    <w:rsid w:val="003638A0"/>
    <w:pPr>
      <w:tabs>
        <w:tab w:val="center" w:pos="4513"/>
        <w:tab w:val="right" w:pos="9026"/>
      </w:tabs>
    </w:pPr>
  </w:style>
  <w:style w:type="character" w:customStyle="1" w:styleId="FooterChar">
    <w:name w:val="Footer Char"/>
    <w:basedOn w:val="DefaultParagraphFont"/>
    <w:link w:val="Footer"/>
    <w:uiPriority w:val="99"/>
    <w:rsid w:val="003638A0"/>
  </w:style>
  <w:style w:type="paragraph" w:styleId="Revision">
    <w:name w:val="Revision"/>
    <w:hidden/>
    <w:uiPriority w:val="99"/>
    <w:semiHidden/>
    <w:rsid w:val="007E7091"/>
  </w:style>
  <w:style w:type="paragraph" w:styleId="CommentSubject">
    <w:name w:val="annotation subject"/>
    <w:basedOn w:val="CommentText"/>
    <w:next w:val="CommentText"/>
    <w:link w:val="CommentSubjectChar"/>
    <w:uiPriority w:val="99"/>
    <w:semiHidden/>
    <w:unhideWhenUsed/>
    <w:rsid w:val="009F669D"/>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F669D"/>
    <w:rPr>
      <w:rFonts w:ascii="Calibri" w:eastAsia="Calibri" w:hAnsi="Calibri" w:cs="Times New Roman"/>
      <w:b/>
      <w:bCs/>
      <w:sz w:val="20"/>
      <w:szCs w:val="20"/>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rsid w:val="00FA30AB"/>
    <w:rPr>
      <w:rFonts w:ascii="Arial" w:hAnsi="Arial" w:cs="Arial"/>
      <w:b/>
      <w:bCs/>
      <w:sz w:val="19"/>
      <w:szCs w:val="19"/>
      <w:shd w:val="clear" w:color="auto" w:fill="FFFFFF"/>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FA30AB"/>
    <w:pPr>
      <w:widowControl w:val="0"/>
      <w:shd w:val="clear" w:color="auto" w:fill="FFFFFF"/>
      <w:spacing w:before="1020" w:line="245" w:lineRule="exact"/>
      <w:ind w:hanging="920"/>
      <w:outlineLvl w:val="2"/>
    </w:pPr>
    <w:rPr>
      <w:rFonts w:ascii="Arial" w:hAnsi="Arial" w:cs="Arial"/>
      <w:b/>
      <w:bCs/>
      <w:sz w:val="19"/>
      <w:szCs w:val="19"/>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uiPriority w:val="99"/>
    <w:rsid w:val="0038097B"/>
    <w:rPr>
      <w:rFonts w:ascii="Arial" w:hAnsi="Arial" w:cs="Arial"/>
      <w:b/>
      <w:bCs/>
      <w:sz w:val="19"/>
      <w:szCs w:val="19"/>
      <w:u w:val="none"/>
      <w:shd w:val="clear" w:color="auto" w:fill="FFFFFF"/>
    </w:rPr>
  </w:style>
  <w:style w:type="paragraph" w:styleId="NormalWeb">
    <w:name w:val="Normal (Web)"/>
    <w:basedOn w:val="Normal"/>
    <w:uiPriority w:val="99"/>
    <w:semiHidden/>
    <w:unhideWhenUsed/>
    <w:rsid w:val="00D5641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Murray</dc:creator>
  <cp:keywords/>
  <dc:description/>
  <cp:lastModifiedBy>Steve Warburton</cp:lastModifiedBy>
  <cp:revision>3</cp:revision>
  <cp:lastPrinted>2017-11-02T14:32:00Z</cp:lastPrinted>
  <dcterms:created xsi:type="dcterms:W3CDTF">2018-06-30T17:03:00Z</dcterms:created>
  <dcterms:modified xsi:type="dcterms:W3CDTF">2018-06-30T17:04:00Z</dcterms:modified>
</cp:coreProperties>
</file>